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u w:val="single"/>
        </w:rPr>
      </w:pPr>
      <w:r>
        <w:rPr>
          <w:u w:val="single"/>
        </w:rPr>
        <w:t>Knowledge and Information Management Survey</w:t>
      </w:r>
    </w:p>
    <w:p>
      <w:pPr>
        <w:pStyle w:val="Normal"/>
        <w:rPr>
          <w:rFonts w:ascii="Arial" w:hAnsi="Arial" w:cs="Arial"/>
          <w:u w:val="single"/>
        </w:rPr>
      </w:pPr>
      <w:r>
        <w:rPr>
          <w:rFonts w:cs="Arial" w:ascii="Arial" w:hAnsi="Arial"/>
          <w:u w:val="single"/>
        </w:rPr>
      </w:r>
    </w:p>
    <w:p>
      <w:pPr>
        <w:pStyle w:val="Normal"/>
        <w:rPr>
          <w:rFonts w:ascii="Arial" w:hAnsi="Arial" w:cs="Arial"/>
        </w:rPr>
      </w:pPr>
      <w:r>
        <w:rPr>
          <w:rFonts w:cs="Arial" w:ascii="Arial" w:hAnsi="Arial"/>
        </w:rPr>
        <w:t>Who in your group is an expert on a particular subject?  Please identify both subject matter experts and subjects to be included (if the associated expert has not yet been identified).  (If you’re filling this out electronically, you can “tab” through the fields.)</w:t>
      </w:r>
    </w:p>
    <w:p>
      <w:pPr>
        <w:pStyle w:val="Normal"/>
        <w:rPr>
          <w:rFonts w:ascii="Arial" w:hAnsi="Arial" w:cs="Arial"/>
        </w:rPr>
      </w:pPr>
      <w:r>
        <w:rPr>
          <w:rFonts w:cs="Arial" w:ascii="Arial" w:hAnsi="Arial"/>
        </w:rPr>
      </w:r>
    </w:p>
    <w:p>
      <w:pPr>
        <w:pStyle w:val="Normal"/>
        <w:tabs>
          <w:tab w:val="clear" w:pos="720"/>
          <w:tab w:val="left" w:pos="3600" w:leader="none"/>
          <w:tab w:val="left" w:pos="8100" w:leader="none"/>
        </w:tabs>
        <w:rPr/>
      </w:pPr>
      <w:r>
        <w:rPr>
          <w:rFonts w:cs="Arial" w:ascii="Arial" w:hAnsi="Arial"/>
          <w:b/>
        </w:rPr>
        <w:t>Subject:</w:t>
      </w:r>
      <w:r>
        <w:rPr>
          <w:rFonts w:cs="Arial" w:ascii="Arial" w:hAnsi="Arial"/>
        </w:rPr>
        <w:t xml:space="preserve">  (Example:  Regulatory Risk)</w:t>
        <w:tab/>
      </w:r>
      <w:r>
        <w:rPr>
          <w:rFonts w:cs="Arial" w:ascii="Arial" w:hAnsi="Arial"/>
          <w:b/>
        </w:rPr>
        <w:t>Subject Matter Expert:</w:t>
      </w:r>
      <w:r>
        <w:rPr>
          <w:rFonts w:cs="Arial" w:ascii="Arial" w:hAnsi="Arial"/>
        </w:rPr>
        <w:t xml:space="preserve">  (Example:  Jim Steffes)</w:t>
        <w:tab/>
      </w:r>
      <w:r>
        <w:rPr>
          <w:rFonts w:cs="Arial" w:ascii="Arial" w:hAnsi="Arial"/>
          <w:b/>
        </w:rPr>
        <w:t>Region:</w:t>
      </w:r>
      <w:r>
        <w:rPr>
          <w:rFonts w:cs="Arial" w:ascii="Arial" w:hAnsi="Arial"/>
        </w:rPr>
        <w:t xml:space="preserve"> (Example: US)</w:t>
      </w:r>
    </w:p>
    <w:tbl>
      <w:tblPr>
        <w:tblW w:w="11070" w:type="dxa"/>
        <w:jc w:val="start"/>
        <w:tblInd w:w="-162" w:type="dxa"/>
        <w:tblLayout w:type="fixed"/>
        <w:tblCellMar>
          <w:top w:w="0" w:type="dxa"/>
          <w:start w:w="108" w:type="dxa"/>
          <w:bottom w:w="0" w:type="dxa"/>
          <w:end w:w="108" w:type="dxa"/>
        </w:tblCellMar>
      </w:tblPr>
      <w:tblGrid>
        <w:gridCol w:w="3780"/>
        <w:gridCol w:w="4500"/>
        <w:gridCol w:w="2790"/>
      </w:tblGrid>
      <w:tr>
        <w:trPr/>
        <w:tc>
          <w:tcPr>
            <w:tcW w:w="3780" w:type="dxa"/>
            <w:tcBorders>
              <w:top w:val="single" w:sz="4" w:space="0" w:color="000000"/>
              <w:bottom w:val="single" w:sz="4" w:space="0" w:color="000000"/>
            </w:tcBorders>
          </w:tcPr>
          <w:p>
            <w:pPr>
              <w:pStyle w:val="Normal"/>
              <w:snapToGrid w:val="false"/>
              <w:rPr>
                <w:rFonts w:ascii="Arial" w:hAnsi="Arial" w:cs="Arial"/>
              </w:rPr>
            </w:pPr>
            <w:r>
              <w:rPr>
                <w:rFonts w:cs="Arial" w:ascii="Arial" w:hAnsi="Arial"/>
              </w:rPr>
            </w:r>
          </w:p>
        </w:tc>
        <w:tc>
          <w:tcPr>
            <w:tcW w:w="4500" w:type="dxa"/>
            <w:tcBorders>
              <w:top w:val="single" w:sz="4" w:space="0" w:color="000000"/>
              <w:bottom w:val="single" w:sz="4" w:space="0" w:color="000000"/>
            </w:tcBorders>
          </w:tcPr>
          <w:p>
            <w:pPr>
              <w:pStyle w:val="Normal"/>
              <w:snapToGrid w:val="false"/>
              <w:rPr>
                <w:rFonts w:ascii="Arial" w:hAnsi="Arial" w:cs="Arial"/>
              </w:rPr>
            </w:pPr>
            <w:r>
              <w:rPr>
                <w:rFonts w:cs="Arial" w:ascii="Arial" w:hAnsi="Arial"/>
              </w:rPr>
            </w:r>
          </w:p>
        </w:tc>
        <w:tc>
          <w:tcPr>
            <w:tcW w:w="2790" w:type="dxa"/>
            <w:tcBorders>
              <w:top w:val="single" w:sz="4" w:space="0" w:color="000000"/>
              <w:bottom w:val="single" w:sz="4" w:space="0" w:color="000000"/>
            </w:tcBorders>
          </w:tcPr>
          <w:p>
            <w:pPr>
              <w:pStyle w:val="Normal"/>
              <w:snapToGrid w:val="false"/>
              <w:rPr>
                <w:rFonts w:ascii="Arial" w:hAnsi="Arial" w:cs="Arial"/>
              </w:rPr>
            </w:pPr>
            <w:r>
              <w:rPr>
                <w:rFonts w:cs="Arial" w:ascii="Arial" w:hAnsi="Arial"/>
              </w:rPr>
            </w:r>
          </w:p>
        </w:tc>
      </w:tr>
      <w:tr>
        <w:trPr/>
        <w:tc>
          <w:tcPr>
            <w:tcW w:w="3780" w:type="dxa"/>
            <w:tcBorders>
              <w:top w:val="single" w:sz="4" w:space="0" w:color="000000"/>
              <w:bottom w:val="single" w:sz="4" w:space="0" w:color="000000"/>
            </w:tcBorders>
          </w:tcPr>
          <w:p>
            <w:pPr>
              <w:pStyle w:val="Normal"/>
              <w:snapToGrid w:val="false"/>
              <w:rPr>
                <w:rFonts w:ascii="Arial" w:hAnsi="Arial" w:cs="Arial"/>
              </w:rPr>
            </w:pPr>
            <w:r>
              <w:rPr>
                <w:rFonts w:cs="Arial" w:ascii="Arial" w:hAnsi="Arial"/>
              </w:rPr>
            </w:r>
          </w:p>
        </w:tc>
        <w:tc>
          <w:tcPr>
            <w:tcW w:w="4500" w:type="dxa"/>
            <w:tcBorders>
              <w:top w:val="single" w:sz="4" w:space="0" w:color="000000"/>
              <w:bottom w:val="single" w:sz="4" w:space="0" w:color="000000"/>
            </w:tcBorders>
          </w:tcPr>
          <w:p>
            <w:pPr>
              <w:pStyle w:val="Normal"/>
              <w:snapToGrid w:val="false"/>
              <w:rPr>
                <w:rFonts w:ascii="Arial" w:hAnsi="Arial" w:cs="Arial"/>
              </w:rPr>
            </w:pPr>
            <w:r>
              <w:rPr>
                <w:rFonts w:cs="Arial" w:ascii="Arial" w:hAnsi="Arial"/>
              </w:rPr>
            </w:r>
          </w:p>
        </w:tc>
        <w:tc>
          <w:tcPr>
            <w:tcW w:w="2790" w:type="dxa"/>
            <w:tcBorders>
              <w:top w:val="single" w:sz="4" w:space="0" w:color="000000"/>
              <w:bottom w:val="single" w:sz="4" w:space="0" w:color="000000"/>
            </w:tcBorders>
          </w:tcPr>
          <w:p>
            <w:pPr>
              <w:pStyle w:val="Normal"/>
              <w:snapToGrid w:val="false"/>
              <w:rPr>
                <w:rFonts w:ascii="Arial" w:hAnsi="Arial" w:cs="Arial"/>
              </w:rPr>
            </w:pPr>
            <w:r>
              <w:rPr>
                <w:rFonts w:cs="Arial" w:ascii="Arial" w:hAnsi="Arial"/>
              </w:rPr>
            </w:r>
          </w:p>
        </w:tc>
      </w:tr>
      <w:tr>
        <w:trPr/>
        <w:tc>
          <w:tcPr>
            <w:tcW w:w="3780" w:type="dxa"/>
            <w:tcBorders>
              <w:top w:val="single" w:sz="4" w:space="0" w:color="000000"/>
              <w:bottom w:val="single" w:sz="4" w:space="0" w:color="000000"/>
            </w:tcBorders>
          </w:tcPr>
          <w:p>
            <w:pPr>
              <w:pStyle w:val="Normal"/>
              <w:snapToGrid w:val="false"/>
              <w:rPr>
                <w:rFonts w:ascii="Arial" w:hAnsi="Arial" w:cs="Arial"/>
              </w:rPr>
            </w:pPr>
            <w:r>
              <w:rPr>
                <w:rFonts w:cs="Arial" w:ascii="Arial" w:hAnsi="Arial"/>
              </w:rPr>
            </w:r>
          </w:p>
        </w:tc>
        <w:tc>
          <w:tcPr>
            <w:tcW w:w="4500" w:type="dxa"/>
            <w:tcBorders>
              <w:top w:val="single" w:sz="4" w:space="0" w:color="000000"/>
              <w:bottom w:val="single" w:sz="4" w:space="0" w:color="000000"/>
            </w:tcBorders>
          </w:tcPr>
          <w:p>
            <w:pPr>
              <w:pStyle w:val="Normal"/>
              <w:snapToGrid w:val="false"/>
              <w:rPr>
                <w:rFonts w:ascii="Arial" w:hAnsi="Arial" w:cs="Arial"/>
              </w:rPr>
            </w:pPr>
            <w:r>
              <w:rPr>
                <w:rFonts w:cs="Arial" w:ascii="Arial" w:hAnsi="Arial"/>
              </w:rPr>
            </w:r>
          </w:p>
        </w:tc>
        <w:tc>
          <w:tcPr>
            <w:tcW w:w="2790" w:type="dxa"/>
            <w:tcBorders>
              <w:top w:val="single" w:sz="4" w:space="0" w:color="000000"/>
              <w:bottom w:val="single" w:sz="4" w:space="0" w:color="000000"/>
            </w:tcBorders>
          </w:tcPr>
          <w:p>
            <w:pPr>
              <w:pStyle w:val="Normal"/>
              <w:snapToGrid w:val="false"/>
              <w:rPr>
                <w:rFonts w:ascii="Arial" w:hAnsi="Arial" w:cs="Arial"/>
              </w:rPr>
            </w:pPr>
            <w:r>
              <w:rPr>
                <w:rFonts w:cs="Arial" w:ascii="Arial" w:hAnsi="Arial"/>
              </w:rPr>
            </w:r>
          </w:p>
        </w:tc>
      </w:tr>
      <w:tr>
        <w:trPr/>
        <w:tc>
          <w:tcPr>
            <w:tcW w:w="3780" w:type="dxa"/>
            <w:tcBorders>
              <w:top w:val="single" w:sz="4" w:space="0" w:color="000000"/>
              <w:bottom w:val="single" w:sz="4" w:space="0" w:color="000000"/>
            </w:tcBorders>
          </w:tcPr>
          <w:p>
            <w:pPr>
              <w:pStyle w:val="Normal"/>
              <w:snapToGrid w:val="false"/>
              <w:rPr>
                <w:rFonts w:ascii="Arial" w:hAnsi="Arial" w:cs="Arial"/>
              </w:rPr>
            </w:pPr>
            <w:r>
              <w:rPr>
                <w:rFonts w:cs="Arial" w:ascii="Arial" w:hAnsi="Arial"/>
              </w:rPr>
            </w:r>
          </w:p>
        </w:tc>
        <w:tc>
          <w:tcPr>
            <w:tcW w:w="4500" w:type="dxa"/>
            <w:tcBorders>
              <w:top w:val="single" w:sz="4" w:space="0" w:color="000000"/>
              <w:bottom w:val="single" w:sz="4" w:space="0" w:color="000000"/>
            </w:tcBorders>
          </w:tcPr>
          <w:p>
            <w:pPr>
              <w:pStyle w:val="Normal"/>
              <w:snapToGrid w:val="false"/>
              <w:rPr>
                <w:rFonts w:ascii="Arial" w:hAnsi="Arial" w:cs="Arial"/>
              </w:rPr>
            </w:pPr>
            <w:r>
              <w:rPr>
                <w:rFonts w:cs="Arial" w:ascii="Arial" w:hAnsi="Arial"/>
              </w:rPr>
            </w:r>
          </w:p>
        </w:tc>
        <w:tc>
          <w:tcPr>
            <w:tcW w:w="2790" w:type="dxa"/>
            <w:tcBorders>
              <w:top w:val="single" w:sz="4" w:space="0" w:color="000000"/>
              <w:bottom w:val="single" w:sz="4" w:space="0" w:color="000000"/>
            </w:tcBorders>
          </w:tcPr>
          <w:p>
            <w:pPr>
              <w:pStyle w:val="Normal"/>
              <w:snapToGrid w:val="false"/>
              <w:rPr>
                <w:rFonts w:ascii="Arial" w:hAnsi="Arial" w:cs="Arial"/>
              </w:rPr>
            </w:pPr>
            <w:r>
              <w:rPr>
                <w:rFonts w:cs="Arial" w:ascii="Arial" w:hAnsi="Arial"/>
              </w:rPr>
            </w:r>
          </w:p>
        </w:tc>
      </w:tr>
      <w:tr>
        <w:trPr/>
        <w:tc>
          <w:tcPr>
            <w:tcW w:w="3780" w:type="dxa"/>
            <w:tcBorders>
              <w:top w:val="single" w:sz="4" w:space="0" w:color="000000"/>
              <w:bottom w:val="single" w:sz="4" w:space="0" w:color="000000"/>
            </w:tcBorders>
          </w:tcPr>
          <w:p>
            <w:pPr>
              <w:pStyle w:val="Normal"/>
              <w:snapToGrid w:val="false"/>
              <w:rPr>
                <w:rFonts w:ascii="Arial" w:hAnsi="Arial" w:cs="Arial"/>
              </w:rPr>
            </w:pPr>
            <w:r>
              <w:rPr>
                <w:rFonts w:cs="Arial" w:ascii="Arial" w:hAnsi="Arial"/>
              </w:rPr>
            </w:r>
          </w:p>
        </w:tc>
        <w:tc>
          <w:tcPr>
            <w:tcW w:w="4500" w:type="dxa"/>
            <w:tcBorders>
              <w:top w:val="single" w:sz="4" w:space="0" w:color="000000"/>
              <w:bottom w:val="single" w:sz="4" w:space="0" w:color="000000"/>
            </w:tcBorders>
          </w:tcPr>
          <w:p>
            <w:pPr>
              <w:pStyle w:val="Normal"/>
              <w:snapToGrid w:val="false"/>
              <w:rPr>
                <w:rFonts w:ascii="Arial" w:hAnsi="Arial" w:cs="Arial"/>
              </w:rPr>
            </w:pPr>
            <w:r>
              <w:rPr>
                <w:rFonts w:cs="Arial" w:ascii="Arial" w:hAnsi="Arial"/>
              </w:rPr>
            </w:r>
          </w:p>
        </w:tc>
        <w:tc>
          <w:tcPr>
            <w:tcW w:w="2790" w:type="dxa"/>
            <w:tcBorders>
              <w:top w:val="single" w:sz="4" w:space="0" w:color="000000"/>
              <w:bottom w:val="single" w:sz="4" w:space="0" w:color="000000"/>
            </w:tcBorders>
          </w:tcPr>
          <w:p>
            <w:pPr>
              <w:pStyle w:val="Normal"/>
              <w:snapToGrid w:val="false"/>
              <w:rPr>
                <w:rFonts w:ascii="Arial" w:hAnsi="Arial" w:cs="Arial"/>
              </w:rPr>
            </w:pPr>
            <w:r>
              <w:rPr>
                <w:rFonts w:cs="Arial" w:ascii="Arial" w:hAnsi="Arial"/>
              </w:rPr>
            </w:r>
          </w:p>
        </w:tc>
      </w:tr>
      <w:tr>
        <w:trPr/>
        <w:tc>
          <w:tcPr>
            <w:tcW w:w="3780" w:type="dxa"/>
            <w:tcBorders>
              <w:top w:val="single" w:sz="4" w:space="0" w:color="000000"/>
              <w:bottom w:val="single" w:sz="4" w:space="0" w:color="000000"/>
            </w:tcBorders>
          </w:tcPr>
          <w:p>
            <w:pPr>
              <w:pStyle w:val="Normal"/>
              <w:snapToGrid w:val="false"/>
              <w:rPr>
                <w:rFonts w:ascii="Arial" w:hAnsi="Arial" w:cs="Arial"/>
              </w:rPr>
            </w:pPr>
            <w:r>
              <w:rPr>
                <w:rFonts w:cs="Arial" w:ascii="Arial" w:hAnsi="Arial"/>
              </w:rPr>
            </w:r>
          </w:p>
        </w:tc>
        <w:tc>
          <w:tcPr>
            <w:tcW w:w="4500" w:type="dxa"/>
            <w:tcBorders>
              <w:top w:val="single" w:sz="4" w:space="0" w:color="000000"/>
              <w:bottom w:val="single" w:sz="4" w:space="0" w:color="000000"/>
            </w:tcBorders>
          </w:tcPr>
          <w:p>
            <w:pPr>
              <w:pStyle w:val="Normal"/>
              <w:snapToGrid w:val="false"/>
              <w:rPr>
                <w:rFonts w:ascii="Arial" w:hAnsi="Arial" w:cs="Arial"/>
              </w:rPr>
            </w:pPr>
            <w:r>
              <w:rPr>
                <w:rFonts w:cs="Arial" w:ascii="Arial" w:hAnsi="Arial"/>
              </w:rPr>
            </w:r>
          </w:p>
        </w:tc>
        <w:tc>
          <w:tcPr>
            <w:tcW w:w="2790" w:type="dxa"/>
            <w:tcBorders>
              <w:top w:val="single" w:sz="4" w:space="0" w:color="000000"/>
              <w:bottom w:val="single" w:sz="4" w:space="0" w:color="000000"/>
            </w:tcBorders>
          </w:tcPr>
          <w:p>
            <w:pPr>
              <w:pStyle w:val="Normal"/>
              <w:snapToGrid w:val="false"/>
              <w:rPr>
                <w:rFonts w:ascii="Arial" w:hAnsi="Arial" w:cs="Arial"/>
              </w:rPr>
            </w:pPr>
            <w:r>
              <w:rPr>
                <w:rFonts w:cs="Arial" w:ascii="Arial" w:hAnsi="Arial"/>
              </w:rPr>
            </w:r>
          </w:p>
        </w:tc>
      </w:tr>
      <w:tr>
        <w:trPr/>
        <w:tc>
          <w:tcPr>
            <w:tcW w:w="3780" w:type="dxa"/>
            <w:tcBorders>
              <w:top w:val="single" w:sz="4" w:space="0" w:color="000000"/>
              <w:bottom w:val="single" w:sz="4" w:space="0" w:color="000000"/>
            </w:tcBorders>
          </w:tcPr>
          <w:p>
            <w:pPr>
              <w:pStyle w:val="Normal"/>
              <w:snapToGrid w:val="false"/>
              <w:rPr>
                <w:rFonts w:ascii="Arial" w:hAnsi="Arial" w:cs="Arial"/>
              </w:rPr>
            </w:pPr>
            <w:r>
              <w:rPr>
                <w:rFonts w:cs="Arial" w:ascii="Arial" w:hAnsi="Arial"/>
              </w:rPr>
            </w:r>
          </w:p>
        </w:tc>
        <w:tc>
          <w:tcPr>
            <w:tcW w:w="4500" w:type="dxa"/>
            <w:tcBorders>
              <w:top w:val="single" w:sz="4" w:space="0" w:color="000000"/>
              <w:bottom w:val="single" w:sz="4" w:space="0" w:color="000000"/>
            </w:tcBorders>
          </w:tcPr>
          <w:p>
            <w:pPr>
              <w:pStyle w:val="Normal"/>
              <w:snapToGrid w:val="false"/>
              <w:rPr>
                <w:rFonts w:ascii="Arial" w:hAnsi="Arial" w:cs="Arial"/>
              </w:rPr>
            </w:pPr>
            <w:r>
              <w:rPr>
                <w:rFonts w:cs="Arial" w:ascii="Arial" w:hAnsi="Arial"/>
              </w:rPr>
            </w:r>
          </w:p>
        </w:tc>
        <w:tc>
          <w:tcPr>
            <w:tcW w:w="2790" w:type="dxa"/>
            <w:tcBorders>
              <w:top w:val="single" w:sz="4" w:space="0" w:color="000000"/>
              <w:bottom w:val="single" w:sz="4" w:space="0" w:color="000000"/>
            </w:tcBorders>
          </w:tcPr>
          <w:p>
            <w:pPr>
              <w:pStyle w:val="Normal"/>
              <w:snapToGrid w:val="false"/>
              <w:rPr>
                <w:rFonts w:ascii="Arial" w:hAnsi="Arial" w:cs="Arial"/>
              </w:rPr>
            </w:pPr>
            <w:r>
              <w:rPr>
                <w:rFonts w:cs="Arial" w:ascii="Arial" w:hAnsi="Arial"/>
              </w:rPr>
            </w:r>
          </w:p>
        </w:tc>
      </w:tr>
      <w:tr>
        <w:trPr/>
        <w:tc>
          <w:tcPr>
            <w:tcW w:w="3780" w:type="dxa"/>
            <w:tcBorders>
              <w:top w:val="single" w:sz="4" w:space="0" w:color="000000"/>
              <w:bottom w:val="single" w:sz="4" w:space="0" w:color="000000"/>
            </w:tcBorders>
          </w:tcPr>
          <w:p>
            <w:pPr>
              <w:pStyle w:val="Normal"/>
              <w:snapToGrid w:val="false"/>
              <w:rPr>
                <w:rFonts w:ascii="Arial" w:hAnsi="Arial" w:cs="Arial"/>
              </w:rPr>
            </w:pPr>
            <w:r>
              <w:rPr>
                <w:rFonts w:cs="Arial" w:ascii="Arial" w:hAnsi="Arial"/>
              </w:rPr>
            </w:r>
          </w:p>
        </w:tc>
        <w:tc>
          <w:tcPr>
            <w:tcW w:w="4500" w:type="dxa"/>
            <w:tcBorders>
              <w:top w:val="single" w:sz="4" w:space="0" w:color="000000"/>
              <w:bottom w:val="single" w:sz="4" w:space="0" w:color="000000"/>
            </w:tcBorders>
          </w:tcPr>
          <w:p>
            <w:pPr>
              <w:pStyle w:val="Normal"/>
              <w:snapToGrid w:val="false"/>
              <w:rPr>
                <w:rFonts w:ascii="Arial" w:hAnsi="Arial" w:cs="Arial"/>
              </w:rPr>
            </w:pPr>
            <w:r>
              <w:rPr>
                <w:rFonts w:cs="Arial" w:ascii="Arial" w:hAnsi="Arial"/>
              </w:rPr>
            </w:r>
          </w:p>
        </w:tc>
        <w:tc>
          <w:tcPr>
            <w:tcW w:w="2790" w:type="dxa"/>
            <w:tcBorders>
              <w:top w:val="single" w:sz="4" w:space="0" w:color="000000"/>
              <w:bottom w:val="single" w:sz="4" w:space="0" w:color="000000"/>
            </w:tcBorders>
          </w:tcPr>
          <w:p>
            <w:pPr>
              <w:pStyle w:val="Normal"/>
              <w:snapToGrid w:val="false"/>
              <w:rPr>
                <w:rFonts w:ascii="Arial" w:hAnsi="Arial" w:cs="Arial"/>
              </w:rPr>
            </w:pPr>
            <w:r>
              <w:rPr>
                <w:rFonts w:cs="Arial" w:ascii="Arial" w:hAnsi="Arial"/>
              </w:rPr>
            </w:r>
          </w:p>
        </w:tc>
      </w:tr>
      <w:tr>
        <w:trPr/>
        <w:tc>
          <w:tcPr>
            <w:tcW w:w="3780" w:type="dxa"/>
            <w:tcBorders>
              <w:top w:val="single" w:sz="4" w:space="0" w:color="000000"/>
              <w:bottom w:val="single" w:sz="4" w:space="0" w:color="000000"/>
            </w:tcBorders>
          </w:tcPr>
          <w:p>
            <w:pPr>
              <w:pStyle w:val="Normal"/>
              <w:snapToGrid w:val="false"/>
              <w:rPr>
                <w:rFonts w:ascii="Arial" w:hAnsi="Arial" w:cs="Arial"/>
              </w:rPr>
            </w:pPr>
            <w:r>
              <w:rPr>
                <w:rFonts w:cs="Arial" w:ascii="Arial" w:hAnsi="Arial"/>
              </w:rPr>
            </w:r>
          </w:p>
        </w:tc>
        <w:tc>
          <w:tcPr>
            <w:tcW w:w="4500" w:type="dxa"/>
            <w:tcBorders>
              <w:top w:val="single" w:sz="4" w:space="0" w:color="000000"/>
              <w:bottom w:val="single" w:sz="4" w:space="0" w:color="000000"/>
            </w:tcBorders>
          </w:tcPr>
          <w:p>
            <w:pPr>
              <w:pStyle w:val="Normal"/>
              <w:snapToGrid w:val="false"/>
              <w:rPr>
                <w:rFonts w:ascii="Arial" w:hAnsi="Arial" w:cs="Arial"/>
              </w:rPr>
            </w:pPr>
            <w:r>
              <w:rPr>
                <w:rFonts w:cs="Arial" w:ascii="Arial" w:hAnsi="Arial"/>
              </w:rPr>
            </w:r>
          </w:p>
        </w:tc>
        <w:tc>
          <w:tcPr>
            <w:tcW w:w="2790" w:type="dxa"/>
            <w:tcBorders>
              <w:top w:val="single" w:sz="4" w:space="0" w:color="000000"/>
              <w:bottom w:val="single" w:sz="4" w:space="0" w:color="000000"/>
            </w:tcBorders>
          </w:tcPr>
          <w:p>
            <w:pPr>
              <w:pStyle w:val="Normal"/>
              <w:snapToGrid w:val="false"/>
              <w:rPr>
                <w:rFonts w:ascii="Arial" w:hAnsi="Arial" w:cs="Arial"/>
              </w:rPr>
            </w:pPr>
            <w:r>
              <w:rPr>
                <w:rFonts w:cs="Arial" w:ascii="Arial" w:hAnsi="Arial"/>
              </w:rPr>
            </w:r>
          </w:p>
        </w:tc>
      </w:tr>
      <w:tr>
        <w:trPr/>
        <w:tc>
          <w:tcPr>
            <w:tcW w:w="3780" w:type="dxa"/>
            <w:tcBorders>
              <w:top w:val="single" w:sz="4" w:space="0" w:color="000000"/>
              <w:bottom w:val="single" w:sz="4" w:space="0" w:color="000000"/>
            </w:tcBorders>
          </w:tcPr>
          <w:p>
            <w:pPr>
              <w:pStyle w:val="Normal"/>
              <w:snapToGrid w:val="false"/>
              <w:rPr>
                <w:rFonts w:ascii="Arial" w:hAnsi="Arial" w:cs="Arial"/>
              </w:rPr>
            </w:pPr>
            <w:r>
              <w:rPr>
                <w:rFonts w:cs="Arial" w:ascii="Arial" w:hAnsi="Arial"/>
              </w:rPr>
            </w:r>
          </w:p>
        </w:tc>
        <w:tc>
          <w:tcPr>
            <w:tcW w:w="4500" w:type="dxa"/>
            <w:tcBorders>
              <w:top w:val="single" w:sz="4" w:space="0" w:color="000000"/>
              <w:bottom w:val="single" w:sz="4" w:space="0" w:color="000000"/>
            </w:tcBorders>
          </w:tcPr>
          <w:p>
            <w:pPr>
              <w:pStyle w:val="Normal"/>
              <w:snapToGrid w:val="false"/>
              <w:rPr>
                <w:rFonts w:ascii="Arial" w:hAnsi="Arial" w:cs="Arial"/>
              </w:rPr>
            </w:pPr>
            <w:r>
              <w:rPr>
                <w:rFonts w:cs="Arial" w:ascii="Arial" w:hAnsi="Arial"/>
              </w:rPr>
            </w:r>
          </w:p>
        </w:tc>
        <w:tc>
          <w:tcPr>
            <w:tcW w:w="2790" w:type="dxa"/>
            <w:tcBorders>
              <w:top w:val="single" w:sz="4" w:space="0" w:color="000000"/>
              <w:bottom w:val="single" w:sz="4" w:space="0" w:color="000000"/>
            </w:tcBorders>
          </w:tcPr>
          <w:p>
            <w:pPr>
              <w:pStyle w:val="Normal"/>
              <w:snapToGrid w:val="false"/>
              <w:rPr>
                <w:rFonts w:ascii="Arial" w:hAnsi="Arial" w:cs="Arial"/>
              </w:rPr>
            </w:pPr>
            <w:r>
              <w:rPr>
                <w:rFonts w:cs="Arial" w:ascii="Arial" w:hAnsi="Arial"/>
              </w:rPr>
            </w:r>
          </w:p>
        </w:tc>
      </w:tr>
      <w:tr>
        <w:trPr/>
        <w:tc>
          <w:tcPr>
            <w:tcW w:w="3780" w:type="dxa"/>
            <w:tcBorders>
              <w:top w:val="single" w:sz="4" w:space="0" w:color="000000"/>
              <w:bottom w:val="single" w:sz="4" w:space="0" w:color="000000"/>
            </w:tcBorders>
          </w:tcPr>
          <w:p>
            <w:pPr>
              <w:pStyle w:val="Normal"/>
              <w:snapToGrid w:val="false"/>
              <w:rPr>
                <w:rFonts w:ascii="Arial" w:hAnsi="Arial" w:cs="Arial"/>
              </w:rPr>
            </w:pPr>
            <w:r>
              <w:rPr>
                <w:rFonts w:cs="Arial" w:ascii="Arial" w:hAnsi="Arial"/>
              </w:rPr>
            </w:r>
          </w:p>
        </w:tc>
        <w:tc>
          <w:tcPr>
            <w:tcW w:w="4500" w:type="dxa"/>
            <w:tcBorders>
              <w:top w:val="single" w:sz="4" w:space="0" w:color="000000"/>
              <w:bottom w:val="single" w:sz="4" w:space="0" w:color="000000"/>
            </w:tcBorders>
          </w:tcPr>
          <w:p>
            <w:pPr>
              <w:pStyle w:val="Normal"/>
              <w:snapToGrid w:val="false"/>
              <w:rPr>
                <w:rFonts w:ascii="Arial" w:hAnsi="Arial" w:cs="Arial"/>
              </w:rPr>
            </w:pPr>
            <w:r>
              <w:rPr>
                <w:rFonts w:cs="Arial" w:ascii="Arial" w:hAnsi="Arial"/>
              </w:rPr>
            </w:r>
          </w:p>
        </w:tc>
        <w:tc>
          <w:tcPr>
            <w:tcW w:w="2790" w:type="dxa"/>
            <w:tcBorders>
              <w:top w:val="single" w:sz="4" w:space="0" w:color="000000"/>
              <w:bottom w:val="single" w:sz="4" w:space="0" w:color="000000"/>
            </w:tcBorders>
          </w:tcPr>
          <w:p>
            <w:pPr>
              <w:pStyle w:val="Normal"/>
              <w:snapToGrid w:val="false"/>
              <w:rPr>
                <w:rFonts w:ascii="Arial" w:hAnsi="Arial" w:cs="Arial"/>
              </w:rPr>
            </w:pPr>
            <w:r>
              <w:rPr>
                <w:rFonts w:cs="Arial" w:ascii="Arial" w:hAnsi="Arial"/>
              </w:rPr>
            </w:r>
          </w:p>
        </w:tc>
      </w:tr>
    </w:tbl>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pPr>
      <w:r>
        <w:rPr>
          <w:rFonts w:cs="Arial" w:ascii="Arial" w:hAnsi="Arial"/>
          <w:b/>
        </w:rPr>
        <w:t>Please identify any existing documents, electronic links, or other informational pieces that you would recommend be available through this system.</w:t>
      </w:r>
      <w:r>
        <w:rPr>
          <w:rFonts w:cs="Arial" w:ascii="Arial" w:hAnsi="Arial"/>
        </w:rPr>
        <w:t xml:space="preserve">  Please identify by title, author, industry (ex. Gas, electricity, broadband, EOL, EES), function (ex. regulatory, permits, environment, financial institutions, risk management, transmission) and region/organizations (ex. California, Ohio, PX, FERC, Central America), and e-mail them to Ricardo or Elizabeth if you have them electronically.</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Title</w:t>
        <w:tab/>
        <w:tab/>
        <w:tab/>
        <w:t>Author</w:t>
        <w:tab/>
        <w:tab/>
        <w:t>Industry</w:t>
        <w:tab/>
        <w:tab/>
        <w:t xml:space="preserve">           Function</w:t>
        <w:tab/>
        <w:tab/>
        <w:t xml:space="preserve">    </w:t>
        <w:tab/>
        <w:t xml:space="preserve">    Region/Organization</w:t>
      </w:r>
    </w:p>
    <w:tbl>
      <w:tblPr>
        <w:tblW w:w="10638" w:type="dxa"/>
        <w:jc w:val="start"/>
        <w:tblInd w:w="0" w:type="dxa"/>
        <w:tblLayout w:type="fixed"/>
        <w:tblCellMar>
          <w:top w:w="0" w:type="dxa"/>
          <w:start w:w="108" w:type="dxa"/>
          <w:bottom w:w="0" w:type="dxa"/>
          <w:end w:w="108" w:type="dxa"/>
        </w:tblCellMar>
      </w:tblPr>
      <w:tblGrid>
        <w:gridCol w:w="2268"/>
        <w:gridCol w:w="1350"/>
        <w:gridCol w:w="1980"/>
        <w:gridCol w:w="2520"/>
        <w:gridCol w:w="2520"/>
      </w:tblGrid>
      <w:tr>
        <w:trPr/>
        <w:tc>
          <w:tcPr>
            <w:tcW w:w="2268" w:type="dxa"/>
            <w:tcBorders>
              <w:top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Ontario Restructuring – Lessons Learned</w:t>
            </w:r>
          </w:p>
          <w:p>
            <w:pPr>
              <w:pStyle w:val="Normal"/>
              <w:rPr>
                <w:rFonts w:ascii="Arial" w:hAnsi="Arial" w:cs="Arial"/>
              </w:rPr>
            </w:pPr>
            <w:r>
              <w:rPr>
                <w:rFonts w:cs="Arial" w:ascii="Arial" w:hAnsi="Arial"/>
              </w:rPr>
              <w:t>(presentation)</w:t>
            </w:r>
          </w:p>
        </w:tc>
        <w:tc>
          <w:tcPr>
            <w:tcW w:w="135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Aleck Dadson</w:t>
            </w:r>
          </w:p>
        </w:tc>
        <w:tc>
          <w:tcPr>
            <w:tcW w:w="19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Electric</w:t>
            </w:r>
          </w:p>
        </w:tc>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Retail markets</w:t>
            </w:r>
          </w:p>
        </w:tc>
        <w:tc>
          <w:tcPr>
            <w:tcW w:w="2520" w:type="dxa"/>
            <w:tcBorders>
              <w:top w:val="single" w:sz="4" w:space="0" w:color="000000"/>
              <w:start w:val="single" w:sz="4" w:space="0" w:color="000000"/>
              <w:bottom w:val="single" w:sz="4" w:space="0" w:color="000000"/>
            </w:tcBorders>
          </w:tcPr>
          <w:p>
            <w:pPr>
              <w:pStyle w:val="Normal"/>
              <w:rPr>
                <w:rFonts w:ascii="Arial" w:hAnsi="Arial" w:cs="Arial"/>
              </w:rPr>
            </w:pPr>
            <w:r>
              <w:rPr>
                <w:rFonts w:cs="Arial" w:ascii="Arial" w:hAnsi="Arial"/>
              </w:rPr>
              <w:t>Ontario</w:t>
            </w:r>
          </w:p>
        </w:tc>
      </w:tr>
      <w:tr>
        <w:trPr/>
        <w:tc>
          <w:tcPr>
            <w:tcW w:w="2268" w:type="dxa"/>
            <w:tcBorders>
              <w:top w:val="single" w:sz="4" w:space="0" w:color="000000"/>
              <w:bottom w:val="single" w:sz="4" w:space="0" w:color="000000"/>
              <w:end w:val="single" w:sz="4" w:space="0" w:color="000000"/>
            </w:tcBorders>
          </w:tcPr>
          <w:p>
            <w:pPr>
              <w:pStyle w:val="Normal"/>
              <w:rPr>
                <w:rFonts w:ascii="Arial" w:hAnsi="Arial" w:cs="Arial"/>
              </w:rPr>
            </w:pPr>
            <w:hyperlink r:id="rId2">
              <w:r>
                <w:rPr>
                  <w:rStyle w:val="Hyperlink"/>
                </w:rPr>
                <w:t>http://www.canelect.ca/connections_online/this_week/canada/provincial_updates.htm</w:t>
              </w:r>
            </w:hyperlink>
          </w:p>
        </w:tc>
        <w:tc>
          <w:tcPr>
            <w:tcW w:w="135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Online resource</w:t>
            </w:r>
          </w:p>
        </w:tc>
        <w:tc>
          <w:tcPr>
            <w:tcW w:w="19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Electric</w:t>
            </w:r>
          </w:p>
        </w:tc>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Retail markets</w:t>
            </w:r>
          </w:p>
        </w:tc>
        <w:tc>
          <w:tcPr>
            <w:tcW w:w="2520" w:type="dxa"/>
            <w:tcBorders>
              <w:top w:val="single" w:sz="4" w:space="0" w:color="000000"/>
              <w:start w:val="single" w:sz="4" w:space="0" w:color="000000"/>
              <w:bottom w:val="single" w:sz="4" w:space="0" w:color="000000"/>
            </w:tcBorders>
          </w:tcPr>
          <w:p>
            <w:pPr>
              <w:pStyle w:val="Normal"/>
              <w:rPr>
                <w:rFonts w:ascii="Arial" w:hAnsi="Arial" w:cs="Arial"/>
              </w:rPr>
            </w:pPr>
            <w:r>
              <w:rPr>
                <w:rFonts w:cs="Arial" w:ascii="Arial" w:hAnsi="Arial"/>
              </w:rPr>
              <w:t>Canada</w:t>
            </w:r>
          </w:p>
        </w:tc>
      </w:tr>
      <w:tr>
        <w:trPr/>
        <w:tc>
          <w:tcPr>
            <w:tcW w:w="2268" w:type="dxa"/>
            <w:tcBorders>
              <w:top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2520" w:type="dxa"/>
            <w:tcBorders>
              <w:top w:val="single" w:sz="4" w:space="0" w:color="000000"/>
              <w:start w:val="single" w:sz="4" w:space="0" w:color="000000"/>
              <w:bottom w:val="single" w:sz="4" w:space="0" w:color="000000"/>
            </w:tcBorders>
          </w:tcPr>
          <w:p>
            <w:pPr>
              <w:pStyle w:val="Normal"/>
              <w:snapToGrid w:val="false"/>
              <w:rPr>
                <w:rFonts w:ascii="Arial" w:hAnsi="Arial" w:cs="Arial"/>
              </w:rPr>
            </w:pPr>
            <w:r>
              <w:rPr>
                <w:rFonts w:cs="Arial" w:ascii="Arial" w:hAnsi="Arial"/>
              </w:rPr>
            </w:r>
          </w:p>
        </w:tc>
      </w:tr>
      <w:tr>
        <w:trPr/>
        <w:tc>
          <w:tcPr>
            <w:tcW w:w="2268" w:type="dxa"/>
            <w:tcBorders>
              <w:top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2520" w:type="dxa"/>
            <w:tcBorders>
              <w:top w:val="single" w:sz="4" w:space="0" w:color="000000"/>
              <w:start w:val="single" w:sz="4" w:space="0" w:color="000000"/>
              <w:bottom w:val="single" w:sz="4" w:space="0" w:color="000000"/>
            </w:tcBorders>
          </w:tcPr>
          <w:p>
            <w:pPr>
              <w:pStyle w:val="Normal"/>
              <w:snapToGrid w:val="false"/>
              <w:rPr>
                <w:rFonts w:ascii="Arial" w:hAnsi="Arial" w:cs="Arial"/>
              </w:rPr>
            </w:pPr>
            <w:r>
              <w:rPr>
                <w:rFonts w:cs="Arial" w:ascii="Arial" w:hAnsi="Arial"/>
              </w:rPr>
            </w:r>
          </w:p>
        </w:tc>
      </w:tr>
      <w:tr>
        <w:trPr/>
        <w:tc>
          <w:tcPr>
            <w:tcW w:w="2268" w:type="dxa"/>
            <w:tcBorders>
              <w:top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2520" w:type="dxa"/>
            <w:tcBorders>
              <w:top w:val="single" w:sz="4" w:space="0" w:color="000000"/>
              <w:start w:val="single" w:sz="4" w:space="0" w:color="000000"/>
              <w:bottom w:val="single" w:sz="4" w:space="0" w:color="000000"/>
            </w:tcBorders>
          </w:tcPr>
          <w:p>
            <w:pPr>
              <w:pStyle w:val="Normal"/>
              <w:snapToGrid w:val="false"/>
              <w:rPr>
                <w:rFonts w:ascii="Arial" w:hAnsi="Arial" w:cs="Arial"/>
              </w:rPr>
            </w:pPr>
            <w:r>
              <w:rPr>
                <w:rFonts w:cs="Arial" w:ascii="Arial" w:hAnsi="Arial"/>
              </w:rPr>
            </w:r>
          </w:p>
        </w:tc>
      </w:tr>
      <w:tr>
        <w:trPr/>
        <w:tc>
          <w:tcPr>
            <w:tcW w:w="2268" w:type="dxa"/>
            <w:tcBorders>
              <w:top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2520" w:type="dxa"/>
            <w:tcBorders>
              <w:top w:val="single" w:sz="4" w:space="0" w:color="000000"/>
              <w:start w:val="single" w:sz="4" w:space="0" w:color="000000"/>
              <w:bottom w:val="single" w:sz="4" w:space="0" w:color="000000"/>
            </w:tcBorders>
          </w:tcPr>
          <w:p>
            <w:pPr>
              <w:pStyle w:val="Normal"/>
              <w:snapToGrid w:val="false"/>
              <w:rPr>
                <w:rFonts w:ascii="Arial" w:hAnsi="Arial" w:cs="Arial"/>
              </w:rPr>
            </w:pPr>
            <w:r>
              <w:rPr>
                <w:rFonts w:cs="Arial" w:ascii="Arial" w:hAnsi="Arial"/>
              </w:rPr>
            </w:r>
          </w:p>
        </w:tc>
      </w:tr>
      <w:tr>
        <w:trPr/>
        <w:tc>
          <w:tcPr>
            <w:tcW w:w="2268" w:type="dxa"/>
            <w:tcBorders>
              <w:top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2520" w:type="dxa"/>
            <w:tcBorders>
              <w:top w:val="single" w:sz="4" w:space="0" w:color="000000"/>
              <w:start w:val="single" w:sz="4" w:space="0" w:color="000000"/>
              <w:bottom w:val="single" w:sz="4" w:space="0" w:color="000000"/>
            </w:tcBorders>
          </w:tcPr>
          <w:p>
            <w:pPr>
              <w:pStyle w:val="Normal"/>
              <w:snapToGrid w:val="false"/>
              <w:rPr>
                <w:rFonts w:ascii="Arial" w:hAnsi="Arial" w:cs="Arial"/>
              </w:rPr>
            </w:pPr>
            <w:r>
              <w:rPr>
                <w:rFonts w:cs="Arial" w:ascii="Arial" w:hAnsi="Arial"/>
              </w:rPr>
            </w:r>
          </w:p>
        </w:tc>
      </w:tr>
      <w:tr>
        <w:trPr/>
        <w:tc>
          <w:tcPr>
            <w:tcW w:w="2268" w:type="dxa"/>
            <w:tcBorders>
              <w:top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2520" w:type="dxa"/>
            <w:tcBorders>
              <w:top w:val="single" w:sz="4" w:space="0" w:color="000000"/>
              <w:start w:val="single" w:sz="4" w:space="0" w:color="000000"/>
              <w:bottom w:val="single" w:sz="4" w:space="0" w:color="000000"/>
            </w:tcBorders>
          </w:tcPr>
          <w:p>
            <w:pPr>
              <w:pStyle w:val="Normal"/>
              <w:snapToGrid w:val="false"/>
              <w:rPr>
                <w:rFonts w:ascii="Arial" w:hAnsi="Arial" w:cs="Arial"/>
              </w:rPr>
            </w:pPr>
            <w:r>
              <w:rPr>
                <w:rFonts w:cs="Arial" w:ascii="Arial" w:hAnsi="Arial"/>
              </w:rPr>
            </w:r>
          </w:p>
        </w:tc>
      </w:tr>
      <w:tr>
        <w:trPr/>
        <w:tc>
          <w:tcPr>
            <w:tcW w:w="2268" w:type="dxa"/>
            <w:tcBorders>
              <w:top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2520" w:type="dxa"/>
            <w:tcBorders>
              <w:top w:val="single" w:sz="4" w:space="0" w:color="000000"/>
              <w:start w:val="single" w:sz="4" w:space="0" w:color="000000"/>
              <w:bottom w:val="single" w:sz="4" w:space="0" w:color="000000"/>
            </w:tcBorders>
          </w:tcPr>
          <w:p>
            <w:pPr>
              <w:pStyle w:val="Normal"/>
              <w:snapToGrid w:val="false"/>
              <w:rPr>
                <w:rFonts w:ascii="Arial" w:hAnsi="Arial" w:cs="Arial"/>
              </w:rPr>
            </w:pPr>
            <w:r>
              <w:rPr>
                <w:rFonts w:cs="Arial" w:ascii="Arial" w:hAnsi="Arial"/>
              </w:rPr>
            </w:r>
          </w:p>
        </w:tc>
      </w:tr>
      <w:tr>
        <w:trPr/>
        <w:tc>
          <w:tcPr>
            <w:tcW w:w="2268" w:type="dxa"/>
            <w:tcBorders>
              <w:top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2520" w:type="dxa"/>
            <w:tcBorders>
              <w:top w:val="single" w:sz="4" w:space="0" w:color="000000"/>
              <w:start w:val="single" w:sz="4" w:space="0" w:color="000000"/>
              <w:bottom w:val="single" w:sz="4" w:space="0" w:color="000000"/>
            </w:tcBorders>
          </w:tcPr>
          <w:p>
            <w:pPr>
              <w:pStyle w:val="Normal"/>
              <w:snapToGrid w:val="false"/>
              <w:rPr>
                <w:rFonts w:ascii="Arial" w:hAnsi="Arial" w:cs="Arial"/>
              </w:rPr>
            </w:pPr>
            <w:r>
              <w:rPr>
                <w:rFonts w:cs="Arial" w:ascii="Arial" w:hAnsi="Arial"/>
              </w:rPr>
            </w:r>
          </w:p>
        </w:tc>
      </w:tr>
      <w:tr>
        <w:trPr/>
        <w:tc>
          <w:tcPr>
            <w:tcW w:w="2268" w:type="dxa"/>
            <w:tcBorders>
              <w:top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2520" w:type="dxa"/>
            <w:tcBorders>
              <w:top w:val="single" w:sz="4" w:space="0" w:color="000000"/>
              <w:start w:val="single" w:sz="4" w:space="0" w:color="000000"/>
              <w:bottom w:val="single" w:sz="4" w:space="0" w:color="000000"/>
            </w:tcBorders>
          </w:tcPr>
          <w:p>
            <w:pPr>
              <w:pStyle w:val="Normal"/>
              <w:snapToGrid w:val="false"/>
              <w:rPr>
                <w:rFonts w:ascii="Arial" w:hAnsi="Arial" w:cs="Arial"/>
              </w:rPr>
            </w:pPr>
            <w:r>
              <w:rPr>
                <w:rFonts w:cs="Arial" w:ascii="Arial" w:hAnsi="Arial"/>
              </w:rPr>
            </w:r>
          </w:p>
        </w:tc>
      </w:tr>
    </w:tbl>
    <w:p>
      <w:pPr>
        <w:pStyle w:val="Normal"/>
        <w:rPr>
          <w:rFonts w:ascii="Arial" w:hAnsi="Arial" w:cs="Arial"/>
        </w:rPr>
      </w:pPr>
      <w:r>
        <w:rPr>
          <w:rFonts w:cs="Arial" w:ascii="Arial" w:hAnsi="Arial"/>
        </w:rPr>
      </w:r>
    </w:p>
    <w:p>
      <w:pPr>
        <w:pStyle w:val="Normal"/>
        <w:rPr>
          <w:rFonts w:ascii="Arial" w:hAnsi="Arial" w:cs="Arial"/>
          <w:b/>
        </w:rPr>
      </w:pPr>
      <w:r>
        <w:rPr>
          <w:rFonts w:cs="Arial" w:ascii="Arial" w:hAnsi="Arial"/>
          <w:b/>
        </w:rPr>
        <w:t>Additional thoughts or recommendations?</w:t>
      </w:r>
    </w:p>
    <w:p>
      <w:pPr>
        <w:pStyle w:val="Normal"/>
        <w:rPr>
          <w:rFonts w:ascii="Arial" w:hAnsi="Arial" w:cs="Arial"/>
          <w:b/>
        </w:rPr>
      </w:pPr>
      <w:r>
        <w:rPr>
          <w:rFonts w:cs="Arial" w:ascii="Arial" w:hAnsi="Arial"/>
          <w:b/>
        </w:rPr>
      </w:r>
    </w:p>
    <w:tbl>
      <w:tblPr>
        <w:tblW w:w="8856" w:type="dxa"/>
        <w:jc w:val="start"/>
        <w:tblInd w:w="0" w:type="dxa"/>
        <w:tblLayout w:type="fixed"/>
        <w:tblCellMar>
          <w:top w:w="0" w:type="dxa"/>
          <w:start w:w="108" w:type="dxa"/>
          <w:bottom w:w="0" w:type="dxa"/>
          <w:end w:w="108" w:type="dxa"/>
        </w:tblCellMar>
      </w:tblPr>
      <w:tblGrid>
        <w:gridCol w:w="8856"/>
      </w:tblGrid>
      <w:tr>
        <w:trPr/>
        <w:tc>
          <w:tcPr>
            <w:tcW w:w="8856" w:type="dxa"/>
            <w:tcBorders>
              <w:top w:val="single" w:sz="4" w:space="0" w:color="000000"/>
              <w:bottom w:val="single" w:sz="4" w:space="0" w:color="000000"/>
            </w:tcBorders>
          </w:tcPr>
          <w:p>
            <w:pPr>
              <w:pStyle w:val="Normal"/>
              <w:snapToGrid w:val="false"/>
              <w:rPr>
                <w:rFonts w:ascii="Arial" w:hAnsi="Arial" w:cs="Arial"/>
              </w:rPr>
            </w:pPr>
            <w:r>
              <w:rPr>
                <w:rFonts w:cs="Arial" w:ascii="Arial" w:hAnsi="Arial"/>
              </w:rPr>
            </w:r>
          </w:p>
        </w:tc>
      </w:tr>
      <w:tr>
        <w:trPr/>
        <w:tc>
          <w:tcPr>
            <w:tcW w:w="8856" w:type="dxa"/>
            <w:tcBorders>
              <w:top w:val="single" w:sz="4" w:space="0" w:color="000000"/>
              <w:bottom w:val="single" w:sz="4" w:space="0" w:color="000000"/>
            </w:tcBorders>
          </w:tcPr>
          <w:p>
            <w:pPr>
              <w:pStyle w:val="Normal"/>
              <w:snapToGrid w:val="false"/>
              <w:rPr>
                <w:rFonts w:ascii="Arial" w:hAnsi="Arial" w:cs="Arial"/>
              </w:rPr>
            </w:pPr>
            <w:r>
              <w:rPr>
                <w:rFonts w:cs="Arial" w:ascii="Arial" w:hAnsi="Arial"/>
              </w:rPr>
            </w:r>
          </w:p>
        </w:tc>
      </w:tr>
      <w:tr>
        <w:trPr/>
        <w:tc>
          <w:tcPr>
            <w:tcW w:w="8856" w:type="dxa"/>
            <w:tcBorders>
              <w:top w:val="single" w:sz="4" w:space="0" w:color="000000"/>
              <w:bottom w:val="single" w:sz="4" w:space="0" w:color="000000"/>
            </w:tcBorders>
          </w:tcPr>
          <w:p>
            <w:pPr>
              <w:pStyle w:val="Normal"/>
              <w:snapToGrid w:val="false"/>
              <w:rPr>
                <w:rFonts w:ascii="Arial" w:hAnsi="Arial" w:cs="Arial"/>
              </w:rPr>
            </w:pPr>
            <w:r>
              <w:rPr>
                <w:rFonts w:cs="Arial" w:ascii="Arial" w:hAnsi="Arial"/>
              </w:rPr>
            </w:r>
          </w:p>
        </w:tc>
      </w:tr>
      <w:tr>
        <w:trPr/>
        <w:tc>
          <w:tcPr>
            <w:tcW w:w="8856" w:type="dxa"/>
            <w:tcBorders>
              <w:top w:val="single" w:sz="4" w:space="0" w:color="000000"/>
              <w:bottom w:val="single" w:sz="4" w:space="0" w:color="000000"/>
            </w:tcBorders>
          </w:tcPr>
          <w:p>
            <w:pPr>
              <w:pStyle w:val="Normal"/>
              <w:snapToGrid w:val="false"/>
              <w:rPr>
                <w:rFonts w:ascii="Arial" w:hAnsi="Arial" w:cs="Arial"/>
              </w:rPr>
            </w:pPr>
            <w:r>
              <w:rPr>
                <w:rFonts w:cs="Arial" w:ascii="Arial" w:hAnsi="Arial"/>
              </w:rPr>
            </w:r>
          </w:p>
        </w:tc>
      </w:tr>
      <w:tr>
        <w:trPr/>
        <w:tc>
          <w:tcPr>
            <w:tcW w:w="8856" w:type="dxa"/>
            <w:tcBorders>
              <w:top w:val="single" w:sz="4" w:space="0" w:color="000000"/>
              <w:bottom w:val="single" w:sz="4" w:space="0" w:color="000000"/>
            </w:tcBorders>
          </w:tcPr>
          <w:p>
            <w:pPr>
              <w:pStyle w:val="Normal"/>
              <w:snapToGrid w:val="false"/>
              <w:rPr>
                <w:rFonts w:ascii="Arial" w:hAnsi="Arial" w:cs="Arial"/>
              </w:rPr>
            </w:pPr>
            <w:r>
              <w:rPr>
                <w:rFonts w:cs="Arial" w:ascii="Arial" w:hAnsi="Arial"/>
              </w:rPr>
            </w:r>
          </w:p>
        </w:tc>
      </w:tr>
      <w:tr>
        <w:trPr/>
        <w:tc>
          <w:tcPr>
            <w:tcW w:w="8856" w:type="dxa"/>
            <w:tcBorders>
              <w:top w:val="single" w:sz="4" w:space="0" w:color="000000"/>
              <w:bottom w:val="single" w:sz="4" w:space="0" w:color="000000"/>
            </w:tcBorders>
          </w:tcPr>
          <w:p>
            <w:pPr>
              <w:pStyle w:val="Normal"/>
              <w:snapToGrid w:val="false"/>
              <w:rPr>
                <w:rFonts w:ascii="Arial" w:hAnsi="Arial" w:cs="Arial"/>
              </w:rPr>
            </w:pPr>
            <w:r>
              <w:rPr>
                <w:rFonts w:cs="Arial" w:ascii="Arial" w:hAnsi="Arial"/>
              </w:rPr>
            </w:r>
          </w:p>
        </w:tc>
      </w:tr>
      <w:tr>
        <w:trPr/>
        <w:tc>
          <w:tcPr>
            <w:tcW w:w="8856" w:type="dxa"/>
            <w:tcBorders>
              <w:top w:val="single" w:sz="4" w:space="0" w:color="000000"/>
              <w:bottom w:val="single" w:sz="4" w:space="0" w:color="000000"/>
            </w:tcBorders>
          </w:tcPr>
          <w:p>
            <w:pPr>
              <w:pStyle w:val="Normal"/>
              <w:snapToGrid w:val="false"/>
              <w:rPr>
                <w:rFonts w:ascii="Arial" w:hAnsi="Arial" w:cs="Arial"/>
              </w:rPr>
            </w:pPr>
            <w:r>
              <w:rPr>
                <w:rFonts w:cs="Arial" w:ascii="Arial" w:hAnsi="Arial"/>
              </w:rPr>
            </w:r>
          </w:p>
        </w:tc>
      </w:tr>
      <w:tr>
        <w:trPr/>
        <w:tc>
          <w:tcPr>
            <w:tcW w:w="8856" w:type="dxa"/>
            <w:tcBorders>
              <w:top w:val="single" w:sz="4" w:space="0" w:color="000000"/>
              <w:bottom w:val="single" w:sz="4" w:space="0" w:color="000000"/>
            </w:tcBorders>
          </w:tcPr>
          <w:p>
            <w:pPr>
              <w:pStyle w:val="Normal"/>
              <w:snapToGrid w:val="false"/>
              <w:rPr>
                <w:rFonts w:ascii="Arial" w:hAnsi="Arial" w:cs="Arial"/>
              </w:rPr>
            </w:pPr>
            <w:r>
              <w:rPr>
                <w:rFonts w:cs="Arial" w:ascii="Arial" w:hAnsi="Arial"/>
              </w:rPr>
            </w:r>
          </w:p>
        </w:tc>
      </w:tr>
      <w:tr>
        <w:trPr/>
        <w:tc>
          <w:tcPr>
            <w:tcW w:w="8856" w:type="dxa"/>
            <w:tcBorders>
              <w:top w:val="single" w:sz="4" w:space="0" w:color="000000"/>
              <w:bottom w:val="single" w:sz="4" w:space="0" w:color="000000"/>
            </w:tcBorders>
          </w:tcPr>
          <w:p>
            <w:pPr>
              <w:pStyle w:val="Normal"/>
              <w:snapToGrid w:val="false"/>
              <w:rPr>
                <w:rFonts w:ascii="Arial" w:hAnsi="Arial" w:cs="Arial"/>
              </w:rPr>
            </w:pPr>
            <w:r>
              <w:rPr>
                <w:rFonts w:cs="Arial" w:ascii="Arial" w:hAnsi="Arial"/>
              </w:rPr>
            </w:r>
          </w:p>
        </w:tc>
      </w:tr>
      <w:tr>
        <w:trPr/>
        <w:tc>
          <w:tcPr>
            <w:tcW w:w="8856" w:type="dxa"/>
            <w:tcBorders>
              <w:top w:val="single" w:sz="4" w:space="0" w:color="000000"/>
              <w:bottom w:val="single" w:sz="4" w:space="0" w:color="000000"/>
            </w:tcBorders>
          </w:tcPr>
          <w:p>
            <w:pPr>
              <w:pStyle w:val="Normal"/>
              <w:snapToGrid w:val="false"/>
              <w:rPr>
                <w:rFonts w:ascii="Arial" w:hAnsi="Arial" w:cs="Arial"/>
              </w:rPr>
            </w:pPr>
            <w:r>
              <w:rPr>
                <w:rFonts w:cs="Arial" w:ascii="Arial" w:hAnsi="Arial"/>
              </w:rPr>
            </w:r>
          </w:p>
        </w:tc>
      </w:tr>
    </w:tbl>
    <w:p>
      <w:pPr>
        <w:pStyle w:val="Normal"/>
        <w:rPr/>
      </w:pPr>
      <w:r>
        <w:rPr/>
      </w:r>
    </w:p>
    <w:sectPr>
      <w:type w:val="nextPage"/>
      <w:pgSz w:w="12240" w:h="15840"/>
      <w:pgMar w:left="1008" w:right="1008" w:gutter="0" w:header="0" w:top="1008" w:footer="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rFonts w:ascii="Arial" w:hAnsi="Arial" w:cs="Arial"/>
      <w:u w:val="single"/>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jc w:val="center"/>
    </w:pPr>
    <w:rPr>
      <w:rFonts w:ascii="Arial" w:hAnsi="Arial" w:cs="Arial"/>
      <w:sz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rPr>
      <w:rFonts w:ascii="Arial" w:hAnsi="Arial" w:cs="Arial"/>
      <w:u w:val="single"/>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canelect.ca/connections_online/this_week/canada/provincial_updates.htm"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2000-06-26T13:24:00Z</dcterms:created>
  <dc:creator>elinnell</dc:creator>
  <dc:description/>
  <dc:language>en-CA</dc:language>
  <cp:lastModifiedBy>elinnell</cp:lastModifiedBy>
  <dcterms:modified xsi:type="dcterms:W3CDTF">2000-06-26T13:24:00Z</dcterms:modified>
  <cp:revision>3</cp:revision>
  <dc:subject/>
  <dc:title>Knowledge and Information Management – Management Survey</dc:title>
</cp:coreProperties>
</file>