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rPr/>
      </w:pPr>
      <w:r>
        <w:rPr/>
      </w:r>
    </w:p>
    <w:p>
      <w:pPr>
        <w:pStyle w:val="Subtitle"/>
        <w:rPr>
          <w:b w:val="false"/>
          <w:i/>
          <w:i/>
        </w:rPr>
      </w:pPr>
      <w:r>
        <w:rPr>
          <w:b w:val="false"/>
          <w:i/>
        </w:rPr>
        <w:t>ENSIDENEWSLETTER</w:t>
      </w:r>
    </w:p>
    <w:p>
      <w:pPr>
        <w:pStyle w:val="Subtitle"/>
        <w:rPr/>
      </w:pPr>
      <w:r>
        <w:rPr/>
        <w:t>Profile/For the Record</w:t>
      </w:r>
    </w:p>
    <w:p>
      <w:pPr>
        <w:pStyle w:val="Subtitle"/>
        <w:rPr/>
      </w:pPr>
      <w:r>
        <w:rPr/>
        <w:t xml:space="preserve"> </w:t>
      </w:r>
    </w:p>
    <w:p>
      <w:pPr>
        <w:pStyle w:val="Subtitle"/>
        <w:rPr>
          <w:b w:val="false"/>
        </w:rPr>
      </w:pPr>
      <w:r>
        <w:rPr>
          <w:b w:val="false"/>
        </w:rPr>
        <w:t>Louise Kitchen – COO Enron Americas</w:t>
      </w:r>
    </w:p>
    <w:p>
      <w:pPr>
        <w:pStyle w:val="Heading2"/>
        <w:ind w:hanging="0" w:start="0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Background/Education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Industry Experience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Goals/Priorities for the future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     </w:t>
      </w:r>
      <w:r>
        <w:rPr>
          <w:b/>
          <w:sz w:val="24"/>
        </w:rPr>
        <w:t>(New role in EA)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Challenges facing the company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Describe your own business philosophy.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2001-02-26T15:59:00Z</dcterms:created>
  <dc:creator>kgrabst</dc:creator>
  <dc:description/>
  <dc:language>en-CA</dc:language>
  <cp:lastModifiedBy>kgrabst</cp:lastModifiedBy>
  <cp:lastPrinted>2001-02-26T13:30:00Z</cp:lastPrinted>
  <dcterms:modified xsi:type="dcterms:W3CDTF">2001-02-26T17:02:00Z</dcterms:modified>
  <cp:revision>2</cp:revision>
  <dc:subject/>
  <dc:title>ENSIDENEWSLETTER</dc:title>
</cp:coreProperties>
</file>