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rPr/>
      </w:pPr>
      <w:r>
        <w:rPr/>
      </w:r>
    </w:p>
    <w:p>
      <w:pPr>
        <w:pStyle w:val="Heading1"/>
        <w:rPr/>
      </w:pPr>
      <w:r>
        <w:rPr/>
      </w:r>
    </w:p>
    <w:p>
      <w:pPr>
        <w:pStyle w:val="Heading1"/>
        <w:rPr>
          <w:rFonts w:eastAsia="Arial Unicode MS"/>
        </w:rPr>
      </w:pPr>
      <w:r>
        <w:rPr/>
        <w:t>KEY DATES AND MILESTONES PROCESS DESCRIPTION</w:t>
      </w:r>
    </w:p>
    <w:p>
      <w:pPr>
        <w:pStyle w:val="BodyTextIndent"/>
        <w:rPr/>
      </w:pPr>
      <w:r>
        <w:rPr>
          <w:b/>
          <w:bCs/>
        </w:rPr>
        <w:t>Initial Drafting and Distribution by Filing Utility Caucus:</w:t>
      </w:r>
      <w:r>
        <w:rPr/>
        <w:t xml:space="preserve">  Prepare initial draft filing documents for public review by all stakeholders. Drafts distributed broadly for input by stakeholders after clarification meetings noted below. It is expected that specific comments will be made by email to the filers via the coordinating team following the clarification meetings.</w:t>
      </w:r>
    </w:p>
    <w:p>
      <w:pPr>
        <w:pStyle w:val="BodyTextIndent"/>
        <w:rPr/>
      </w:pPr>
      <w:r>
        <w:rPr>
          <w:b/>
          <w:bCs/>
        </w:rPr>
        <w:t>Filing Utilities' Clarification Meetings:</w:t>
      </w:r>
      <w:r>
        <w:rPr/>
        <w:t xml:space="preserve">  Filing utilities schedule a day to clarify language and intent in initial drafts of filing documents. These meetings are open to all stakeholders:  RRG members, content and work group members and other interested parties.  Comments at the meeting will be recorded for future consideration in amending/redrafting the filing documents. There will be two clarification meetings scheduled prior to the March 1 filing. These sessions are not intended to be negotiations or debate of the issues, but rather to clarify concepts, intent or language to enable subsequent written comment by stakeholders. </w:t>
      </w:r>
    </w:p>
    <w:p>
      <w:pPr>
        <w:pStyle w:val="BodyTextIndent"/>
        <w:tabs>
          <w:tab w:val="clear" w:pos="720"/>
          <w:tab w:val="left" w:pos="9360" w:leader="none"/>
        </w:tabs>
        <w:rPr/>
      </w:pPr>
      <w:r>
        <w:rPr>
          <w:b/>
          <w:bCs/>
        </w:rPr>
        <w:t>Stakeholder Feedback on Initial Draft Filing Documents:</w:t>
      </w:r>
      <w:r>
        <w:rPr/>
        <w:t xml:space="preserve">  After the initial clarification meetings on each set of draft filing documents, filing utilities will receive written comments from any stakeholder on any aspect of the draft filing documents.  Comments will be sent to and compiled by the coordinating team.  Filing utility principals will review the feedback and make modification to draft filing documents in "redline" format.  Response from the filing utilities’ consensus review will be noted in final draft of complete filing documents. Written comments will be due by the date specified in the "Key Dates and Milestones" schedule.  Comments are not intended to be the "final word" by participating stakeholders, but rather feedback and guidance on how to shape the final filing documents.</w:t>
      </w:r>
    </w:p>
    <w:p>
      <w:pPr>
        <w:pStyle w:val="Normal"/>
        <w:pBdr>
          <w:left w:val="single" w:sz="18" w:space="5" w:color="000000"/>
        </w:pBdr>
        <w:spacing w:before="280" w:after="280"/>
        <w:ind w:start="100" w:end="0"/>
        <w:rPr/>
      </w:pPr>
      <w:r>
        <w:rPr>
          <w:rFonts w:cs="Arial" w:ascii="Arial" w:hAnsi="Arial"/>
          <w:b/>
          <w:bCs/>
          <w:sz w:val="22"/>
          <w:szCs w:val="20"/>
        </w:rPr>
        <w:t>Final Filing Draft:</w:t>
      </w:r>
      <w:r>
        <w:rPr>
          <w:rFonts w:cs="Arial" w:ascii="Arial" w:hAnsi="Arial"/>
          <w:sz w:val="22"/>
          <w:szCs w:val="20"/>
        </w:rPr>
        <w:t xml:space="preserve">  After completion of the initial clarification and review of the sets of filing drafts, the complete, revised package will be prepared for stakeholder review. This package will include any agreed-to revisions to previously released draft filing documents. The intent is to "pull all the filing pieces together” in a single draft for comprehensive review by all parties.</w:t>
      </w:r>
    </w:p>
    <w:p>
      <w:pPr>
        <w:pStyle w:val="BodyTextIndent"/>
        <w:rPr/>
      </w:pPr>
      <w:r>
        <w:rPr>
          <w:b/>
          <w:bCs/>
        </w:rPr>
        <w:t>RTO RRG Days:</w:t>
      </w:r>
      <w:r>
        <w:rPr/>
        <w:t xml:space="preserve">  After compilation and distribution of the complete filing package (following completion of the initial round of clarification and initial comment by all stakeholders), the filing utilities will host an "RTO RRG Days" to further refine the final RTO West proposal.  The RRG Days session is planned for 2 days.  The RTO Days will be set up to provide for a focused structured discussion of critical issues.   The sessions will be facilitated by the coordinating team and will be attended by filing utilities and the RRG, and open to the public.  Filing utilities will take both written and verbal comments for use in preparing the final FERC filing documents</w:t>
      </w:r>
    </w:p>
    <w:p>
      <w:pPr>
        <w:pStyle w:val="BodyTextIndent"/>
        <w:rPr/>
      </w:pPr>
      <w:r>
        <w:rPr>
          <w:b/>
          <w:bCs/>
        </w:rPr>
        <w:t>Final FERC Filing Document Preparation:</w:t>
      </w:r>
      <w:r>
        <w:rPr/>
        <w:t xml:space="preserve">  After conclusion of the RTO RRG Days session and review of the final comments received from stakeholders, the filing utilities will prepare the final documents for the March 1 filing.</w:t>
      </w:r>
    </w:p>
    <w:p>
      <w:pPr>
        <w:pStyle w:val="BodyTextIndent"/>
        <w:spacing w:before="280" w:after="280"/>
        <w:rPr/>
      </w:pPr>
      <w:r>
        <w:rPr>
          <w:b/>
          <w:bCs/>
        </w:rPr>
        <w:t>March 1, 2002 FERC Filing:</w:t>
      </w:r>
      <w:r>
        <w:rPr/>
        <w:t xml:space="preserve">  The final complete, Stage Two RTO West filing is made with FERC.</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left w:val="single" w:sz="18" w:space="5" w:color="000000"/>
      </w:pBdr>
      <w:spacing w:before="280" w:after="280"/>
      <w:ind w:hanging="0" w:start="100" w:end="720"/>
      <w:outlineLvl w:val="0"/>
    </w:pPr>
    <w:rPr>
      <w:rFonts w:ascii="Arial" w:hAnsi="Arial" w:cs="Arial"/>
      <w:b/>
      <w:bCs/>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pBdr>
        <w:left w:val="single" w:sz="18" w:space="5" w:color="000000"/>
      </w:pBdr>
      <w:spacing w:before="280" w:after="280"/>
      <w:ind w:hanging="0" w:start="100" w:end="0"/>
    </w:pPr>
    <w:rPr>
      <w:rFonts w:ascii="Arial" w:hAnsi="Arial" w:cs="Arial"/>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2001-12-20T14:29:00Z</dcterms:created>
  <dc:creator>RTO9</dc:creator>
  <dc:description/>
  <dc:language>en-CA</dc:language>
  <cp:lastModifiedBy>RTO11</cp:lastModifiedBy>
  <cp:lastPrinted>2001-12-19T07:10:00Z</cp:lastPrinted>
  <dcterms:modified xsi:type="dcterms:W3CDTF">2001-12-20T14:29:00Z</dcterms:modified>
  <cp:revision>2</cp:revision>
  <dc:subject/>
  <dc:title>KEY DATES AND MILESTONES PROCESS EXPLANATION</dc:title>
</cp:coreProperties>
</file>