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N)" w:hAnsi="CG Times (WN)" w:cs="CG Times (WN)"/>
          <w:b/>
          <w:sz w:val="28"/>
        </w:rPr>
      </w:pPr>
      <w:r>
        <w:rPr>
          <w:rFonts w:cs="CG Times (WN)" w:ascii="CG Times (WN)" w:hAnsi="CG Times (WN)"/>
          <w:b/>
          <w:sz w:val="28"/>
        </w:rPr>
        <w:t>KATHY CRENSHAW</w:t>
      </w:r>
    </w:p>
    <w:p>
      <w:pPr>
        <w:pStyle w:val="Normal"/>
        <w:jc w:val="center"/>
        <w:rPr>
          <w:rFonts w:ascii="CG Times (WN)" w:hAnsi="CG Times (WN)" w:cs="CG Times (WN)"/>
          <w:b/>
        </w:rPr>
      </w:pPr>
      <w:r>
        <w:rPr>
          <w:rFonts w:cs="CG Times (WN)" w:ascii="CG Times (WN)" w:hAnsi="CG Times (WN)"/>
          <w:b/>
        </w:rPr>
        <w:t>14230 Wunderlich #269</w:t>
      </w:r>
    </w:p>
    <w:p>
      <w:pPr>
        <w:pStyle w:val="Normal"/>
        <w:jc w:val="center"/>
        <w:rPr>
          <w:rFonts w:ascii="CG Times (WN)" w:hAnsi="CG Times (WN)" w:cs="CG Times (WN)"/>
          <w:b/>
        </w:rPr>
      </w:pPr>
      <w:r>
        <w:rPr>
          <w:rFonts w:cs="CG Times (WN)" w:ascii="CG Times (WN)" w:hAnsi="CG Times (WN)"/>
          <w:b/>
        </w:rPr>
        <w:t>Houston, Texas 77069</w:t>
      </w:r>
    </w:p>
    <w:p>
      <w:pPr>
        <w:pStyle w:val="Normal"/>
        <w:jc w:val="center"/>
        <w:rPr>
          <w:rFonts w:ascii="CG Times (WN)" w:hAnsi="CG Times (WN)" w:cs="CG Times (WN)"/>
          <w:b/>
        </w:rPr>
      </w:pPr>
      <w:r>
        <w:rPr>
          <w:rFonts w:cs="CG Times (WN)" w:ascii="CG Times (WN)" w:hAnsi="CG Times (WN)"/>
          <w:b/>
        </w:rPr>
        <w:t>Home Phone: 713/586-8659</w:t>
      </w:r>
    </w:p>
    <w:p>
      <w:pPr>
        <w:pStyle w:val="Normal"/>
        <w:pBdr>
          <w:bottom w:val="double" w:sz="4" w:space="1" w:color="000000"/>
        </w:pBdr>
        <w:jc w:val="both"/>
        <w:rPr>
          <w:rFonts w:ascii="CG Times (WN)" w:hAnsi="CG Times (WN)" w:cs="CG Times (WN)"/>
          <w:b/>
        </w:rPr>
      </w:pPr>
      <w:r>
        <w:rPr>
          <w:rFonts w:cs="CG Times (WN)" w:ascii="CG Times (WN)" w:hAnsi="CG Times (WN)"/>
          <w:b/>
        </w:rPr>
      </w:r>
    </w:p>
    <w:p>
      <w:pPr>
        <w:pStyle w:val="Normal"/>
        <w:spacing w:before="120" w:after="0"/>
        <w:rPr>
          <w:rFonts w:ascii="CG Times (WN)" w:hAnsi="CG Times (WN)" w:cs="CG Times (WN)"/>
          <w:b/>
          <w:sz w:val="22"/>
          <w:u w:val="single"/>
        </w:rPr>
      </w:pPr>
      <w:r>
        <w:rPr>
          <w:rFonts w:cs="CG Times (WN)" w:ascii="CG Times (WN)" w:hAnsi="CG Times (WN)"/>
          <w:b/>
          <w:sz w:val="22"/>
          <w:u w:val="single"/>
        </w:rPr>
        <w:t>OBJECTIVE:</w:t>
      </w:r>
    </w:p>
    <w:p>
      <w:pPr>
        <w:pStyle w:val="Normal"/>
        <w:spacing w:before="60" w:after="0"/>
        <w:jc w:val="both"/>
        <w:rPr>
          <w:rFonts w:ascii="CG Times (WN)" w:hAnsi="CG Times (WN)" w:cs="CG Times (WN)"/>
        </w:rPr>
      </w:pPr>
      <w:r>
        <w:rPr>
          <w:rFonts w:cs="CG Times (WN)" w:ascii="CG Times (WN)" w:hAnsi="CG Times (WN)"/>
        </w:rPr>
        <w:t>To obtain a position that will offer experience and growth in the secretarial/administrative assistant/clerical fields to challenge my abilities and fulfill my goals.</w:t>
      </w:r>
    </w:p>
    <w:p>
      <w:pPr>
        <w:pStyle w:val="Normal"/>
        <w:spacing w:before="120" w:after="0"/>
        <w:jc w:val="both"/>
        <w:rPr>
          <w:rFonts w:ascii="CG Times (WN)" w:hAnsi="CG Times (WN)" w:cs="CG Times (WN)"/>
        </w:rPr>
      </w:pPr>
      <w:r>
        <w:rPr>
          <w:rFonts w:cs="CG Times (WN)" w:ascii="CG Times (WN)" w:hAnsi="CG Times (WN)"/>
        </w:rPr>
      </w:r>
    </w:p>
    <w:p>
      <w:pPr>
        <w:pStyle w:val="Normal"/>
        <w:rPr>
          <w:rFonts w:ascii="CG Times (WN)" w:hAnsi="CG Times (WN)" w:cs="CG Times (WN)"/>
          <w:b/>
          <w:sz w:val="22"/>
          <w:u w:val="single"/>
        </w:rPr>
      </w:pPr>
      <w:r>
        <w:rPr>
          <w:rFonts w:cs="CG Times (WN)" w:ascii="CG Times (WN)" w:hAnsi="CG Times (WN)"/>
          <w:b/>
          <w:sz w:val="22"/>
          <w:u w:val="single"/>
        </w:rPr>
        <w:t>QUALIFICATIONS:</w:t>
      </w:r>
    </w:p>
    <w:p>
      <w:pPr>
        <w:pStyle w:val="Normal"/>
        <w:spacing w:before="60" w:after="0"/>
        <w:jc w:val="both"/>
        <w:rPr>
          <w:rFonts w:ascii="CG Times (WN)" w:hAnsi="CG Times (WN)" w:cs="CG Times (WN)"/>
        </w:rPr>
      </w:pPr>
      <w:r>
        <w:rPr>
          <w:rFonts w:cs="CG Times (WN)" w:ascii="CG Times (WN)" w:hAnsi="CG Times (WN)"/>
        </w:rPr>
        <w:t>Seven years of experience in an office environment encompassing administration/secretarial, customer service, receptionist duties, answering busy trading telephones, a 1-800 Watts line, and analyst support.</w:t>
      </w:r>
    </w:p>
    <w:p>
      <w:pPr>
        <w:pStyle w:val="Normal"/>
        <w:spacing w:before="120" w:after="0"/>
        <w:jc w:val="both"/>
        <w:rPr>
          <w:rFonts w:ascii="CG Times (WN)" w:hAnsi="CG Times (WN)" w:cs="CG Times (WN)"/>
        </w:rPr>
      </w:pPr>
      <w:r>
        <w:rPr>
          <w:rFonts w:cs="CG Times (WN)" w:ascii="CG Times (WN)" w:hAnsi="CG Times (WN)"/>
        </w:rPr>
      </w:r>
    </w:p>
    <w:p>
      <w:pPr>
        <w:pStyle w:val="Normal"/>
        <w:rPr>
          <w:rFonts w:ascii="CG Times (WN)" w:hAnsi="CG Times (WN)" w:cs="CG Times (WN)"/>
          <w:b/>
          <w:sz w:val="22"/>
          <w:u w:val="single"/>
        </w:rPr>
      </w:pPr>
      <w:r>
        <w:rPr>
          <w:rFonts w:cs="CG Times (WN)" w:ascii="CG Times (WN)" w:hAnsi="CG Times (WN)"/>
          <w:b/>
          <w:sz w:val="22"/>
          <w:u w:val="single"/>
        </w:rPr>
        <w:t>EXPERIENCE:</w:t>
      </w:r>
    </w:p>
    <w:p>
      <w:pPr>
        <w:pStyle w:val="Normal"/>
        <w:spacing w:before="60" w:after="0"/>
        <w:jc w:val="both"/>
        <w:rPr>
          <w:rFonts w:ascii="CG Times (WN)" w:hAnsi="CG Times (WN)" w:cs="CG Times (WN)"/>
          <w:b/>
        </w:rPr>
      </w:pPr>
      <w:r>
        <w:rPr>
          <w:rFonts w:cs="CG Times (WN)" w:ascii="CG Times (WN)" w:hAnsi="CG Times (WN)"/>
          <w:b/>
        </w:rPr>
        <w:t>EOTT Energy Corp.</w:t>
      </w:r>
    </w:p>
    <w:p>
      <w:pPr>
        <w:pStyle w:val="Normal"/>
        <w:jc w:val="both"/>
        <w:rPr>
          <w:rFonts w:ascii="CG Times (WN)" w:hAnsi="CG Times (WN)" w:cs="CG Times (WN)"/>
          <w:b/>
        </w:rPr>
      </w:pPr>
      <w:r>
        <w:rPr>
          <w:rFonts w:cs="CG Times (WN)" w:ascii="CG Times (WN)" w:hAnsi="CG Times (WN)"/>
          <w:b/>
        </w:rPr>
        <w:t>Houston, Texas</w:t>
      </w:r>
    </w:p>
    <w:p>
      <w:pPr>
        <w:pStyle w:val="Normal"/>
        <w:tabs>
          <w:tab w:val="clear" w:pos="432"/>
          <w:tab w:val="left" w:pos="8280" w:leader="none"/>
          <w:tab w:val="left" w:pos="11340" w:leader="none"/>
        </w:tabs>
        <w:spacing w:before="100" w:after="0"/>
        <w:jc w:val="both"/>
        <w:rPr/>
      </w:pPr>
      <w:r>
        <w:rPr>
          <w:rFonts w:cs="CG Times (WN)" w:ascii="CG Times (WN)" w:hAnsi="CG Times (WN)"/>
          <w:b/>
          <w:u w:val="single"/>
        </w:rPr>
        <w:t>Senior Analyst Support Clerk</w:t>
      </w:r>
      <w:r>
        <w:rPr>
          <w:rFonts w:cs="CG Times (WN)" w:ascii="CG Times (WN)" w:hAnsi="CG Times (WN)"/>
          <w:b/>
        </w:rPr>
        <w:tab/>
        <w:t>1997–1/15/00</w:t>
      </w:r>
    </w:p>
    <w:p>
      <w:pPr>
        <w:pStyle w:val="Normal"/>
        <w:tabs>
          <w:tab w:val="clear" w:pos="432"/>
          <w:tab w:val="left" w:pos="360" w:leader="none"/>
        </w:tabs>
        <w:spacing w:before="60" w:after="0"/>
        <w:jc w:val="both"/>
        <w:rPr/>
      </w:pPr>
      <w:r>
        <w:rPr>
          <w:rFonts w:cs="CG Times (WN)" w:ascii="CG Times (WN)" w:hAnsi="CG Times (WN)"/>
        </w:rPr>
        <w:tab/>
        <w:t>Duties include handling and processing assignments, probates, title opinions, pay sheets and payment inquiries.  Responsible for</w:t>
      </w:r>
      <w:r>
        <w:rPr>
          <w:rFonts w:cs="CG Times (WN)" w:ascii="CG Times (WN)" w:hAnsi="CG Times (WN)"/>
          <w:u w:val="single"/>
        </w:rPr>
        <w:t xml:space="preserve"> all</w:t>
      </w:r>
      <w:r>
        <w:rPr>
          <w:rFonts w:cs="CG Times (WN)" w:ascii="CG Times (WN)" w:hAnsi="CG Times (WN)"/>
        </w:rPr>
        <w:t xml:space="preserve"> IRS notices of levy, the handling of checks returned for address change or bad address, setting up and entering all information pertaining to ownership and preparing documents in support of Analysts.  Composition of memos.  Identify, scan, and distribute daily mail.</w:t>
      </w:r>
    </w:p>
    <w:p>
      <w:pPr>
        <w:pStyle w:val="Normal"/>
        <w:tabs>
          <w:tab w:val="clear" w:pos="432"/>
          <w:tab w:val="left" w:pos="360" w:leader="none"/>
        </w:tabs>
        <w:spacing w:before="60" w:after="0"/>
        <w:jc w:val="both"/>
        <w:rPr>
          <w:rFonts w:ascii="CG Times (WN)" w:hAnsi="CG Times (WN)" w:cs="CG Times (WN)"/>
          <w:u w:val="single"/>
        </w:rPr>
      </w:pPr>
      <w:r>
        <w:rPr>
          <w:rFonts w:cs="CG Times (WN)" w:ascii="CG Times (WN)" w:hAnsi="CG Times (WN)"/>
          <w:u w:val="single"/>
        </w:rPr>
      </w:r>
    </w:p>
    <w:p>
      <w:pPr>
        <w:pStyle w:val="Normal"/>
        <w:tabs>
          <w:tab w:val="clear" w:pos="432"/>
          <w:tab w:val="left" w:pos="8640" w:leader="none"/>
        </w:tabs>
        <w:spacing w:before="100" w:after="0"/>
        <w:jc w:val="both"/>
        <w:rPr/>
      </w:pPr>
      <w:r>
        <w:rPr>
          <w:rFonts w:cs="CG Times (WN)" w:ascii="CG Times (WN)" w:hAnsi="CG Times (WN)"/>
          <w:b/>
          <w:u w:val="single"/>
        </w:rPr>
        <w:t>Intermediate Accounting Clerk/Customer Service</w:t>
      </w:r>
      <w:r>
        <w:rPr>
          <w:rFonts w:cs="CG Times (WN)" w:ascii="CG Times (WN)" w:hAnsi="CG Times (WN)"/>
          <w:b/>
        </w:rPr>
        <w:tab/>
        <w:t>1996 - 1997</w:t>
      </w:r>
    </w:p>
    <w:p>
      <w:pPr>
        <w:pStyle w:val="Normal"/>
        <w:tabs>
          <w:tab w:val="clear" w:pos="432"/>
          <w:tab w:val="left" w:pos="360" w:leader="none"/>
        </w:tabs>
        <w:spacing w:before="60" w:after="0"/>
        <w:jc w:val="both"/>
        <w:rPr>
          <w:rFonts w:ascii="CG Times (WN)" w:hAnsi="CG Times (WN)" w:cs="CG Times (WN)"/>
        </w:rPr>
      </w:pPr>
      <w:r>
        <w:rPr>
          <w:rFonts w:cs="CG Times (WN)" w:ascii="CG Times (WN)" w:hAnsi="CG Times (WN)"/>
        </w:rPr>
        <w:tab/>
        <w:t>Duties included supporting analysts, answering customer service lines, assisting customers with their accounts; and assisting operators in setting up new leases.</w:t>
      </w:r>
    </w:p>
    <w:p>
      <w:pPr>
        <w:pStyle w:val="Normal"/>
        <w:tabs>
          <w:tab w:val="clear" w:pos="432"/>
          <w:tab w:val="left" w:pos="360" w:leader="none"/>
        </w:tabs>
        <w:spacing w:before="60" w:after="0"/>
        <w:jc w:val="both"/>
        <w:rPr>
          <w:rFonts w:ascii="CG Times (WN)" w:hAnsi="CG Times (WN)" w:cs="CG Times (WN)"/>
        </w:rPr>
      </w:pPr>
      <w:r>
        <w:rPr>
          <w:rFonts w:cs="CG Times (WN)" w:ascii="CG Times (WN)" w:hAnsi="CG Times (WN)"/>
        </w:rPr>
      </w:r>
    </w:p>
    <w:p>
      <w:pPr>
        <w:pStyle w:val="Normal"/>
        <w:tabs>
          <w:tab w:val="clear" w:pos="432"/>
          <w:tab w:val="left" w:pos="8640" w:leader="none"/>
        </w:tabs>
        <w:spacing w:before="100" w:after="0"/>
        <w:jc w:val="both"/>
        <w:rPr/>
      </w:pPr>
      <w:r>
        <w:rPr>
          <w:rFonts w:cs="CG Times (WN)" w:ascii="CG Times (WN)" w:hAnsi="CG Times (WN)"/>
          <w:b/>
          <w:u w:val="single"/>
        </w:rPr>
        <w:t>Administrative Services Assistant</w:t>
      </w:r>
      <w:r>
        <w:rPr>
          <w:rFonts w:cs="CG Times (WN)" w:ascii="CG Times (WN)" w:hAnsi="CG Times (WN)"/>
          <w:b/>
        </w:rPr>
        <w:tab/>
        <w:t>1994 - 1996</w:t>
      </w:r>
    </w:p>
    <w:p>
      <w:pPr>
        <w:pStyle w:val="BodyText"/>
        <w:rPr/>
      </w:pPr>
      <w:r>
        <w:rPr/>
        <w:tab/>
        <w:t>Duties included secretarial and administrative support for Manager, Facilities &amp; Administration, Administrative Coordinator and the HR Department; back up support for the Trading switchboard, the mail room, and the receptionist desk; back up for overflow of division orders.  Administrative duties include ordering of name plates; upkeep of the fax/copier database list; key and key box database list; access card distribution; maintenance of the bulletin boards for job postings and announcements; backup for the handling of promotional items, supplies, and distribution of the Metro bus passes.  Handled coordination of forms design, ordering and inventory; organized filing system for company travel, mail, and telecom information.</w:t>
      </w:r>
    </w:p>
    <w:p>
      <w:pPr>
        <w:pStyle w:val="Normal"/>
        <w:spacing w:before="100" w:after="0"/>
        <w:jc w:val="both"/>
        <w:rPr>
          <w:rFonts w:ascii="CG Times (WN)" w:hAnsi="CG Times (WN)" w:cs="CG Times (WN)"/>
        </w:rPr>
      </w:pPr>
      <w:r>
        <w:rPr>
          <w:rFonts w:cs="CG Times (WN)" w:ascii="CG Times (WN)" w:hAnsi="CG Times (WN)"/>
        </w:rPr>
      </w:r>
    </w:p>
    <w:p>
      <w:pPr>
        <w:pStyle w:val="Normal"/>
        <w:jc w:val="both"/>
        <w:rPr>
          <w:rFonts w:ascii="CG Times (WN)" w:hAnsi="CG Times (WN)" w:cs="CG Times (WN)"/>
          <w:b/>
        </w:rPr>
      </w:pPr>
      <w:r>
        <w:rPr>
          <w:rFonts w:cs="CG Times (WN)" w:ascii="CG Times (WN)" w:hAnsi="CG Times (WN)"/>
          <w:b/>
        </w:rPr>
        <w:t>Enron Oil Trading &amp; Transportation Co./EOTT Energy Corp.</w:t>
      </w:r>
    </w:p>
    <w:p>
      <w:pPr>
        <w:pStyle w:val="Normal"/>
        <w:jc w:val="both"/>
        <w:rPr>
          <w:rFonts w:ascii="CG Times (WN)" w:hAnsi="CG Times (WN)" w:cs="CG Times (WN)"/>
          <w:b/>
          <w:u w:val="single"/>
        </w:rPr>
      </w:pPr>
      <w:r>
        <w:rPr>
          <w:rFonts w:cs="CG Times (WN)" w:ascii="CG Times (WN)" w:hAnsi="CG Times (WN)"/>
          <w:b/>
        </w:rPr>
        <w:t>Houston, Texas</w:t>
      </w:r>
    </w:p>
    <w:p>
      <w:pPr>
        <w:pStyle w:val="Normal"/>
        <w:tabs>
          <w:tab w:val="clear" w:pos="432"/>
          <w:tab w:val="left" w:pos="8640" w:leader="none"/>
        </w:tabs>
        <w:spacing w:before="100" w:after="0"/>
        <w:jc w:val="both"/>
        <w:rPr/>
      </w:pPr>
      <w:r>
        <w:rPr>
          <w:rFonts w:cs="CG Times (WN)" w:ascii="CG Times (WN)" w:hAnsi="CG Times (WN)"/>
          <w:b/>
          <w:u w:val="single"/>
        </w:rPr>
        <w:t>Telephone Operator</w:t>
      </w:r>
      <w:r>
        <w:rPr>
          <w:rFonts w:cs="CG Times (WN)" w:ascii="CG Times (WN)" w:hAnsi="CG Times (WN)"/>
          <w:b/>
        </w:rPr>
        <w:tab/>
        <w:t>1992 - 1994</w:t>
      </w:r>
    </w:p>
    <w:p>
      <w:pPr>
        <w:pStyle w:val="Normal"/>
        <w:tabs>
          <w:tab w:val="clear" w:pos="432"/>
          <w:tab w:val="left" w:pos="360" w:leader="none"/>
        </w:tabs>
        <w:spacing w:before="60" w:after="0"/>
        <w:jc w:val="both"/>
        <w:rPr>
          <w:rFonts w:ascii="CG Times (WN)" w:hAnsi="CG Times (WN)" w:cs="CG Times (WN)"/>
        </w:rPr>
      </w:pPr>
      <w:r>
        <w:rPr>
          <w:rFonts w:cs="CG Times (WN)" w:ascii="CG Times (WN)" w:hAnsi="CG Times (WN)"/>
        </w:rPr>
        <w:tab/>
        <w:t>Duties included answering a very busy telephone switchboard for all of the crude oil and products traders; distribution of faxes; and mail distribution.  Also assisted the administrative assistants to the President of EOTT and the Vice President of Crude Oil Trading in various capacities.</w:t>
      </w:r>
    </w:p>
    <w:p>
      <w:pPr>
        <w:pStyle w:val="Normal"/>
        <w:spacing w:before="120" w:after="0"/>
        <w:jc w:val="both"/>
        <w:rPr>
          <w:rFonts w:ascii="CG Times (WN)" w:hAnsi="CG Times (WN)" w:cs="CG Times (WN)"/>
        </w:rPr>
      </w:pPr>
      <w:r>
        <w:rPr>
          <w:rFonts w:cs="CG Times (WN)" w:ascii="CG Times (WN)" w:hAnsi="CG Times (WN)"/>
        </w:rPr>
      </w:r>
    </w:p>
    <w:p>
      <w:pPr>
        <w:pStyle w:val="Normal"/>
        <w:jc w:val="both"/>
        <w:rPr>
          <w:rFonts w:ascii="CG Times (WN)" w:hAnsi="CG Times (WN)" w:cs="CG Times (WN)"/>
          <w:b/>
          <w:u w:val="single"/>
        </w:rPr>
      </w:pPr>
      <w:r>
        <w:rPr>
          <w:rFonts w:cs="CG Times (WN)" w:ascii="CG Times (WN)" w:hAnsi="CG Times (WN)"/>
          <w:b/>
          <w:u w:val="single"/>
        </w:rPr>
        <w:t>EDUCATION:</w:t>
      </w:r>
      <w:r>
        <w:rPr>
          <w:rFonts w:cs="CG Times (WN)" w:ascii="CG Times (WN)" w:hAnsi="CG Times (WN)"/>
        </w:rPr>
        <w:tab/>
        <w:tab/>
        <w:t>High School graduate</w:t>
      </w:r>
    </w:p>
    <w:p>
      <w:pPr>
        <w:pStyle w:val="Normal"/>
        <w:ind w:firstLine="18" w:start="2142" w:end="0"/>
        <w:jc w:val="both"/>
        <w:rPr>
          <w:rFonts w:ascii="CG Times (WN)" w:hAnsi="CG Times (WN)" w:cs="CG Times (WN)"/>
        </w:rPr>
      </w:pPr>
      <w:r>
        <w:rPr>
          <w:rFonts w:cs="CG Times (WN)" w:ascii="CG Times (WN)" w:hAnsi="CG Times (WN)"/>
        </w:rPr>
        <w:t>Various computer related courses; communication courses</w:t>
      </w:r>
    </w:p>
    <w:p>
      <w:pPr>
        <w:pStyle w:val="Normal"/>
        <w:spacing w:before="120" w:after="0"/>
        <w:jc w:val="both"/>
        <w:rPr>
          <w:rFonts w:ascii="CG Times (WN)" w:hAnsi="CG Times (WN)" w:cs="CG Times (WN)"/>
        </w:rPr>
      </w:pPr>
      <w:r>
        <w:rPr>
          <w:rFonts w:cs="CG Times (WN)" w:ascii="CG Times (WN)" w:hAnsi="CG Times (WN)"/>
        </w:rPr>
      </w:r>
    </w:p>
    <w:p>
      <w:pPr>
        <w:pStyle w:val="Normal"/>
        <w:jc w:val="both"/>
        <w:rPr>
          <w:rFonts w:ascii="CG Times (WN)" w:hAnsi="CG Times (WN)" w:cs="CG Times (WN)"/>
          <w:b/>
          <w:u w:val="single"/>
        </w:rPr>
      </w:pPr>
      <w:r>
        <w:rPr>
          <w:rFonts w:cs="CG Times (WN)" w:ascii="CG Times (WN)" w:hAnsi="CG Times (WN)"/>
          <w:b/>
          <w:u w:val="single"/>
        </w:rPr>
        <w:t>OFFICE CAPABILITIES:</w:t>
      </w:r>
    </w:p>
    <w:p>
      <w:pPr>
        <w:pStyle w:val="Normal"/>
        <w:numPr>
          <w:ilvl w:val="0"/>
          <w:numId w:val="1"/>
        </w:numPr>
        <w:spacing w:before="60" w:after="0"/>
        <w:jc w:val="both"/>
        <w:rPr>
          <w:rFonts w:ascii="CG Times (WN)" w:hAnsi="CG Times (WN)" w:cs="CG Times (WN)"/>
        </w:rPr>
      </w:pPr>
      <w:r>
        <w:rPr>
          <w:rFonts w:cs="CG Times (WN)" w:ascii="CG Times (WN)" w:hAnsi="CG Times (WN)"/>
        </w:rPr>
        <w:t>Proficient in the use of Microsoft Word and Excel 5.0 for Windows;</w:t>
      </w:r>
    </w:p>
    <w:p>
      <w:pPr>
        <w:pStyle w:val="Normal"/>
        <w:numPr>
          <w:ilvl w:val="0"/>
          <w:numId w:val="1"/>
        </w:numPr>
        <w:jc w:val="both"/>
        <w:rPr>
          <w:rFonts w:ascii="CG Times (WN)" w:hAnsi="CG Times (WN)" w:cs="CG Times (WN)"/>
        </w:rPr>
      </w:pPr>
      <w:r>
        <w:rPr>
          <w:rFonts w:cs="CG Times (WN)" w:ascii="CG Times (WN)" w:hAnsi="CG Times (WN)"/>
        </w:rPr>
        <w:t>Knowledge of Power Point, Microsoft Access 2.0, Oracle, and Optical.</w:t>
      </w:r>
    </w:p>
    <w:p>
      <w:pPr>
        <w:pStyle w:val="Normal"/>
        <w:numPr>
          <w:ilvl w:val="0"/>
          <w:numId w:val="1"/>
        </w:numPr>
        <w:jc w:val="both"/>
        <w:rPr>
          <w:rFonts w:ascii="CG Times (WN)" w:hAnsi="CG Times (WN)" w:cs="CG Times (WN)"/>
        </w:rPr>
      </w:pPr>
      <w:r>
        <w:rPr>
          <w:rFonts w:cs="CG Times (WN)" w:ascii="CG Times (WN)" w:hAnsi="CG Times (WN)"/>
        </w:rPr>
        <w:t>Excellent organizational skills.</w:t>
      </w:r>
    </w:p>
    <w:p>
      <w:pPr>
        <w:pStyle w:val="Normal"/>
        <w:numPr>
          <w:ilvl w:val="0"/>
          <w:numId w:val="1"/>
        </w:numPr>
        <w:jc w:val="both"/>
        <w:rPr>
          <w:rFonts w:ascii="CG Times (WN)" w:hAnsi="CG Times (WN)" w:cs="CG Times (WN)"/>
        </w:rPr>
      </w:pPr>
      <w:r>
        <w:rPr>
          <w:rFonts w:cs="CG Times (WN)" w:ascii="CG Times (WN)" w:hAnsi="CG Times (WN)"/>
        </w:rPr>
        <w:t>Dependable and hard working.</w:t>
      </w:r>
    </w:p>
    <w:p>
      <w:pPr>
        <w:pStyle w:val="Normal"/>
        <w:jc w:val="both"/>
        <w:rPr>
          <w:rFonts w:ascii="CG Times (WN)" w:hAnsi="CG Times (WN)" w:cs="CG Times (WN)"/>
        </w:rPr>
      </w:pPr>
      <w:r>
        <w:rPr>
          <w:rFonts w:cs="CG Times (WN)" w:ascii="CG Times (WN)" w:hAnsi="CG Times (WN)"/>
        </w:rPr>
      </w:r>
    </w:p>
    <w:p>
      <w:pPr>
        <w:pStyle w:val="Normal"/>
        <w:jc w:val="both"/>
        <w:rPr>
          <w:rFonts w:ascii="CG Times (WN)" w:hAnsi="CG Times (WN)" w:cs="CG Times (WN)"/>
        </w:rPr>
      </w:pPr>
      <w:r>
        <w:rPr>
          <w:rFonts w:cs="CG Times (WN)" w:ascii="CG Times (WN)" w:hAnsi="CG Times (WN)"/>
        </w:rPr>
        <w:t>References furnished upon request.</w:t>
      </w:r>
    </w:p>
    <w:sectPr>
      <w:type w:val="nextPage"/>
      <w:pgSz w:w="12240" w:h="15840"/>
      <w:pgMar w:left="1152" w:right="1152"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432"/>
        <w:tab w:val="left" w:pos="360" w:leader="none"/>
        <w:tab w:val="left" w:pos="7740" w:leader="none"/>
      </w:tabs>
      <w:spacing w:before="60" w:after="0"/>
      <w:jc w:val="both"/>
    </w:pPr>
    <w:rPr>
      <w:rFonts w:ascii="CG Times (WN)" w:hAnsi="CG Times (WN)" w:cs="CG Times (W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1998-10-09T14:43:00Z</dcterms:created>
  <dc:creator>ECT</dc:creator>
  <dc:description/>
  <dc:language>en-CA</dc:language>
  <cp:lastModifiedBy>scrensh</cp:lastModifiedBy>
  <cp:lastPrinted>2000-01-18T07:27:00Z</cp:lastPrinted>
  <dcterms:modified xsi:type="dcterms:W3CDTF">2000-01-18T10:59:00Z</dcterms:modified>
  <cp:revision>11</cp:revision>
  <dc:subject/>
  <dc:title>CLIFFORD A. “KIP” CRENSHAW</dc:title>
</cp:coreProperties>
</file>