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920" w:leader="none"/>
        </w:tabs>
        <w:suppressAutoHyphens w:val="true"/>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Joseph E. Schmidt</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920" w:leader="none"/>
        </w:tabs>
        <w:suppressAutoHyphens w:val="tru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1556 Wicklow Lane, Ft. Collins, CO  80526,  (970) 472-1981, schmidt_joseph@yahoo.com</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920" w:leader="none"/>
        </w:tabs>
        <w:suppressAutoHyphens w:val="tru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Heading3"/>
        <w:rPr>
          <w:sz w:val="28"/>
          <w:szCs w:val="28"/>
        </w:rPr>
      </w:pPr>
      <w:r>
        <w:rPr>
          <w:sz w:val="28"/>
          <w:szCs w:val="28"/>
        </w:rPr>
        <w:t>EXPERIENCE</w:t>
      </w:r>
    </w:p>
    <w:p>
      <w:pPr>
        <w:pStyle w:val="Heading3"/>
        <w:rPr>
          <w:rFonts w:ascii="Arial" w:hAnsi="Arial" w:eastAsia="Arial" w:cs="Arial"/>
          <w:b w:val="false"/>
          <w:bCs w:val="false"/>
          <w:sz w:val="8"/>
          <w:szCs w:val="8"/>
        </w:rPr>
      </w:pPr>
      <w:r>
        <w:rPr>
          <w:sz w:val="8"/>
          <w:szCs w:val="8"/>
        </w:rPr>
        <w:tab/>
      </w:r>
      <w:r>
        <w:rPr>
          <w:b w:val="false"/>
          <w:bCs w:val="false"/>
          <w:sz w:val="8"/>
          <w:szCs w:val="8"/>
        </w:rPr>
        <w:tab/>
      </w:r>
    </w:p>
    <w:p>
      <w:pPr>
        <w:pStyle w:val="Heading1"/>
        <w:ind w:hanging="0" w:start="270" w:end="0"/>
        <w:rPr>
          <w:i/>
          <w:i/>
          <w:iCs/>
          <w:sz w:val="20"/>
          <w:szCs w:val="20"/>
        </w:rPr>
      </w:pPr>
      <w:r>
        <w:rPr>
          <w:sz w:val="20"/>
          <w:szCs w:val="20"/>
        </w:rPr>
        <w:t>CYBERCROP.COM</w:t>
        <w:tab/>
        <w:t>Ft. Collins, CO</w:t>
      </w:r>
    </w:p>
    <w:p>
      <w:pPr>
        <w:pStyle w:val="Normal"/>
        <w:tabs>
          <w:tab w:val="clear" w:pos="720"/>
          <w:tab w:val="left" w:pos="270" w:leader="none"/>
          <w:tab w:val="right" w:pos="10080" w:leader="none"/>
        </w:tabs>
        <w:rPr/>
      </w:pPr>
      <w:r>
        <w:rPr>
          <w:rFonts w:eastAsia="Times New Roman" w:cs="Times New Roman" w:ascii="Times New Roman" w:hAnsi="Times New Roman"/>
          <w:i/>
          <w:iCs/>
          <w:sz w:val="20"/>
          <w:szCs w:val="20"/>
        </w:rPr>
        <w:tab/>
      </w:r>
      <w:r>
        <w:rPr>
          <w:rFonts w:eastAsia="Times New Roman" w:cs="Times New Roman" w:ascii="Times New Roman" w:hAnsi="Times New Roman"/>
          <w:b/>
          <w:bCs/>
          <w:i/>
          <w:iCs/>
          <w:sz w:val="20"/>
          <w:szCs w:val="20"/>
        </w:rPr>
        <w:t>Director, Business Development</w:t>
      </w:r>
      <w:r>
        <w:rPr>
          <w:rFonts w:eastAsia="Times New Roman" w:cs="Times New Roman" w:ascii="Times New Roman" w:hAnsi="Times New Roman"/>
          <w:i/>
          <w:iCs/>
          <w:sz w:val="20"/>
          <w:szCs w:val="20"/>
        </w:rPr>
        <w:tab/>
      </w:r>
      <w:r>
        <w:rPr>
          <w:rFonts w:eastAsia="Times New Roman" w:cs="Times New Roman" w:ascii="Times New Roman" w:hAnsi="Times New Roman"/>
          <w:b/>
          <w:bCs/>
          <w:sz w:val="20"/>
          <w:szCs w:val="20"/>
        </w:rPr>
        <w:t>12/99 – Present</w:t>
      </w:r>
    </w:p>
    <w:p>
      <w:pPr>
        <w:pStyle w:val="BodyText2"/>
        <w:rPr/>
      </w:pPr>
      <w:r>
        <w:rPr/>
        <w:t>Given industry knowledge, work ethic and overall business acumen, brought in by CEO as the eight employee of this B2B online vertical exchange. (Company grew to 90 employees.)  Instrumental in both product and strategy development.</w:t>
      </w:r>
    </w:p>
    <w:p>
      <w:pPr>
        <w:pStyle w:val="Normal"/>
        <w:tabs>
          <w:tab w:val="clear" w:pos="720"/>
          <w:tab w:val="left" w:pos="270" w:leader="none"/>
          <w:tab w:val="right" w:pos="10080" w:leader="none"/>
        </w:tabs>
        <w:rPr>
          <w:rFonts w:ascii="Times New Roman" w:hAnsi="Times New Roman" w:eastAsia="Times New Roman" w:cs="Times New Roman"/>
          <w:sz w:val="8"/>
          <w:szCs w:val="8"/>
        </w:rPr>
      </w:pPr>
      <w:r>
        <w:rPr>
          <w:rFonts w:eastAsia="Times New Roman" w:cs="Times New Roman" w:ascii="Times New Roman" w:hAnsi="Times New Roman"/>
          <w:sz w:val="8"/>
          <w:szCs w:val="8"/>
        </w:rPr>
      </w:r>
    </w:p>
    <w:p>
      <w:pPr>
        <w:pStyle w:val="Normal"/>
        <w:numPr>
          <w:ilvl w:val="0"/>
          <w:numId w:val="2"/>
        </w:numPr>
        <w:tabs>
          <w:tab w:val="clear" w:pos="720"/>
          <w:tab w:val="left" w:pos="0" w:leader="none"/>
        </w:tabs>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Managed cross-functional team of ten that introduced the company’s initial product offering. (Grain Exchange:  America’s first online cash grain exchange for producer and commercial trading.)</w:t>
      </w:r>
    </w:p>
    <w:p>
      <w:pPr>
        <w:pStyle w:val="Normal"/>
        <w:numPr>
          <w:ilvl w:val="0"/>
          <w:numId w:val="2"/>
        </w:numPr>
        <w:tabs>
          <w:tab w:val="clear" w:pos="720"/>
          <w:tab w:val="left" w:pos="0" w:leader="none"/>
        </w:tabs>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Identified opportunity, segmented the market, and developed business and pricing strategies for commercial-to-commercial (C-to-C) Grain Exchange and risk management businesses. </w:t>
      </w:r>
    </w:p>
    <w:p>
      <w:pPr>
        <w:pStyle w:val="Normal"/>
        <w:numPr>
          <w:ilvl w:val="0"/>
          <w:numId w:val="2"/>
        </w:numPr>
        <w:tabs>
          <w:tab w:val="clear" w:pos="720"/>
          <w:tab w:val="left" w:pos="0" w:leader="none"/>
        </w:tabs>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Sold the Grain Exchange to prospective clients and currently developing relationships with risk management providers for potential alignment.</w:t>
      </w:r>
    </w:p>
    <w:p>
      <w:pPr>
        <w:pStyle w:val="Normal"/>
        <w:numPr>
          <w:ilvl w:val="0"/>
          <w:numId w:val="2"/>
        </w:numPr>
        <w:tabs>
          <w:tab w:val="clear" w:pos="720"/>
          <w:tab w:val="left" w:pos="0" w:leader="none"/>
        </w:tabs>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Developed sales package for C-to-C. (Differentiated value proposition, pricing, and competitive comparisons.) </w:t>
      </w:r>
    </w:p>
    <w:p>
      <w:pPr>
        <w:pStyle w:val="Normal"/>
        <w:numPr>
          <w:ilvl w:val="0"/>
          <w:numId w:val="2"/>
        </w:numPr>
        <w:tabs>
          <w:tab w:val="clear" w:pos="720"/>
          <w:tab w:val="left" w:pos="0" w:leader="none"/>
        </w:tabs>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Co-managed engineering resources through three successful major software releases during a ten-month period. </w:t>
      </w:r>
    </w:p>
    <w:p>
      <w:pPr>
        <w:pStyle w:val="Normal"/>
        <w:numPr>
          <w:ilvl w:val="0"/>
          <w:numId w:val="2"/>
        </w:numPr>
        <w:tabs>
          <w:tab w:val="clear" w:pos="720"/>
          <w:tab w:val="left" w:pos="0" w:leader="none"/>
        </w:tabs>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Oversaw requirements definition and screen design for the Grain Exchange.  (A custom-built negotiation engine.)</w:t>
      </w:r>
    </w:p>
    <w:p>
      <w:pPr>
        <w:pStyle w:val="Normal"/>
        <w:numPr>
          <w:ilvl w:val="0"/>
          <w:numId w:val="2"/>
        </w:numPr>
        <w:tabs>
          <w:tab w:val="clear" w:pos="720"/>
          <w:tab w:val="left" w:pos="0" w:leader="none"/>
        </w:tabs>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Prioritize Grain Exchange enhancements based on customer and internal feedback.</w:t>
      </w:r>
    </w:p>
    <w:p>
      <w:pPr>
        <w:pStyle w:val="Normal"/>
        <w:numPr>
          <w:ilvl w:val="0"/>
          <w:numId w:val="2"/>
        </w:numPr>
        <w:tabs>
          <w:tab w:val="clear" w:pos="720"/>
          <w:tab w:val="left" w:pos="0" w:leader="none"/>
        </w:tabs>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Managed contract developers and utilized business knowledge to create the company’s initial sales prototype.</w:t>
      </w:r>
    </w:p>
    <w:p>
      <w:pPr>
        <w:pStyle w:val="Normal"/>
        <w:numPr>
          <w:ilvl w:val="0"/>
          <w:numId w:val="2"/>
        </w:numPr>
        <w:tabs>
          <w:tab w:val="clear" w:pos="720"/>
          <w:tab w:val="left" w:pos="0" w:leader="none"/>
        </w:tabs>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Co-designed and managed development of company’s online Flash marketing demo.</w:t>
      </w:r>
    </w:p>
    <w:p>
      <w:pPr>
        <w:pStyle w:val="Normal"/>
        <w:numPr>
          <w:ilvl w:val="0"/>
          <w:numId w:val="2"/>
        </w:numPr>
        <w:tabs>
          <w:tab w:val="clear" w:pos="720"/>
          <w:tab w:val="left" w:pos="0" w:leader="none"/>
        </w:tabs>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Structured two stock warrant programs for prospective clients.</w:t>
      </w:r>
    </w:p>
    <w:p>
      <w:pPr>
        <w:pStyle w:val="Normal"/>
        <w:numPr>
          <w:ilvl w:val="0"/>
          <w:numId w:val="2"/>
        </w:numPr>
        <w:tabs>
          <w:tab w:val="clear" w:pos="720"/>
          <w:tab w:val="left" w:pos="0" w:leader="none"/>
        </w:tabs>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Received hallmark award for leadership and sacrifice along with three team awards. </w:t>
      </w:r>
    </w:p>
    <w:p>
      <w:pPr>
        <w:pStyle w:val="Normal"/>
        <w:numPr>
          <w:ilvl w:val="0"/>
          <w:numId w:val="0"/>
        </w:numPr>
        <w:tabs>
          <w:tab w:val="clear" w:pos="720"/>
          <w:tab w:val="left" w:pos="270" w:leader="none"/>
        </w:tabs>
        <w:ind w:hanging="0" w:start="270" w:end="0"/>
        <w:rPr>
          <w:rFonts w:ascii="Times New Roman" w:hAnsi="Times New Roman" w:eastAsia="Times New Roman" w:cs="Times New Roman"/>
          <w:sz w:val="12"/>
          <w:szCs w:val="12"/>
        </w:rPr>
      </w:pPr>
      <w:r>
        <w:rPr>
          <w:rFonts w:eastAsia="Times New Roman" w:cs="Times New Roman" w:ascii="Times New Roman" w:hAnsi="Times New Roman"/>
          <w:sz w:val="12"/>
          <w:szCs w:val="12"/>
        </w:rPr>
      </w:r>
    </w:p>
    <w:p>
      <w:pPr>
        <w:pStyle w:val="Normal"/>
        <w:numPr>
          <w:ilvl w:val="0"/>
          <w:numId w:val="0"/>
        </w:numPr>
        <w:tabs>
          <w:tab w:val="clear" w:pos="720"/>
          <w:tab w:val="left" w:pos="270" w:leader="none"/>
        </w:tabs>
        <w:ind w:hanging="0" w:start="270" w:end="0"/>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KOCH INDUSTRIES, INC. (KII)</w:t>
        <w:tab/>
        <w:tab/>
        <w:tab/>
        <w:tab/>
        <w:tab/>
        <w:tab/>
        <w:tab/>
        <w:tab/>
      </w:r>
    </w:p>
    <w:p>
      <w:pPr>
        <w:pStyle w:val="Normal"/>
        <w:numPr>
          <w:ilvl w:val="0"/>
          <w:numId w:val="0"/>
        </w:numPr>
        <w:tabs>
          <w:tab w:val="clear" w:pos="720"/>
          <w:tab w:val="left" w:pos="270" w:leader="none"/>
          <w:tab w:val="right" w:pos="10080" w:leader="none"/>
        </w:tabs>
        <w:ind w:hanging="0" w:start="0"/>
        <w:rPr>
          <w:rFonts w:ascii="Times New Roman" w:hAnsi="Times New Roman" w:eastAsia="Times New Roman" w:cs="Times New Roman"/>
          <w:i/>
          <w:i/>
          <w:iCs/>
          <w:sz w:val="20"/>
          <w:szCs w:val="20"/>
        </w:rPr>
      </w:pPr>
      <w:r>
        <w:rPr>
          <w:rFonts w:eastAsia="Times New Roman" w:cs="Times New Roman" w:ascii="Times New Roman" w:hAnsi="Times New Roman"/>
          <w:b/>
          <w:bCs/>
          <w:sz w:val="20"/>
          <w:szCs w:val="20"/>
        </w:rPr>
        <w:tab/>
        <w:t>Purina Mills, Inc. (PMI)</w:t>
        <w:tab/>
        <w:t>St. Louis, MO</w:t>
      </w:r>
    </w:p>
    <w:p>
      <w:pPr>
        <w:pStyle w:val="Normal"/>
        <w:numPr>
          <w:ilvl w:val="0"/>
          <w:numId w:val="0"/>
        </w:numPr>
        <w:tabs>
          <w:tab w:val="clear" w:pos="720"/>
          <w:tab w:val="left" w:pos="270" w:leader="none"/>
          <w:tab w:val="right" w:pos="10080" w:leader="none"/>
        </w:tabs>
        <w:ind w:hanging="0" w:start="0"/>
        <w:rPr/>
      </w:pPr>
      <w:r>
        <w:rPr>
          <w:rFonts w:eastAsia="Times New Roman" w:cs="Times New Roman" w:ascii="Times New Roman" w:hAnsi="Times New Roman"/>
          <w:i/>
          <w:iCs/>
          <w:sz w:val="20"/>
          <w:szCs w:val="20"/>
        </w:rPr>
        <w:tab/>
      </w:r>
      <w:r>
        <w:rPr>
          <w:rFonts w:eastAsia="Times New Roman" w:cs="Times New Roman" w:ascii="Times New Roman" w:hAnsi="Times New Roman"/>
          <w:b/>
          <w:bCs/>
          <w:i/>
          <w:iCs/>
          <w:sz w:val="20"/>
          <w:szCs w:val="20"/>
        </w:rPr>
        <w:t>Director, Strategic Planning and Business Development</w:t>
      </w:r>
      <w:r>
        <w:rPr>
          <w:rFonts w:eastAsia="Times New Roman" w:cs="Times New Roman" w:ascii="Times New Roman" w:hAnsi="Times New Roman"/>
          <w:i/>
          <w:iCs/>
          <w:sz w:val="20"/>
          <w:szCs w:val="20"/>
        </w:rPr>
        <w:t xml:space="preserve"> </w:t>
        <w:tab/>
      </w:r>
      <w:r>
        <w:rPr>
          <w:rFonts w:eastAsia="Times New Roman" w:cs="Times New Roman" w:ascii="Times New Roman" w:hAnsi="Times New Roman"/>
          <w:b/>
          <w:bCs/>
          <w:sz w:val="20"/>
          <w:szCs w:val="20"/>
        </w:rPr>
        <w:t>5/98 – 11/99</w:t>
      </w:r>
    </w:p>
    <w:p>
      <w:pPr>
        <w:pStyle w:val="Normal"/>
        <w:numPr>
          <w:ilvl w:val="0"/>
          <w:numId w:val="0"/>
        </w:numPr>
        <w:tabs>
          <w:tab w:val="clear" w:pos="720"/>
          <w:tab w:val="left" w:pos="270" w:leader="none"/>
          <w:tab w:val="right" w:pos="10080" w:leader="none"/>
        </w:tabs>
        <w:ind w:hanging="0" w:start="270" w:end="0"/>
        <w:rPr>
          <w:rFonts w:ascii="Times New Roman" w:hAnsi="Times New Roman" w:eastAsia="Times New Roman" w:cs="Times New Roman"/>
          <w:sz w:val="20"/>
          <w:szCs w:val="20"/>
        </w:rPr>
      </w:pPr>
      <w:r>
        <w:rPr>
          <w:rFonts w:eastAsia="Times New Roman" w:cs="Times New Roman" w:ascii="Times New Roman" w:hAnsi="Times New Roman"/>
          <w:sz w:val="20"/>
          <w:szCs w:val="20"/>
        </w:rPr>
        <w:t>Seen as a change leader, brought in to manage a troubled product line’s strategic planning, business development and financial analysis efforts.</w:t>
      </w:r>
    </w:p>
    <w:p>
      <w:pPr>
        <w:pStyle w:val="Normal"/>
        <w:numPr>
          <w:ilvl w:val="0"/>
          <w:numId w:val="0"/>
        </w:numPr>
        <w:tabs>
          <w:tab w:val="clear" w:pos="720"/>
          <w:tab w:val="left" w:pos="270" w:leader="none"/>
          <w:tab w:val="right" w:pos="10080" w:leader="none"/>
        </w:tabs>
        <w:ind w:hanging="0" w:start="0"/>
        <w:rPr>
          <w:rFonts w:ascii="Times New Roman" w:hAnsi="Times New Roman" w:eastAsia="Times New Roman" w:cs="Times New Roman"/>
          <w:sz w:val="8"/>
          <w:szCs w:val="8"/>
        </w:rPr>
      </w:pPr>
      <w:r>
        <w:rPr>
          <w:rFonts w:eastAsia="Times New Roman" w:cs="Times New Roman" w:ascii="Times New Roman" w:hAnsi="Times New Roman"/>
          <w:sz w:val="8"/>
          <w:szCs w:val="8"/>
        </w:rPr>
      </w:r>
    </w:p>
    <w:p>
      <w:pPr>
        <w:pStyle w:val="Normal"/>
        <w:numPr>
          <w:ilvl w:val="0"/>
          <w:numId w:val="2"/>
        </w:numPr>
        <w:tabs>
          <w:tab w:val="clear" w:pos="720"/>
          <w:tab w:val="left" w:pos="0" w:leader="none"/>
        </w:tabs>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Structured, valued and negotiated an option to buy 33% of a technology company.</w:t>
      </w:r>
    </w:p>
    <w:p>
      <w:pPr>
        <w:pStyle w:val="Normal"/>
        <w:numPr>
          <w:ilvl w:val="0"/>
          <w:numId w:val="2"/>
        </w:numPr>
        <w:tabs>
          <w:tab w:val="clear" w:pos="720"/>
          <w:tab w:val="left" w:pos="0" w:leader="none"/>
        </w:tabs>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Managed five project developers and analysts in their deal structuring and financial analyses efforts.</w:t>
      </w:r>
    </w:p>
    <w:p>
      <w:pPr>
        <w:pStyle w:val="Normal"/>
        <w:numPr>
          <w:ilvl w:val="0"/>
          <w:numId w:val="2"/>
        </w:numPr>
        <w:tabs>
          <w:tab w:val="clear" w:pos="720"/>
          <w:tab w:val="left" w:pos="0" w:leader="none"/>
        </w:tabs>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Co-structured and negotiated long-term business ventures.</w:t>
      </w:r>
    </w:p>
    <w:p>
      <w:pPr>
        <w:pStyle w:val="Normal"/>
        <w:numPr>
          <w:ilvl w:val="0"/>
          <w:numId w:val="2"/>
        </w:numPr>
        <w:tabs>
          <w:tab w:val="clear" w:pos="720"/>
          <w:tab w:val="left" w:pos="0" w:leader="none"/>
        </w:tabs>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Originated core attributes and built on ideas of others as a key member of a strategic review of a major business line.</w:t>
      </w:r>
    </w:p>
    <w:p>
      <w:pPr>
        <w:pStyle w:val="Normal"/>
        <w:numPr>
          <w:ilvl w:val="0"/>
          <w:numId w:val="2"/>
        </w:numPr>
        <w:tabs>
          <w:tab w:val="clear" w:pos="720"/>
          <w:tab w:val="left" w:pos="0" w:leader="none"/>
        </w:tabs>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Constructed user-friendly economic models and facilitated the structuring process for business ventures.</w:t>
      </w:r>
    </w:p>
    <w:p>
      <w:pPr>
        <w:pStyle w:val="Normal"/>
        <w:numPr>
          <w:ilvl w:val="0"/>
          <w:numId w:val="2"/>
        </w:numPr>
        <w:tabs>
          <w:tab w:val="clear" w:pos="720"/>
          <w:tab w:val="left" w:pos="0" w:leader="none"/>
        </w:tabs>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Prepared and conducted presentations for senior PMI and KII management.</w:t>
      </w:r>
    </w:p>
    <w:p>
      <w:pPr>
        <w:pStyle w:val="Normal"/>
        <w:numPr>
          <w:ilvl w:val="0"/>
          <w:numId w:val="2"/>
        </w:numPr>
        <w:tabs>
          <w:tab w:val="clear" w:pos="720"/>
          <w:tab w:val="left" w:pos="0" w:leader="none"/>
        </w:tabs>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Co-structured and negotiated a $10 million building financing package.</w:t>
      </w:r>
    </w:p>
    <w:p>
      <w:pPr>
        <w:pStyle w:val="Normal"/>
        <w:numPr>
          <w:ilvl w:val="0"/>
          <w:numId w:val="2"/>
        </w:numPr>
        <w:tabs>
          <w:tab w:val="clear" w:pos="720"/>
          <w:tab w:val="left" w:pos="0" w:leader="none"/>
        </w:tabs>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Planned and conducted presentations on KII’s decision-making and venture communication process.</w:t>
      </w:r>
    </w:p>
    <w:p>
      <w:pPr>
        <w:pStyle w:val="Normal"/>
        <w:numPr>
          <w:ilvl w:val="0"/>
          <w:numId w:val="0"/>
        </w:numPr>
        <w:tabs>
          <w:tab w:val="clear" w:pos="720"/>
          <w:tab w:val="left" w:pos="270" w:leader="none"/>
          <w:tab w:val="right" w:pos="10080" w:leader="none"/>
        </w:tabs>
        <w:ind w:hanging="0" w:start="0"/>
        <w:rPr>
          <w:rFonts w:ascii="Times New Roman" w:hAnsi="Times New Roman" w:eastAsia="Times New Roman" w:cs="Times New Roman"/>
          <w:b/>
          <w:bCs/>
          <w:sz w:val="12"/>
          <w:szCs w:val="12"/>
        </w:rPr>
      </w:pPr>
      <w:r>
        <w:rPr>
          <w:rFonts w:eastAsia="Times New Roman" w:cs="Times New Roman" w:ascii="Times New Roman" w:hAnsi="Times New Roman"/>
          <w:b/>
          <w:bCs/>
          <w:sz w:val="12"/>
          <w:szCs w:val="12"/>
        </w:rPr>
      </w:r>
    </w:p>
    <w:p>
      <w:pPr>
        <w:pStyle w:val="Normal"/>
        <w:numPr>
          <w:ilvl w:val="0"/>
          <w:numId w:val="0"/>
        </w:numPr>
        <w:tabs>
          <w:tab w:val="clear" w:pos="720"/>
          <w:tab w:val="left" w:pos="270" w:leader="none"/>
          <w:tab w:val="right" w:pos="10080" w:leader="none"/>
        </w:tabs>
        <w:ind w:hanging="0" w:start="0"/>
        <w:rPr>
          <w:rFonts w:ascii="Times New Roman" w:hAnsi="Times New Roman" w:eastAsia="Times New Roman" w:cs="Times New Roman"/>
          <w:sz w:val="20"/>
          <w:szCs w:val="20"/>
        </w:rPr>
      </w:pPr>
      <w:r>
        <w:rPr>
          <w:rFonts w:eastAsia="Times New Roman" w:cs="Times New Roman" w:ascii="Times New Roman" w:hAnsi="Times New Roman"/>
          <w:b/>
          <w:bCs/>
          <w:sz w:val="20"/>
          <w:szCs w:val="20"/>
        </w:rPr>
        <w:tab/>
        <w:t>Koch Agriculture Company (KAC)</w:t>
        <w:tab/>
        <w:t>Wichita, KS</w:t>
      </w:r>
    </w:p>
    <w:p>
      <w:pPr>
        <w:pStyle w:val="Normal"/>
        <w:numPr>
          <w:ilvl w:val="0"/>
          <w:numId w:val="0"/>
        </w:numPr>
        <w:tabs>
          <w:tab w:val="clear" w:pos="720"/>
          <w:tab w:val="left" w:pos="270" w:leader="none"/>
          <w:tab w:val="right" w:pos="10080" w:leader="none"/>
        </w:tabs>
        <w:ind w:hanging="0" w:start="0"/>
        <w:rPr/>
      </w:pPr>
      <w:r>
        <w:rPr>
          <w:rFonts w:eastAsia="Times New Roman" w:cs="Times New Roman" w:ascii="Times New Roman" w:hAnsi="Times New Roman"/>
          <w:sz w:val="20"/>
          <w:szCs w:val="20"/>
        </w:rPr>
        <w:tab/>
      </w:r>
      <w:r>
        <w:rPr>
          <w:rFonts w:eastAsia="Times New Roman" w:cs="Times New Roman" w:ascii="Times New Roman" w:hAnsi="Times New Roman"/>
          <w:b/>
          <w:bCs/>
          <w:i/>
          <w:iCs/>
          <w:sz w:val="20"/>
          <w:szCs w:val="20"/>
        </w:rPr>
        <w:t>Associate, Feed Products</w:t>
      </w:r>
      <w:r>
        <w:rPr>
          <w:rFonts w:eastAsia="Times New Roman" w:cs="Times New Roman" w:ascii="Times New Roman" w:hAnsi="Times New Roman"/>
          <w:i/>
          <w:iCs/>
          <w:sz w:val="20"/>
          <w:szCs w:val="20"/>
        </w:rPr>
        <w:tab/>
      </w:r>
      <w:r>
        <w:rPr>
          <w:rFonts w:eastAsia="Times New Roman" w:cs="Times New Roman" w:ascii="Times New Roman" w:hAnsi="Times New Roman"/>
          <w:b/>
          <w:bCs/>
          <w:sz w:val="20"/>
          <w:szCs w:val="20"/>
        </w:rPr>
        <w:t>11/97 - 5/98</w:t>
      </w:r>
    </w:p>
    <w:p>
      <w:pPr>
        <w:pStyle w:val="BodyText2"/>
        <w:numPr>
          <w:ilvl w:val="0"/>
          <w:numId w:val="0"/>
        </w:numPr>
        <w:ind w:hanging="0" w:start="270"/>
        <w:rPr/>
      </w:pPr>
      <w:r>
        <w:rPr/>
        <w:t>Given industry knowledge and well-rounded skill set, hired to help roll-up a new and growing business.</w:t>
      </w:r>
    </w:p>
    <w:p>
      <w:pPr>
        <w:pStyle w:val="Normal"/>
        <w:numPr>
          <w:ilvl w:val="0"/>
          <w:numId w:val="0"/>
        </w:numPr>
        <w:tabs>
          <w:tab w:val="clear" w:pos="720"/>
          <w:tab w:val="left" w:pos="270" w:leader="none"/>
          <w:tab w:val="right" w:pos="10080" w:leader="none"/>
        </w:tabs>
        <w:ind w:hanging="0" w:start="0"/>
        <w:rPr>
          <w:rFonts w:ascii="Times New Roman" w:hAnsi="Times New Roman" w:eastAsia="Times New Roman" w:cs="Times New Roman"/>
          <w:sz w:val="8"/>
          <w:szCs w:val="8"/>
        </w:rPr>
      </w:pPr>
      <w:r>
        <w:rPr>
          <w:rFonts w:eastAsia="Times New Roman" w:cs="Times New Roman" w:ascii="Times New Roman" w:hAnsi="Times New Roman"/>
          <w:sz w:val="8"/>
          <w:szCs w:val="8"/>
        </w:rPr>
      </w:r>
    </w:p>
    <w:p>
      <w:pPr>
        <w:pStyle w:val="Normal"/>
        <w:numPr>
          <w:ilvl w:val="0"/>
          <w:numId w:val="2"/>
        </w:numPr>
        <w:tabs>
          <w:tab w:val="clear" w:pos="720"/>
          <w:tab w:val="left" w:pos="0" w:leader="none"/>
        </w:tabs>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Co-produced the final documentation for the PMI acquisition request for the KII Board of Directors.</w:t>
      </w:r>
    </w:p>
    <w:p>
      <w:pPr>
        <w:pStyle w:val="Normal"/>
        <w:numPr>
          <w:ilvl w:val="0"/>
          <w:numId w:val="2"/>
        </w:numPr>
        <w:tabs>
          <w:tab w:val="clear" w:pos="720"/>
          <w:tab w:val="left" w:pos="0" w:leader="none"/>
        </w:tabs>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Managed information flow and the communication of findings for the PMI due diligence process.</w:t>
      </w:r>
    </w:p>
    <w:p>
      <w:pPr>
        <w:pStyle w:val="Normal"/>
        <w:numPr>
          <w:ilvl w:val="0"/>
          <w:numId w:val="2"/>
        </w:numPr>
        <w:tabs>
          <w:tab w:val="clear" w:pos="720"/>
          <w:tab w:val="left" w:pos="0" w:leader="none"/>
        </w:tabs>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Provided regular feedback to management on KAC’s integration efforts with PMI.</w:t>
      </w:r>
    </w:p>
    <w:p>
      <w:pPr>
        <w:pStyle w:val="Normal"/>
        <w:numPr>
          <w:ilvl w:val="0"/>
          <w:numId w:val="2"/>
        </w:numPr>
        <w:tabs>
          <w:tab w:val="clear" w:pos="720"/>
          <w:tab w:val="left" w:pos="0" w:leader="none"/>
        </w:tabs>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Constructed competitive analysis process for the Feed Products business group.</w:t>
      </w:r>
    </w:p>
    <w:p>
      <w:pPr>
        <w:pStyle w:val="Normal"/>
        <w:tabs>
          <w:tab w:val="clear" w:pos="720"/>
          <w:tab w:val="left" w:pos="600" w:leader="none"/>
          <w:tab w:val="left" w:pos="1200" w:leader="none"/>
          <w:tab w:val="left" w:pos="1800" w:leader="none"/>
          <w:tab w:val="left" w:pos="2400" w:leader="none"/>
          <w:tab w:val="left" w:pos="2970" w:leader="none"/>
          <w:tab w:val="left" w:pos="3240" w:leader="none"/>
          <w:tab w:val="left" w:pos="3420" w:leader="none"/>
          <w:tab w:val="left" w:pos="4800" w:leader="none"/>
          <w:tab w:val="left" w:pos="5400" w:leader="none"/>
          <w:tab w:val="left" w:pos="6000" w:leader="none"/>
          <w:tab w:val="left" w:pos="6600" w:leader="none"/>
          <w:tab w:val="left" w:pos="7560" w:leader="none"/>
          <w:tab w:val="right" w:pos="9360" w:leader="none"/>
        </w:tabs>
        <w:suppressAutoHyphens w:val="true"/>
        <w:rPr>
          <w:rFonts w:ascii="Times New Roman" w:hAnsi="Times New Roman" w:eastAsia="Times New Roman" w:cs="Times New Roman"/>
          <w:sz w:val="12"/>
          <w:szCs w:val="12"/>
        </w:rPr>
      </w:pPr>
      <w:r>
        <w:rPr>
          <w:rFonts w:eastAsia="Times New Roman" w:cs="Times New Roman" w:ascii="Times New Roman" w:hAnsi="Times New Roman"/>
          <w:sz w:val="12"/>
          <w:szCs w:val="12"/>
        </w:rPr>
      </w:r>
    </w:p>
    <w:p>
      <w:pPr>
        <w:pStyle w:val="Normal"/>
        <w:tabs>
          <w:tab w:val="clear" w:pos="720"/>
          <w:tab w:val="left" w:pos="27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7560" w:leader="none"/>
          <w:tab w:val="right" w:pos="10080" w:leader="none"/>
        </w:tabs>
        <w:suppressAutoHyphens w:val="true"/>
        <w:ind w:hanging="270" w:start="270" w:end="0"/>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ab/>
        <w:t>CARGILL, INC.</w:t>
        <w:tab/>
        <w:tab/>
        <w:tab/>
        <w:tab/>
        <w:tab/>
        <w:tab/>
        <w:tab/>
        <w:tab/>
        <w:tab/>
        <w:tab/>
        <w:t>Wichita, KS</w:t>
      </w:r>
    </w:p>
    <w:p>
      <w:pPr>
        <w:pStyle w:val="Normal"/>
        <w:tabs>
          <w:tab w:val="clear" w:pos="720"/>
          <w:tab w:val="left" w:pos="27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7560" w:leader="none"/>
          <w:tab w:val="right" w:pos="10080" w:leader="none"/>
        </w:tabs>
        <w:suppressAutoHyphens w:val="true"/>
        <w:ind w:hanging="270" w:start="270" w:end="0"/>
        <w:rPr/>
      </w:pPr>
      <w:r>
        <w:rPr>
          <w:rFonts w:eastAsia="Times New Roman" w:cs="Times New Roman" w:ascii="Times New Roman" w:hAnsi="Times New Roman"/>
          <w:i/>
          <w:iCs/>
          <w:sz w:val="20"/>
          <w:szCs w:val="20"/>
        </w:rPr>
        <w:tab/>
      </w:r>
      <w:r>
        <w:rPr>
          <w:rFonts w:eastAsia="Times New Roman" w:cs="Times New Roman" w:ascii="Times New Roman" w:hAnsi="Times New Roman"/>
          <w:b/>
          <w:bCs/>
          <w:i/>
          <w:iCs/>
          <w:sz w:val="20"/>
          <w:szCs w:val="20"/>
        </w:rPr>
        <w:t>Grain Merchant</w:t>
      </w:r>
      <w:r>
        <w:rPr>
          <w:rFonts w:eastAsia="Times New Roman" w:cs="Times New Roman" w:ascii="Times New Roman" w:hAnsi="Times New Roman"/>
          <w:b/>
          <w:bCs/>
          <w:sz w:val="20"/>
          <w:szCs w:val="20"/>
        </w:rPr>
        <w:tab/>
        <w:tab/>
        <w:tab/>
        <w:tab/>
        <w:tab/>
        <w:tab/>
        <w:tab/>
        <w:tab/>
        <w:tab/>
        <w:tab/>
        <w:t>11/96 - 11/97</w:t>
      </w:r>
    </w:p>
    <w:p>
      <w:pPr>
        <w:pStyle w:val="BodyText2"/>
        <w:tabs>
          <w:tab w:val="left" w:pos="27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7560" w:leader="none"/>
          <w:tab w:val="right" w:pos="10080" w:leader="none"/>
        </w:tabs>
        <w:suppressAutoHyphens w:val="true"/>
        <w:rPr/>
      </w:pPr>
      <w:r>
        <w:rPr/>
        <w:t xml:space="preserve">Participant in the company’s management development program.  Placed in grain trading role to quickly learn the company’s core competency.  Upon completion, the goal was to move into managerial positions within the company. </w:t>
      </w:r>
    </w:p>
    <w:p>
      <w:pPr>
        <w:pStyle w:val="Normal"/>
        <w:tabs>
          <w:tab w:val="clear" w:pos="720"/>
          <w:tab w:val="left" w:pos="27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7560" w:leader="none"/>
          <w:tab w:val="right" w:pos="10080" w:leader="none"/>
        </w:tabs>
        <w:suppressAutoHyphens w:val="true"/>
        <w:ind w:hanging="270" w:start="270" w:end="0"/>
        <w:rPr>
          <w:rFonts w:ascii="Times New Roman" w:hAnsi="Times New Roman" w:eastAsia="Times New Roman" w:cs="Times New Roman"/>
          <w:sz w:val="8"/>
          <w:szCs w:val="8"/>
        </w:rPr>
      </w:pPr>
      <w:r>
        <w:rPr>
          <w:rFonts w:eastAsia="Times New Roman" w:cs="Times New Roman" w:ascii="Times New Roman" w:hAnsi="Times New Roman"/>
          <w:sz w:val="8"/>
          <w:szCs w:val="8"/>
        </w:rPr>
      </w:r>
    </w:p>
    <w:p>
      <w:pPr>
        <w:pStyle w:val="Normal"/>
        <w:numPr>
          <w:ilvl w:val="0"/>
          <w:numId w:val="3"/>
        </w:numPr>
        <w:tabs>
          <w:tab w:val="clear" w:pos="720"/>
          <w:tab w:val="left" w:pos="0" w:leader="none"/>
          <w:tab w:val="left" w:pos="240" w:leader="none"/>
          <w:tab w:val="left" w:pos="840" w:leader="none"/>
          <w:tab w:val="left" w:pos="1440" w:leader="none"/>
          <w:tab w:val="left" w:pos="2040" w:leader="none"/>
          <w:tab w:val="left" w:pos="2640" w:leader="none"/>
          <w:tab w:val="left" w:pos="3240" w:leader="none"/>
          <w:tab w:val="left" w:pos="3840" w:leader="none"/>
          <w:tab w:val="left" w:pos="4440" w:leader="none"/>
          <w:tab w:val="left" w:pos="5040" w:leader="none"/>
          <w:tab w:val="left" w:pos="5640" w:leader="none"/>
          <w:tab w:val="left" w:pos="7200" w:leader="none"/>
          <w:tab w:val="right" w:pos="9720" w:leader="none"/>
        </w:tabs>
        <w:suppressAutoHyphens w:val="true"/>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Originated, structured and executed two ventures that doubled a location’s record volume and increased record earnings by 55%.</w:t>
      </w:r>
    </w:p>
    <w:p>
      <w:pPr>
        <w:pStyle w:val="Normal"/>
        <w:numPr>
          <w:ilvl w:val="0"/>
          <w:numId w:val="3"/>
        </w:numPr>
        <w:tabs>
          <w:tab w:val="clear" w:pos="720"/>
          <w:tab w:val="left" w:pos="0" w:leader="none"/>
          <w:tab w:val="left" w:pos="240" w:leader="none"/>
          <w:tab w:val="left" w:pos="840" w:leader="none"/>
          <w:tab w:val="left" w:pos="1440" w:leader="none"/>
          <w:tab w:val="left" w:pos="2040" w:leader="none"/>
          <w:tab w:val="left" w:pos="2640" w:leader="none"/>
          <w:tab w:val="left" w:pos="3240" w:leader="none"/>
          <w:tab w:val="left" w:pos="3840" w:leader="none"/>
          <w:tab w:val="left" w:pos="4440" w:leader="none"/>
          <w:tab w:val="left" w:pos="5040" w:leader="none"/>
          <w:tab w:val="left" w:pos="5640" w:leader="none"/>
          <w:tab w:val="left" w:pos="7200" w:leader="none"/>
          <w:tab w:val="right" w:pos="9720" w:leader="none"/>
        </w:tabs>
        <w:suppressAutoHyphens w:val="true"/>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Purchased wheat and soybeans for Company grain terminals and processing facilities.</w:t>
      </w:r>
    </w:p>
    <w:p>
      <w:pPr>
        <w:pStyle w:val="Normal"/>
        <w:numPr>
          <w:ilvl w:val="0"/>
          <w:numId w:val="3"/>
        </w:numPr>
        <w:tabs>
          <w:tab w:val="clear" w:pos="720"/>
          <w:tab w:val="left" w:pos="0" w:leader="none"/>
          <w:tab w:val="left" w:pos="240" w:leader="none"/>
          <w:tab w:val="left" w:pos="840" w:leader="none"/>
          <w:tab w:val="left" w:pos="1440" w:leader="none"/>
          <w:tab w:val="left" w:pos="2040" w:leader="none"/>
          <w:tab w:val="left" w:pos="2640" w:leader="none"/>
          <w:tab w:val="left" w:pos="3240" w:leader="none"/>
          <w:tab w:val="left" w:pos="3840" w:leader="none"/>
          <w:tab w:val="left" w:pos="4440" w:leader="none"/>
          <w:tab w:val="left" w:pos="5040" w:leader="none"/>
          <w:tab w:val="left" w:pos="5640" w:leader="none"/>
          <w:tab w:val="left" w:pos="7200" w:leader="none"/>
          <w:tab w:val="right" w:pos="9720" w:leader="none"/>
        </w:tabs>
        <w:suppressAutoHyphens w:val="true"/>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Managed a feed grains position by originating product from country elevators and selling to livestock feeders. </w:t>
      </w:r>
    </w:p>
    <w:p>
      <w:pPr>
        <w:pStyle w:val="Normal"/>
        <w:numPr>
          <w:ilvl w:val="0"/>
          <w:numId w:val="3"/>
        </w:numPr>
        <w:tabs>
          <w:tab w:val="clear" w:pos="720"/>
          <w:tab w:val="left" w:pos="0" w:leader="none"/>
          <w:tab w:val="left" w:pos="240" w:leader="none"/>
          <w:tab w:val="left" w:pos="840" w:leader="none"/>
          <w:tab w:val="left" w:pos="1440" w:leader="none"/>
          <w:tab w:val="left" w:pos="2040" w:leader="none"/>
          <w:tab w:val="left" w:pos="2640" w:leader="none"/>
          <w:tab w:val="left" w:pos="3240" w:leader="none"/>
          <w:tab w:val="left" w:pos="3840" w:leader="none"/>
          <w:tab w:val="left" w:pos="4440" w:leader="none"/>
          <w:tab w:val="left" w:pos="5040" w:leader="none"/>
          <w:tab w:val="left" w:pos="5640" w:leader="none"/>
          <w:tab w:val="left" w:pos="7200" w:leader="none"/>
          <w:tab w:val="right" w:pos="9720" w:leader="none"/>
        </w:tabs>
        <w:suppressAutoHyphens w:val="true"/>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Addressed customer concerns, preserving and/or developing profitable long-term relationships. </w:t>
      </w:r>
    </w:p>
    <w:p>
      <w:pPr>
        <w:pStyle w:val="Normal"/>
        <w:numPr>
          <w:ilvl w:val="0"/>
          <w:numId w:val="3"/>
        </w:numPr>
        <w:tabs>
          <w:tab w:val="clear" w:pos="720"/>
          <w:tab w:val="left" w:pos="0" w:leader="none"/>
          <w:tab w:val="left" w:pos="240" w:leader="none"/>
          <w:tab w:val="left" w:pos="840" w:leader="none"/>
          <w:tab w:val="left" w:pos="1440" w:leader="none"/>
          <w:tab w:val="left" w:pos="2040" w:leader="none"/>
          <w:tab w:val="left" w:pos="2640" w:leader="none"/>
          <w:tab w:val="left" w:pos="3240" w:leader="none"/>
          <w:tab w:val="left" w:pos="3840" w:leader="none"/>
          <w:tab w:val="left" w:pos="4440" w:leader="none"/>
          <w:tab w:val="left" w:pos="5040" w:leader="none"/>
          <w:tab w:val="left" w:pos="5640" w:leader="none"/>
          <w:tab w:val="left" w:pos="7200" w:leader="none"/>
          <w:tab w:val="right" w:pos="9720" w:leader="none"/>
        </w:tabs>
        <w:suppressAutoHyphens w:val="true"/>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Managed logistics (rail and truck freight) for grain purchases and sales.</w:t>
      </w:r>
    </w:p>
    <w:p>
      <w:pPr>
        <w:sectPr>
          <w:headerReference w:type="default" r:id="rId2"/>
          <w:type w:val="nextPage"/>
          <w:pgSz w:w="12240" w:h="15840"/>
          <w:pgMar w:left="1008" w:right="1080" w:gutter="0" w:header="0" w:top="720" w:footer="0" w:bottom="1008"/>
          <w:pgNumType w:start="1" w:fmt="decimal"/>
          <w:formProt w:val="false"/>
          <w:textDirection w:val="lrTb"/>
        </w:sectPr>
        <w:pStyle w:val="Normal"/>
        <w:numPr>
          <w:ilvl w:val="0"/>
          <w:numId w:val="3"/>
        </w:numPr>
        <w:tabs>
          <w:tab w:val="clear" w:pos="720"/>
          <w:tab w:val="left" w:pos="0" w:leader="none"/>
          <w:tab w:val="left" w:pos="240" w:leader="none"/>
          <w:tab w:val="left" w:pos="840" w:leader="none"/>
          <w:tab w:val="left" w:pos="1440" w:leader="none"/>
          <w:tab w:val="left" w:pos="2040" w:leader="none"/>
          <w:tab w:val="left" w:pos="2640" w:leader="none"/>
          <w:tab w:val="left" w:pos="3240" w:leader="none"/>
          <w:tab w:val="left" w:pos="3840" w:leader="none"/>
          <w:tab w:val="left" w:pos="4440" w:leader="none"/>
          <w:tab w:val="left" w:pos="5040" w:leader="none"/>
          <w:tab w:val="left" w:pos="5640" w:leader="none"/>
          <w:tab w:val="left" w:pos="7200" w:leader="none"/>
          <w:tab w:val="right" w:pos="9720" w:leader="none"/>
        </w:tabs>
        <w:suppressAutoHyphens w:val="true"/>
        <w:ind w:hanging="720" w:start="990" w:end="0"/>
        <w:rPr>
          <w:rFonts w:ascii="Times New Roman" w:hAnsi="Times New Roman" w:eastAsia="Times New Roman" w:cs="Times New Roman"/>
          <w:b/>
          <w:bCs/>
          <w:sz w:val="20"/>
          <w:szCs w:val="20"/>
        </w:rPr>
      </w:pPr>
      <w:r>
        <w:rPr>
          <w:rFonts w:eastAsia="Times New Roman" w:cs="Times New Roman" w:ascii="Times New Roman" w:hAnsi="Times New Roman"/>
          <w:sz w:val="20"/>
          <w:szCs w:val="20"/>
        </w:rPr>
        <w:t xml:space="preserve">Conducted strategic and economic study to determine feasibility of a multi-million dollar investment. </w:t>
      </w:r>
    </w:p>
    <w:p>
      <w:pPr>
        <w:pStyle w:val="Heading2"/>
        <w:numPr>
          <w:ilvl w:val="0"/>
          <w:numId w:val="0"/>
        </w:numPr>
        <w:ind w:hanging="0" w:start="540"/>
        <w:jc w:val="center"/>
        <w:rPr>
          <w:sz w:val="24"/>
          <w:szCs w:val="24"/>
        </w:rPr>
      </w:pPr>
      <w:r>
        <w:rPr>
          <w:sz w:val="24"/>
          <w:szCs w:val="24"/>
        </w:rPr>
        <w:t>Joseph E. Schmidt</w:t>
      </w:r>
    </w:p>
    <w:p>
      <w:pPr>
        <w:pStyle w:val="Normal"/>
        <w:numPr>
          <w:ilvl w:val="0"/>
          <w:numId w:val="0"/>
        </w:numPr>
        <w:ind w:hanging="0" w:start="0"/>
        <w:jc w:val="center"/>
        <w:rPr>
          <w:rFonts w:ascii="Times New Roman" w:hAnsi="Times New Roman" w:eastAsia="Times New Roman" w:cs="Times New Roman"/>
          <w:i/>
          <w:i/>
          <w:iCs/>
        </w:rPr>
      </w:pPr>
      <w:r>
        <w:rPr>
          <w:rFonts w:eastAsia="Times New Roman" w:cs="Times New Roman" w:ascii="Times New Roman" w:hAnsi="Times New Roman"/>
          <w:i/>
          <w:iCs/>
        </w:rPr>
        <w:t>(continued)</w:t>
      </w:r>
    </w:p>
    <w:p>
      <w:pPr>
        <w:pStyle w:val="Normal"/>
        <w:numPr>
          <w:ilvl w:val="0"/>
          <w:numId w:val="0"/>
        </w:numPr>
        <w:ind w:hanging="0" w:start="0"/>
        <w:jc w:val="center"/>
        <w:rPr>
          <w:rFonts w:ascii="Times New Roman" w:hAnsi="Times New Roman" w:eastAsia="Times New Roman" w:cs="Times New Roman"/>
          <w:i/>
          <w:i/>
          <w:iCs/>
        </w:rPr>
      </w:pPr>
      <w:r>
        <w:rPr>
          <w:rFonts w:eastAsia="Times New Roman" w:cs="Times New Roman" w:ascii="Times New Roman" w:hAnsi="Times New Roman"/>
          <w:i/>
          <w:iCs/>
        </w:rPr>
      </w:r>
    </w:p>
    <w:p>
      <w:pPr>
        <w:pStyle w:val="Heading2"/>
        <w:numPr>
          <w:ilvl w:val="0"/>
          <w:numId w:val="0"/>
        </w:numPr>
        <w:ind w:hanging="0" w:start="540"/>
        <w:rPr/>
      </w:pPr>
      <w:r>
        <w:rPr/>
        <w:t>TARGET STORES, INC.</w:t>
        <w:tab/>
        <w:tab/>
        <w:tab/>
        <w:tab/>
        <w:tab/>
        <w:tab/>
        <w:tab/>
        <w:tab/>
        <w:tab/>
        <w:t>Minneapolis, MN</w:t>
      </w:r>
    </w:p>
    <w:p>
      <w:pPr>
        <w:pStyle w:val="Normal"/>
        <w:numPr>
          <w:ilvl w:val="0"/>
          <w:numId w:val="0"/>
        </w:numPr>
        <w:tabs>
          <w:tab w:val="clear" w:pos="720"/>
          <w:tab w:val="left" w:pos="27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7560" w:leader="none"/>
          <w:tab w:val="right" w:pos="10080" w:leader="none"/>
        </w:tabs>
        <w:suppressAutoHyphens w:val="true"/>
        <w:ind w:hanging="0" w:start="270" w:end="0"/>
        <w:rPr/>
      </w:pPr>
      <w:r>
        <w:rPr>
          <w:rFonts w:eastAsia="Times New Roman" w:cs="Times New Roman" w:ascii="Times New Roman" w:hAnsi="Times New Roman"/>
          <w:i/>
          <w:iCs/>
          <w:sz w:val="20"/>
          <w:szCs w:val="20"/>
        </w:rPr>
        <w:tab/>
      </w:r>
      <w:r>
        <w:rPr>
          <w:rFonts w:eastAsia="Times New Roman" w:cs="Times New Roman" w:ascii="Times New Roman" w:hAnsi="Times New Roman"/>
          <w:b/>
          <w:bCs/>
          <w:i/>
          <w:iCs/>
          <w:sz w:val="20"/>
          <w:szCs w:val="20"/>
        </w:rPr>
        <w:t>Financial Analyst</w:t>
      </w:r>
      <w:r>
        <w:rPr>
          <w:rFonts w:eastAsia="Times New Roman" w:cs="Times New Roman" w:ascii="Times New Roman" w:hAnsi="Times New Roman"/>
          <w:b/>
          <w:bCs/>
          <w:sz w:val="20"/>
          <w:szCs w:val="20"/>
        </w:rPr>
        <w:tab/>
        <w:tab/>
        <w:tab/>
        <w:tab/>
        <w:tab/>
        <w:tab/>
        <w:tab/>
        <w:tab/>
        <w:tab/>
        <w:tab/>
        <w:t>8/95 - 10/96</w:t>
      </w:r>
    </w:p>
    <w:p>
      <w:pPr>
        <w:pStyle w:val="BodyText2"/>
        <w:numPr>
          <w:ilvl w:val="0"/>
          <w:numId w:val="0"/>
        </w:numPr>
        <w:tabs>
          <w:tab w:val="left" w:pos="27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7560" w:leader="none"/>
          <w:tab w:val="right" w:pos="10080" w:leader="none"/>
        </w:tabs>
        <w:suppressAutoHyphens w:val="true"/>
        <w:ind w:hanging="0" w:start="270"/>
        <w:rPr/>
      </w:pPr>
      <w:r>
        <w:rPr/>
        <w:t>Member of  company’s management development program.  Worked in Revenue and Expense Planning that entailed forecasting as well cash flow analysis for investments in new and existing businesses.</w:t>
      </w:r>
    </w:p>
    <w:p>
      <w:pPr>
        <w:pStyle w:val="Normal"/>
        <w:numPr>
          <w:ilvl w:val="0"/>
          <w:numId w:val="0"/>
        </w:numPr>
        <w:tabs>
          <w:tab w:val="clear" w:pos="720"/>
          <w:tab w:val="left" w:pos="27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7560" w:leader="none"/>
          <w:tab w:val="right" w:pos="10080" w:leader="none"/>
        </w:tabs>
        <w:suppressAutoHyphens w:val="true"/>
        <w:ind w:hanging="0" w:start="270" w:end="0"/>
        <w:rPr>
          <w:rFonts w:ascii="Times New Roman" w:hAnsi="Times New Roman" w:eastAsia="Times New Roman" w:cs="Times New Roman"/>
          <w:sz w:val="8"/>
          <w:szCs w:val="8"/>
        </w:rPr>
      </w:pPr>
      <w:r>
        <w:rPr>
          <w:rFonts w:eastAsia="Times New Roman" w:cs="Times New Roman" w:ascii="Times New Roman" w:hAnsi="Times New Roman"/>
          <w:sz w:val="8"/>
          <w:szCs w:val="8"/>
        </w:rPr>
      </w:r>
    </w:p>
    <w:p>
      <w:pPr>
        <w:pStyle w:val="Normal"/>
        <w:numPr>
          <w:ilvl w:val="0"/>
          <w:numId w:val="3"/>
        </w:numPr>
        <w:tabs>
          <w:tab w:val="clear" w:pos="720"/>
          <w:tab w:val="left" w:pos="0" w:leader="none"/>
          <w:tab w:val="left" w:pos="240" w:leader="none"/>
          <w:tab w:val="left" w:pos="540" w:leader="none"/>
          <w:tab w:val="left" w:pos="1440" w:leader="none"/>
          <w:tab w:val="left" w:pos="2040" w:leader="none"/>
          <w:tab w:val="left" w:pos="2640" w:leader="none"/>
          <w:tab w:val="left" w:pos="3240" w:leader="none"/>
          <w:tab w:val="left" w:pos="3840" w:leader="none"/>
          <w:tab w:val="left" w:pos="4440" w:leader="none"/>
          <w:tab w:val="left" w:pos="5040" w:leader="none"/>
          <w:tab w:val="left" w:pos="5640" w:leader="none"/>
          <w:tab w:val="left" w:pos="6660" w:leader="none"/>
        </w:tabs>
        <w:suppressAutoHyphens w:val="true"/>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Developed methodology for budgeting sales for 750 stores and all accounts for the Super Target (new venture), Pharmacy and Food Service businesses.</w:t>
      </w:r>
    </w:p>
    <w:p>
      <w:pPr>
        <w:pStyle w:val="Normal"/>
        <w:numPr>
          <w:ilvl w:val="0"/>
          <w:numId w:val="3"/>
        </w:numPr>
        <w:tabs>
          <w:tab w:val="clear" w:pos="720"/>
          <w:tab w:val="left" w:pos="0" w:leader="none"/>
          <w:tab w:val="left" w:pos="240" w:leader="none"/>
          <w:tab w:val="left" w:pos="540" w:leader="none"/>
          <w:tab w:val="left" w:pos="1440" w:leader="none"/>
          <w:tab w:val="left" w:pos="2040" w:leader="none"/>
          <w:tab w:val="left" w:pos="2640" w:leader="none"/>
          <w:tab w:val="left" w:pos="3240" w:leader="none"/>
          <w:tab w:val="left" w:pos="3840" w:leader="none"/>
          <w:tab w:val="left" w:pos="4440" w:leader="none"/>
          <w:tab w:val="left" w:pos="5040" w:leader="none"/>
          <w:tab w:val="left" w:pos="5640" w:leader="none"/>
          <w:tab w:val="left" w:pos="6660" w:leader="none"/>
        </w:tabs>
        <w:suppressAutoHyphens w:val="true"/>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Originated and recommended a change in the Food Service strategy that was later implemented Company-wide.</w:t>
      </w:r>
    </w:p>
    <w:p>
      <w:pPr>
        <w:pStyle w:val="Normal"/>
        <w:numPr>
          <w:ilvl w:val="0"/>
          <w:numId w:val="3"/>
        </w:numPr>
        <w:tabs>
          <w:tab w:val="clear" w:pos="720"/>
          <w:tab w:val="left" w:pos="0" w:leader="none"/>
          <w:tab w:val="left" w:pos="240" w:leader="none"/>
          <w:tab w:val="left" w:pos="540" w:leader="none"/>
          <w:tab w:val="left" w:pos="1440" w:leader="none"/>
          <w:tab w:val="left" w:pos="2040" w:leader="none"/>
          <w:tab w:val="left" w:pos="2640" w:leader="none"/>
          <w:tab w:val="left" w:pos="3240" w:leader="none"/>
          <w:tab w:val="left" w:pos="3840" w:leader="none"/>
          <w:tab w:val="left" w:pos="4440" w:leader="none"/>
          <w:tab w:val="left" w:pos="5040" w:leader="none"/>
          <w:tab w:val="left" w:pos="5640" w:leader="none"/>
          <w:tab w:val="left" w:pos="6660" w:leader="none"/>
        </w:tabs>
        <w:suppressAutoHyphens w:val="true"/>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Completed special analyses and net present value studies and communicated results to management.</w:t>
      </w:r>
    </w:p>
    <w:p>
      <w:pPr>
        <w:pStyle w:val="Normal"/>
        <w:numPr>
          <w:ilvl w:val="0"/>
          <w:numId w:val="3"/>
        </w:numPr>
        <w:tabs>
          <w:tab w:val="clear" w:pos="720"/>
          <w:tab w:val="left" w:pos="0" w:leader="none"/>
          <w:tab w:val="left" w:pos="240" w:leader="none"/>
          <w:tab w:val="left" w:pos="540" w:leader="none"/>
          <w:tab w:val="left" w:pos="1440" w:leader="none"/>
          <w:tab w:val="left" w:pos="2040" w:leader="none"/>
          <w:tab w:val="left" w:pos="2640" w:leader="none"/>
          <w:tab w:val="left" w:pos="3240" w:leader="none"/>
          <w:tab w:val="left" w:pos="3840" w:leader="none"/>
          <w:tab w:val="left" w:pos="4440" w:leader="none"/>
          <w:tab w:val="left" w:pos="5040" w:leader="none"/>
          <w:tab w:val="left" w:pos="5640" w:leader="none"/>
          <w:tab w:val="left" w:pos="6660" w:leader="none"/>
        </w:tabs>
        <w:suppressAutoHyphens w:val="true"/>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Budgeted all revenue and expense accounts for Super Target, Pharmacy and Food Service businesses for all stores.</w:t>
      </w:r>
    </w:p>
    <w:p>
      <w:pPr>
        <w:pStyle w:val="Normal"/>
        <w:numPr>
          <w:ilvl w:val="0"/>
          <w:numId w:val="3"/>
        </w:numPr>
        <w:tabs>
          <w:tab w:val="clear" w:pos="720"/>
          <w:tab w:val="left" w:pos="0" w:leader="none"/>
          <w:tab w:val="left" w:pos="240" w:leader="none"/>
          <w:tab w:val="left" w:pos="540" w:leader="none"/>
          <w:tab w:val="left" w:pos="1440" w:leader="none"/>
          <w:tab w:val="left" w:pos="2040" w:leader="none"/>
          <w:tab w:val="left" w:pos="2640" w:leader="none"/>
          <w:tab w:val="left" w:pos="3240" w:leader="none"/>
          <w:tab w:val="left" w:pos="3840" w:leader="none"/>
          <w:tab w:val="left" w:pos="4440" w:leader="none"/>
          <w:tab w:val="left" w:pos="5040" w:leader="none"/>
          <w:tab w:val="left" w:pos="5640" w:leader="none"/>
          <w:tab w:val="left" w:pos="6660" w:leader="none"/>
        </w:tabs>
        <w:suppressAutoHyphens w:val="true"/>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Communicated daily with management regarding changes that warranted adjustments to budgets.</w:t>
      </w:r>
    </w:p>
    <w:p>
      <w:pPr>
        <w:pStyle w:val="Normal"/>
        <w:numPr>
          <w:ilvl w:val="0"/>
          <w:numId w:val="0"/>
        </w:numPr>
        <w:tabs>
          <w:tab w:val="clear" w:pos="720"/>
          <w:tab w:val="left" w:pos="600" w:leader="none"/>
          <w:tab w:val="left" w:pos="9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7020" w:leader="none"/>
          <w:tab w:val="left" w:pos="9000" w:leader="none"/>
          <w:tab w:val="right" w:pos="9360" w:leader="none"/>
        </w:tabs>
        <w:suppressAutoHyphens w:val="true"/>
        <w:ind w:hanging="0" w:start="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i/>
          <w:iCs/>
          <w:sz w:val="20"/>
          <w:szCs w:val="20"/>
        </w:rPr>
        <w:tab/>
      </w:r>
    </w:p>
    <w:p>
      <w:pPr>
        <w:pStyle w:val="Normal"/>
        <w:numPr>
          <w:ilvl w:val="0"/>
          <w:numId w:val="0"/>
        </w:numPr>
        <w:tabs>
          <w:tab w:val="clear" w:pos="720"/>
          <w:tab w:val="left" w:pos="270" w:leader="none"/>
          <w:tab w:val="left" w:pos="9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7020" w:leader="none"/>
          <w:tab w:val="right" w:pos="10080" w:leader="none"/>
        </w:tabs>
        <w:suppressAutoHyphens w:val="true"/>
        <w:ind w:hanging="0" w:start="0"/>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ab/>
        <w:t>DEERE &amp; COMPANY</w:t>
        <w:tab/>
        <w:tab/>
        <w:tab/>
        <w:tab/>
        <w:tab/>
        <w:tab/>
        <w:tab/>
        <w:tab/>
        <w:tab/>
        <w:t>Moline, IL</w:t>
      </w:r>
    </w:p>
    <w:p>
      <w:pPr>
        <w:pStyle w:val="Normal"/>
        <w:numPr>
          <w:ilvl w:val="0"/>
          <w:numId w:val="0"/>
        </w:numPr>
        <w:tabs>
          <w:tab w:val="clear" w:pos="720"/>
          <w:tab w:val="left" w:pos="270" w:leader="none"/>
          <w:tab w:val="left" w:pos="600" w:leader="none"/>
          <w:tab w:val="left" w:pos="9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7020" w:leader="none"/>
          <w:tab w:val="right" w:pos="10080" w:leader="none"/>
        </w:tabs>
        <w:suppressAutoHyphens w:val="true"/>
        <w:ind w:hanging="0" w:start="0"/>
        <w:rPr/>
      </w:pPr>
      <w:r>
        <w:rPr>
          <w:rFonts w:eastAsia="Times New Roman" w:cs="Times New Roman" w:ascii="Times New Roman" w:hAnsi="Times New Roman"/>
          <w:b/>
          <w:bCs/>
          <w:i/>
          <w:iCs/>
          <w:sz w:val="20"/>
          <w:szCs w:val="20"/>
        </w:rPr>
        <w:tab/>
        <w:t>Overseas Internal Auditor, In-Charge</w:t>
      </w:r>
      <w:r>
        <w:rPr>
          <w:rFonts w:eastAsia="Times New Roman" w:cs="Times New Roman" w:ascii="Times New Roman" w:hAnsi="Times New Roman"/>
          <w:b/>
          <w:bCs/>
          <w:sz w:val="20"/>
          <w:szCs w:val="20"/>
        </w:rPr>
        <w:tab/>
        <w:tab/>
        <w:tab/>
        <w:tab/>
        <w:tab/>
        <w:tab/>
        <w:tab/>
        <w:t>8/92 - 9/93</w:t>
      </w:r>
    </w:p>
    <w:p>
      <w:pPr>
        <w:pStyle w:val="Normal"/>
        <w:numPr>
          <w:ilvl w:val="0"/>
          <w:numId w:val="0"/>
        </w:numPr>
        <w:tabs>
          <w:tab w:val="clear" w:pos="720"/>
          <w:tab w:val="left" w:pos="270" w:leader="none"/>
          <w:tab w:val="left" w:pos="600" w:leader="none"/>
          <w:tab w:val="left" w:pos="9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7020" w:leader="none"/>
          <w:tab w:val="right" w:pos="10080" w:leader="none"/>
        </w:tabs>
        <w:suppressAutoHyphens w:val="true"/>
        <w:ind w:hanging="0" w:start="270" w:end="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Led staff of three auditors that performed financial / internal control audits at manufacturing and sales branch locations in Spain, Germany and Italy.   </w:t>
      </w:r>
    </w:p>
    <w:p>
      <w:pPr>
        <w:pStyle w:val="Normal"/>
        <w:numPr>
          <w:ilvl w:val="0"/>
          <w:numId w:val="0"/>
        </w:numPr>
        <w:tabs>
          <w:tab w:val="clear" w:pos="720"/>
          <w:tab w:val="left" w:pos="270" w:leader="none"/>
          <w:tab w:val="left" w:pos="600" w:leader="none"/>
          <w:tab w:val="left" w:pos="9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7020" w:leader="none"/>
          <w:tab w:val="right" w:pos="10080" w:leader="none"/>
        </w:tabs>
        <w:suppressAutoHyphens w:val="true"/>
        <w:ind w:hanging="0" w:start="0"/>
        <w:rPr>
          <w:rFonts w:ascii="Times New Roman" w:hAnsi="Times New Roman" w:eastAsia="Times New Roman" w:cs="Times New Roman"/>
          <w:sz w:val="8"/>
          <w:szCs w:val="8"/>
        </w:rPr>
      </w:pPr>
      <w:r>
        <w:rPr>
          <w:rFonts w:eastAsia="Times New Roman" w:cs="Times New Roman" w:ascii="Times New Roman" w:hAnsi="Times New Roman"/>
          <w:sz w:val="8"/>
          <w:szCs w:val="8"/>
        </w:rPr>
      </w:r>
    </w:p>
    <w:p>
      <w:pPr>
        <w:pStyle w:val="Normal"/>
        <w:numPr>
          <w:ilvl w:val="0"/>
          <w:numId w:val="3"/>
        </w:numPr>
        <w:tabs>
          <w:tab w:val="clear" w:pos="720"/>
          <w:tab w:val="left" w:pos="0" w:leader="none"/>
          <w:tab w:val="left" w:pos="240" w:leader="none"/>
          <w:tab w:val="left" w:pos="1080" w:leader="none"/>
          <w:tab w:val="left" w:pos="1440" w:leader="none"/>
          <w:tab w:val="left" w:pos="2040" w:leader="none"/>
          <w:tab w:val="left" w:pos="2640" w:leader="none"/>
          <w:tab w:val="left" w:pos="3240" w:leader="none"/>
          <w:tab w:val="left" w:pos="3840" w:leader="none"/>
          <w:tab w:val="left" w:pos="4440" w:leader="none"/>
          <w:tab w:val="left" w:pos="5040" w:leader="none"/>
          <w:tab w:val="left" w:pos="5640" w:leader="none"/>
          <w:tab w:val="left" w:pos="7020" w:leader="none"/>
          <w:tab w:val="right" w:pos="9000" w:leader="none"/>
        </w:tabs>
        <w:suppressAutoHyphens w:val="true"/>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Managed project timelines and staff auditor workflow.</w:t>
      </w:r>
    </w:p>
    <w:p>
      <w:pPr>
        <w:pStyle w:val="Normal"/>
        <w:numPr>
          <w:ilvl w:val="0"/>
          <w:numId w:val="3"/>
        </w:numPr>
        <w:tabs>
          <w:tab w:val="clear" w:pos="720"/>
          <w:tab w:val="left" w:pos="0" w:leader="none"/>
          <w:tab w:val="left" w:pos="240" w:leader="none"/>
          <w:tab w:val="left" w:pos="1080" w:leader="none"/>
          <w:tab w:val="left" w:pos="1440" w:leader="none"/>
          <w:tab w:val="left" w:pos="2040" w:leader="none"/>
          <w:tab w:val="left" w:pos="2640" w:leader="none"/>
          <w:tab w:val="left" w:pos="3240" w:leader="none"/>
          <w:tab w:val="left" w:pos="3840" w:leader="none"/>
          <w:tab w:val="left" w:pos="4440" w:leader="none"/>
          <w:tab w:val="left" w:pos="5040" w:leader="none"/>
          <w:tab w:val="left" w:pos="5640" w:leader="none"/>
          <w:tab w:val="left" w:pos="7020" w:leader="none"/>
          <w:tab w:val="right" w:pos="9000" w:leader="none"/>
        </w:tabs>
        <w:suppressAutoHyphens w:val="true"/>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Reviewed workpapers prepared by staff auditors to determine if all areas of concern were adequately addressed.  </w:t>
      </w:r>
    </w:p>
    <w:p>
      <w:pPr>
        <w:pStyle w:val="Normal"/>
        <w:numPr>
          <w:ilvl w:val="0"/>
          <w:numId w:val="3"/>
        </w:numPr>
        <w:tabs>
          <w:tab w:val="clear" w:pos="720"/>
          <w:tab w:val="left" w:pos="0" w:leader="none"/>
          <w:tab w:val="left" w:pos="240" w:leader="none"/>
          <w:tab w:val="left" w:pos="1080" w:leader="none"/>
          <w:tab w:val="left" w:pos="1440" w:leader="none"/>
          <w:tab w:val="left" w:pos="2040" w:leader="none"/>
          <w:tab w:val="left" w:pos="2640" w:leader="none"/>
          <w:tab w:val="left" w:pos="3240" w:leader="none"/>
          <w:tab w:val="left" w:pos="3840" w:leader="none"/>
          <w:tab w:val="left" w:pos="4440" w:leader="none"/>
          <w:tab w:val="left" w:pos="5040" w:leader="none"/>
          <w:tab w:val="left" w:pos="5640" w:leader="none"/>
          <w:tab w:val="left" w:pos="7020" w:leader="none"/>
          <w:tab w:val="right" w:pos="9000" w:leader="none"/>
        </w:tabs>
        <w:suppressAutoHyphens w:val="true"/>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Wrote preliminary recommendations and subsequently communicated them to unit management.</w:t>
      </w:r>
    </w:p>
    <w:p>
      <w:pPr>
        <w:pStyle w:val="Normal"/>
        <w:numPr>
          <w:ilvl w:val="0"/>
          <w:numId w:val="3"/>
        </w:numPr>
        <w:tabs>
          <w:tab w:val="clear" w:pos="720"/>
          <w:tab w:val="left" w:pos="0" w:leader="none"/>
          <w:tab w:val="left" w:pos="240" w:leader="none"/>
          <w:tab w:val="left" w:pos="1080" w:leader="none"/>
          <w:tab w:val="left" w:pos="1440" w:leader="none"/>
          <w:tab w:val="left" w:pos="2040" w:leader="none"/>
          <w:tab w:val="left" w:pos="2640" w:leader="none"/>
          <w:tab w:val="left" w:pos="3240" w:leader="none"/>
          <w:tab w:val="left" w:pos="3840" w:leader="none"/>
          <w:tab w:val="left" w:pos="4440" w:leader="none"/>
          <w:tab w:val="left" w:pos="5040" w:leader="none"/>
          <w:tab w:val="left" w:pos="5640" w:leader="none"/>
          <w:tab w:val="left" w:pos="7020" w:leader="none"/>
          <w:tab w:val="right" w:pos="9000" w:leader="none"/>
        </w:tabs>
        <w:suppressAutoHyphens w:val="true"/>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Coordinated and chaired audit conferences that provided recommendations to unit and corporate management.</w:t>
      </w:r>
    </w:p>
    <w:p>
      <w:pPr>
        <w:pStyle w:val="Normal"/>
        <w:numPr>
          <w:ilvl w:val="0"/>
          <w:numId w:val="3"/>
        </w:numPr>
        <w:tabs>
          <w:tab w:val="clear" w:pos="720"/>
          <w:tab w:val="left" w:pos="0" w:leader="none"/>
          <w:tab w:val="left" w:pos="240" w:leader="none"/>
          <w:tab w:val="left" w:pos="1080" w:leader="none"/>
          <w:tab w:val="left" w:pos="1440" w:leader="none"/>
          <w:tab w:val="left" w:pos="2040" w:leader="none"/>
          <w:tab w:val="left" w:pos="2640" w:leader="none"/>
          <w:tab w:val="left" w:pos="3240" w:leader="none"/>
          <w:tab w:val="left" w:pos="3840" w:leader="none"/>
          <w:tab w:val="left" w:pos="4440" w:leader="none"/>
          <w:tab w:val="left" w:pos="5040" w:leader="none"/>
          <w:tab w:val="left" w:pos="5640" w:leader="none"/>
          <w:tab w:val="left" w:pos="7020" w:leader="none"/>
          <w:tab w:val="right" w:pos="9000" w:leader="none"/>
        </w:tabs>
        <w:suppressAutoHyphens w:val="true"/>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Developed audit programs for political action committee funds and gain-sharing plans.</w:t>
      </w:r>
    </w:p>
    <w:p>
      <w:pPr>
        <w:pStyle w:val="Normal"/>
        <w:numPr>
          <w:ilvl w:val="0"/>
          <w:numId w:val="0"/>
        </w:numPr>
        <w:tabs>
          <w:tab w:val="clear" w:pos="720"/>
          <w:tab w:val="left" w:pos="27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7380" w:leader="none"/>
          <w:tab w:val="right" w:pos="10080" w:leader="none"/>
        </w:tabs>
        <w:suppressAutoHyphens w:val="true"/>
        <w:ind w:hanging="0" w:start="0"/>
        <w:rPr>
          <w:rFonts w:ascii="Times New Roman" w:hAnsi="Times New Roman" w:eastAsia="Times New Roman" w:cs="Times New Roman"/>
          <w:i/>
          <w:i/>
          <w:iCs/>
          <w:sz w:val="20"/>
          <w:szCs w:val="20"/>
        </w:rPr>
      </w:pPr>
      <w:r>
        <w:rPr>
          <w:rFonts w:eastAsia="Times New Roman" w:cs="Times New Roman" w:ascii="Times New Roman" w:hAnsi="Times New Roman"/>
          <w:i/>
          <w:iCs/>
          <w:sz w:val="20"/>
          <w:szCs w:val="20"/>
        </w:rPr>
      </w:r>
    </w:p>
    <w:p>
      <w:pPr>
        <w:pStyle w:val="Normal"/>
        <w:numPr>
          <w:ilvl w:val="0"/>
          <w:numId w:val="0"/>
        </w:numPr>
        <w:tabs>
          <w:tab w:val="clear" w:pos="720"/>
          <w:tab w:val="left" w:pos="27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7380" w:leader="none"/>
          <w:tab w:val="right" w:pos="10080" w:leader="none"/>
        </w:tabs>
        <w:suppressAutoHyphens w:val="true"/>
        <w:ind w:hanging="0" w:start="0"/>
        <w:rPr/>
      </w:pPr>
      <w:r>
        <w:rPr>
          <w:rFonts w:eastAsia="Times New Roman" w:cs="Times New Roman" w:ascii="Times New Roman" w:hAnsi="Times New Roman"/>
          <w:i/>
          <w:iCs/>
          <w:sz w:val="20"/>
          <w:szCs w:val="20"/>
        </w:rPr>
        <w:tab/>
      </w:r>
      <w:r>
        <w:rPr>
          <w:rFonts w:eastAsia="Times New Roman" w:cs="Times New Roman" w:ascii="Times New Roman" w:hAnsi="Times New Roman"/>
          <w:b/>
          <w:bCs/>
          <w:i/>
          <w:iCs/>
          <w:sz w:val="20"/>
          <w:szCs w:val="20"/>
        </w:rPr>
        <w:t>Internal Auditor, Staff</w:t>
      </w:r>
      <w:r>
        <w:rPr>
          <w:rFonts w:eastAsia="Times New Roman" w:cs="Times New Roman" w:ascii="Times New Roman" w:hAnsi="Times New Roman"/>
          <w:sz w:val="20"/>
          <w:szCs w:val="20"/>
        </w:rPr>
        <w:tab/>
      </w:r>
      <w:r>
        <w:rPr>
          <w:rFonts w:eastAsia="Times New Roman" w:cs="Times New Roman" w:ascii="Times New Roman" w:hAnsi="Times New Roman"/>
          <w:b/>
          <w:bCs/>
          <w:sz w:val="20"/>
          <w:szCs w:val="20"/>
        </w:rPr>
        <w:tab/>
        <w:tab/>
        <w:tab/>
        <w:tab/>
        <w:tab/>
        <w:tab/>
        <w:tab/>
        <w:tab/>
        <w:t>6/91 - 7/92</w:t>
      </w:r>
    </w:p>
    <w:p>
      <w:pPr>
        <w:pStyle w:val="BodyText2"/>
        <w:numPr>
          <w:ilvl w:val="0"/>
          <w:numId w:val="0"/>
        </w:numPr>
        <w:tabs>
          <w:tab w:val="left" w:pos="27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7380" w:leader="none"/>
          <w:tab w:val="right" w:pos="10080" w:leader="none"/>
        </w:tabs>
        <w:suppressAutoHyphens w:val="true"/>
        <w:ind w:hanging="0" w:start="270"/>
        <w:rPr/>
      </w:pPr>
      <w:r>
        <w:rPr/>
        <w:t>Member of 30 person U.S. staff that conducted inventory, procurement, and financial / internal control audits at manufacturing and sales branch locations.</w:t>
      </w:r>
    </w:p>
    <w:p>
      <w:pPr>
        <w:pStyle w:val="Normal"/>
        <w:numPr>
          <w:ilvl w:val="0"/>
          <w:numId w:val="0"/>
        </w:numPr>
        <w:tabs>
          <w:tab w:val="clear" w:pos="720"/>
          <w:tab w:val="left" w:pos="27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7380" w:leader="none"/>
          <w:tab w:val="right" w:pos="10080" w:leader="none"/>
        </w:tabs>
        <w:suppressAutoHyphens w:val="true"/>
        <w:ind w:hanging="0" w:start="270" w:end="0"/>
        <w:rPr>
          <w:rFonts w:ascii="Times New Roman" w:hAnsi="Times New Roman" w:eastAsia="Times New Roman" w:cs="Times New Roman"/>
          <w:sz w:val="8"/>
          <w:szCs w:val="8"/>
        </w:rPr>
      </w:pPr>
      <w:r>
        <w:rPr>
          <w:rFonts w:eastAsia="Times New Roman" w:cs="Times New Roman" w:ascii="Times New Roman" w:hAnsi="Times New Roman"/>
          <w:sz w:val="8"/>
          <w:szCs w:val="8"/>
        </w:rPr>
      </w:r>
    </w:p>
    <w:p>
      <w:pPr>
        <w:pStyle w:val="Normal"/>
        <w:numPr>
          <w:ilvl w:val="0"/>
          <w:numId w:val="3"/>
        </w:numPr>
        <w:tabs>
          <w:tab w:val="left" w:pos="0" w:leader="none"/>
          <w:tab w:val="left" w:pos="240" w:leader="none"/>
          <w:tab w:val="left" w:pos="720" w:leader="none"/>
          <w:tab w:val="left" w:pos="1440" w:leader="none"/>
          <w:tab w:val="left" w:pos="2040" w:leader="none"/>
          <w:tab w:val="left" w:pos="2640" w:leader="none"/>
          <w:tab w:val="left" w:pos="3240" w:leader="none"/>
          <w:tab w:val="left" w:pos="3840" w:leader="none"/>
          <w:tab w:val="left" w:pos="4440" w:leader="none"/>
          <w:tab w:val="left" w:pos="5040" w:leader="none"/>
          <w:tab w:val="left" w:pos="5640" w:leader="none"/>
          <w:tab w:val="left" w:pos="7200" w:leader="none"/>
          <w:tab w:val="right" w:pos="9000" w:leader="none"/>
        </w:tabs>
        <w:suppressAutoHyphens w:val="true"/>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Interviewed unit personnel, gathered facts, performed sample testing, analyzed data, documented audit findings and wrote preliminary recommendations. </w:t>
      </w:r>
    </w:p>
    <w:p>
      <w:pPr>
        <w:pStyle w:val="Normal"/>
        <w:numPr>
          <w:ilvl w:val="0"/>
          <w:numId w:val="3"/>
        </w:numPr>
        <w:tabs>
          <w:tab w:val="left" w:pos="0" w:leader="none"/>
          <w:tab w:val="left" w:pos="240" w:leader="none"/>
          <w:tab w:val="left" w:pos="720" w:leader="none"/>
          <w:tab w:val="left" w:pos="1440" w:leader="none"/>
          <w:tab w:val="left" w:pos="2040" w:leader="none"/>
          <w:tab w:val="left" w:pos="2640" w:leader="none"/>
          <w:tab w:val="left" w:pos="3240" w:leader="none"/>
          <w:tab w:val="left" w:pos="3840" w:leader="none"/>
          <w:tab w:val="left" w:pos="4440" w:leader="none"/>
          <w:tab w:val="left" w:pos="5040" w:leader="none"/>
          <w:tab w:val="left" w:pos="5640" w:leader="none"/>
          <w:tab w:val="left" w:pos="7200" w:leader="none"/>
          <w:tab w:val="right" w:pos="9000" w:leader="none"/>
        </w:tabs>
        <w:suppressAutoHyphens w:val="true"/>
        <w:ind w:hanging="720" w:start="990" w:end="0"/>
        <w:rPr>
          <w:rFonts w:ascii="Times New Roman" w:hAnsi="Times New Roman" w:eastAsia="Times New Roman" w:cs="Times New Roman"/>
          <w:sz w:val="20"/>
          <w:szCs w:val="20"/>
        </w:rPr>
      </w:pPr>
      <w:r>
        <w:rPr>
          <w:rFonts w:eastAsia="Times New Roman" w:cs="Times New Roman" w:ascii="Times New Roman" w:hAnsi="Times New Roman"/>
          <w:sz w:val="20"/>
          <w:szCs w:val="20"/>
        </w:rPr>
        <w:t>Conducted a dealership fraud investigation that resulted in the recovery of approximately $100,000.</w:t>
      </w:r>
    </w:p>
    <w:p>
      <w:pPr>
        <w:pStyle w:val="Normal"/>
        <w:tabs>
          <w:tab w:val="clear" w:pos="720"/>
          <w:tab w:val="left" w:pos="600" w:leader="none"/>
          <w:tab w:val="left" w:pos="9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7560" w:leader="none"/>
          <w:tab w:val="right" w:pos="9360" w:leader="none"/>
        </w:tabs>
        <w:suppressAutoHyphens w:val="true"/>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tabs>
          <w:tab w:val="clear" w:pos="720"/>
          <w:tab w:val="left" w:pos="600" w:leader="none"/>
          <w:tab w:val="left" w:pos="9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7560" w:leader="none"/>
          <w:tab w:val="right" w:pos="9360" w:leader="none"/>
        </w:tabs>
        <w:suppressAutoHyphens w:val="true"/>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Heading4"/>
        <w:ind w:hanging="0" w:start="0"/>
        <w:rPr/>
      </w:pPr>
      <w:r>
        <w:rPr/>
        <w:t xml:space="preserve">EDUCATION </w:t>
      </w:r>
    </w:p>
    <w:p>
      <w:pPr>
        <w:pStyle w:val="Normal"/>
        <w:tabs>
          <w:tab w:val="clear" w:pos="720"/>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74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27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560" w:leader="none"/>
          <w:tab w:val="right" w:pos="10080" w:leader="none"/>
        </w:tabs>
        <w:suppressAutoHyphens w:val="true"/>
        <w:rPr/>
      </w:pPr>
      <w:r>
        <w:rPr>
          <w:rFonts w:eastAsia="Times New Roman" w:cs="Times New Roman" w:ascii="Times New Roman" w:hAnsi="Times New Roman"/>
          <w:b/>
          <w:bCs/>
          <w:sz w:val="20"/>
          <w:szCs w:val="20"/>
        </w:rPr>
        <w:tab/>
        <w:t>University of Chicago</w:t>
      </w:r>
      <w:r>
        <w:rPr>
          <w:rFonts w:eastAsia="Times New Roman" w:cs="Times New Roman" w:ascii="Times New Roman" w:hAnsi="Times New Roman"/>
          <w:sz w:val="20"/>
          <w:szCs w:val="20"/>
        </w:rPr>
        <w:t>, Graduate School of Business</w:t>
      </w:r>
      <w:r>
        <w:rPr>
          <w:rFonts w:eastAsia="Times New Roman" w:cs="Times New Roman" w:ascii="Times New Roman" w:hAnsi="Times New Roman"/>
          <w:b/>
          <w:bCs/>
          <w:sz w:val="20"/>
          <w:szCs w:val="20"/>
        </w:rPr>
        <w:tab/>
        <w:tab/>
        <w:tab/>
        <w:tab/>
        <w:tab/>
        <w:tab/>
        <w:t>Chicago, IL</w:t>
      </w:r>
    </w:p>
    <w:p>
      <w:pPr>
        <w:pStyle w:val="Normal"/>
        <w:tabs>
          <w:tab w:val="clear" w:pos="720"/>
          <w:tab w:val="left" w:pos="27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560" w:leader="none"/>
          <w:tab w:val="right" w:pos="10080" w:leader="none"/>
        </w:tabs>
        <w:suppressAutoHyphens w:val="true"/>
        <w:ind w:hanging="600" w:start="600" w:end="0"/>
        <w:rPr>
          <w:rFonts w:ascii="Times New Roman" w:hAnsi="Times New Roman" w:eastAsia="Times New Roman" w:cs="Times New Roman"/>
          <w:sz w:val="20"/>
          <w:szCs w:val="20"/>
        </w:rPr>
      </w:pPr>
      <w:r>
        <w:rPr>
          <w:rFonts w:eastAsia="Times New Roman" w:cs="Times New Roman" w:ascii="Times New Roman" w:hAnsi="Times New Roman"/>
          <w:sz w:val="20"/>
          <w:szCs w:val="20"/>
        </w:rPr>
        <w:tab/>
        <w:t>M.B.A. - Finance and Marketing</w:t>
      </w:r>
      <w:r>
        <w:rPr>
          <w:rFonts w:eastAsia="Times New Roman" w:cs="Times New Roman" w:ascii="Times New Roman" w:hAnsi="Times New Roman"/>
          <w:b/>
          <w:bCs/>
          <w:sz w:val="20"/>
          <w:szCs w:val="20"/>
        </w:rPr>
        <w:tab/>
        <w:tab/>
        <w:tab/>
        <w:tab/>
        <w:tab/>
        <w:tab/>
        <w:tab/>
        <w:tab/>
        <w:tab/>
        <w:t>6/95</w:t>
      </w:r>
    </w:p>
    <w:p>
      <w:pPr>
        <w:pStyle w:val="Normal"/>
        <w:tabs>
          <w:tab w:val="clear" w:pos="720"/>
          <w:tab w:val="left" w:pos="27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560" w:leader="none"/>
          <w:tab w:val="right" w:pos="9360" w:leader="none"/>
        </w:tabs>
        <w:suppressAutoHyphens w:val="true"/>
        <w:ind w:hanging="600" w:start="600" w:end="0"/>
        <w:rPr>
          <w:rFonts w:ascii="Times New Roman" w:hAnsi="Times New Roman" w:eastAsia="Times New Roman" w:cs="Times New Roman"/>
          <w:i/>
          <w:i/>
          <w:iCs/>
          <w:sz w:val="20"/>
          <w:szCs w:val="20"/>
        </w:rPr>
      </w:pPr>
      <w:r>
        <w:rPr>
          <w:rFonts w:eastAsia="Times New Roman" w:cs="Times New Roman" w:ascii="Times New Roman" w:hAnsi="Times New Roman"/>
          <w:b/>
          <w:bCs/>
          <w:sz w:val="20"/>
          <w:szCs w:val="20"/>
        </w:rPr>
        <w:tab/>
        <w:t>G.P.A.</w:t>
      </w:r>
      <w:r>
        <w:rPr>
          <w:rFonts w:eastAsia="Times New Roman" w:cs="Times New Roman" w:ascii="Times New Roman" w:hAnsi="Times New Roman"/>
          <w:sz w:val="20"/>
          <w:szCs w:val="20"/>
        </w:rPr>
        <w:t xml:space="preserve">:  3.7 / 4.0   </w:t>
      </w:r>
      <w:r>
        <w:rPr>
          <w:rFonts w:eastAsia="Times New Roman" w:cs="Times New Roman" w:ascii="Times New Roman" w:hAnsi="Times New Roman"/>
          <w:b/>
          <w:bCs/>
          <w:sz w:val="20"/>
          <w:szCs w:val="20"/>
        </w:rPr>
        <w:t>Honors</w:t>
      </w:r>
      <w:r>
        <w:rPr>
          <w:rFonts w:eastAsia="Times New Roman" w:cs="Times New Roman" w:ascii="Times New Roman" w:hAnsi="Times New Roman"/>
          <w:sz w:val="20"/>
          <w:szCs w:val="20"/>
        </w:rPr>
        <w:t>:  Dean's List</w:t>
      </w:r>
    </w:p>
    <w:p>
      <w:pPr>
        <w:pStyle w:val="Normal"/>
        <w:tabs>
          <w:tab w:val="clear" w:pos="720"/>
          <w:tab w:val="left" w:pos="27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560" w:leader="none"/>
          <w:tab w:val="right" w:pos="9360" w:leader="none"/>
        </w:tabs>
        <w:suppressAutoHyphens w:val="true"/>
        <w:ind w:hanging="270" w:start="270" w:end="0"/>
        <w:rPr>
          <w:rFonts w:ascii="Times New Roman" w:hAnsi="Times New Roman" w:eastAsia="Times New Roman" w:cs="Times New Roman"/>
          <w:sz w:val="20"/>
          <w:szCs w:val="20"/>
        </w:rPr>
      </w:pPr>
      <w:r>
        <w:rPr>
          <w:rFonts w:eastAsia="Times New Roman" w:cs="Times New Roman" w:ascii="Times New Roman" w:hAnsi="Times New Roman"/>
          <w:sz w:val="20"/>
          <w:szCs w:val="20"/>
        </w:rPr>
        <w:tab/>
        <w:t xml:space="preserve">General Management Group, Banking and Finance Group, Giving Something Back (Activity Director), Deans' Admissions Committee, New Product Laboratory. </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560" w:leader="none"/>
          <w:tab w:val="right" w:pos="936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27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560" w:leader="none"/>
          <w:tab w:val="right" w:pos="10080" w:leader="none"/>
        </w:tabs>
        <w:suppressAutoHyphens w:val="true"/>
        <w:ind w:hanging="270" w:start="270" w:end="0"/>
        <w:rPr>
          <w:rFonts w:ascii="Times New Roman" w:hAnsi="Times New Roman" w:eastAsia="Times New Roman" w:cs="Times New Roman"/>
          <w:sz w:val="20"/>
          <w:szCs w:val="20"/>
        </w:rPr>
      </w:pPr>
      <w:r>
        <w:rPr>
          <w:rFonts w:eastAsia="Times New Roman" w:cs="Times New Roman" w:ascii="Times New Roman" w:hAnsi="Times New Roman"/>
          <w:b/>
          <w:bCs/>
          <w:sz w:val="20"/>
          <w:szCs w:val="20"/>
        </w:rPr>
        <w:tab/>
        <w:t>Wartburg College</w:t>
        <w:tab/>
        <w:tab/>
        <w:tab/>
        <w:tab/>
        <w:tab/>
        <w:tab/>
        <w:tab/>
        <w:tab/>
        <w:tab/>
        <w:tab/>
        <w:tab/>
        <w:t>Waverly, IA</w:t>
      </w:r>
    </w:p>
    <w:p>
      <w:pPr>
        <w:pStyle w:val="Normal"/>
        <w:tabs>
          <w:tab w:val="clear" w:pos="720"/>
          <w:tab w:val="left" w:pos="27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560" w:leader="none"/>
          <w:tab w:val="right" w:pos="10080" w:leader="none"/>
        </w:tabs>
        <w:suppressAutoHyphens w:val="true"/>
        <w:ind w:hanging="270" w:start="270" w:end="0"/>
        <w:rPr>
          <w:rFonts w:ascii="Times New Roman" w:hAnsi="Times New Roman" w:eastAsia="Times New Roman" w:cs="Times New Roman"/>
          <w:sz w:val="20"/>
          <w:szCs w:val="20"/>
        </w:rPr>
      </w:pPr>
      <w:r>
        <w:rPr>
          <w:rFonts w:eastAsia="Times New Roman" w:cs="Times New Roman" w:ascii="Times New Roman" w:hAnsi="Times New Roman"/>
          <w:sz w:val="20"/>
          <w:szCs w:val="20"/>
        </w:rPr>
        <w:tab/>
        <w:t>B.A.  Dual Majors: Accounting and Business Administration - Finance</w:t>
      </w:r>
      <w:r>
        <w:rPr>
          <w:rFonts w:eastAsia="Times New Roman" w:cs="Times New Roman" w:ascii="Times New Roman" w:hAnsi="Times New Roman"/>
          <w:b/>
          <w:bCs/>
          <w:sz w:val="20"/>
          <w:szCs w:val="20"/>
        </w:rPr>
        <w:tab/>
        <w:tab/>
        <w:tab/>
        <w:tab/>
        <w:t>5/91</w:t>
      </w:r>
    </w:p>
    <w:p>
      <w:pPr>
        <w:pStyle w:val="Normal"/>
        <w:tabs>
          <w:tab w:val="clear" w:pos="720"/>
          <w:tab w:val="left" w:pos="270" w:leader="none"/>
          <w:tab w:val="left" w:pos="600" w:leader="none"/>
          <w:tab w:val="left" w:pos="1200" w:leader="none"/>
          <w:tab w:val="left" w:pos="1800" w:leader="none"/>
          <w:tab w:val="left" w:pos="2400" w:leader="none"/>
          <w:tab w:val="left" w:pos="2970" w:leader="none"/>
          <w:tab w:val="left" w:pos="3240" w:leader="none"/>
          <w:tab w:val="left" w:pos="3420" w:leader="none"/>
          <w:tab w:val="left" w:pos="4800" w:leader="none"/>
          <w:tab w:val="left" w:pos="5400" w:leader="none"/>
          <w:tab w:val="left" w:pos="6000" w:leader="none"/>
          <w:tab w:val="left" w:pos="6600" w:leader="none"/>
          <w:tab w:val="left" w:pos="7560" w:leader="none"/>
          <w:tab w:val="right" w:pos="9360" w:leader="none"/>
        </w:tabs>
        <w:suppressAutoHyphens w:val="true"/>
        <w:ind w:hanging="270" w:start="270" w:end="0"/>
        <w:rPr/>
      </w:pPr>
      <w:r>
        <w:rPr>
          <w:rFonts w:eastAsia="Times New Roman" w:cs="Times New Roman" w:ascii="Times New Roman" w:hAnsi="Times New Roman"/>
          <w:b/>
          <w:bCs/>
          <w:sz w:val="20"/>
          <w:szCs w:val="20"/>
        </w:rPr>
        <w:tab/>
        <w:t>G.P.A.</w:t>
      </w:r>
      <w:r>
        <w:rPr>
          <w:rFonts w:eastAsia="Times New Roman" w:cs="Times New Roman" w:ascii="Times New Roman" w:hAnsi="Times New Roman"/>
          <w:sz w:val="20"/>
          <w:szCs w:val="20"/>
        </w:rPr>
        <w:t xml:space="preserve">:  3.9 / 4.0   </w:t>
      </w:r>
      <w:r>
        <w:rPr>
          <w:rFonts w:eastAsia="Times New Roman" w:cs="Times New Roman" w:ascii="Times New Roman" w:hAnsi="Times New Roman"/>
          <w:b/>
          <w:bCs/>
          <w:sz w:val="20"/>
          <w:szCs w:val="20"/>
        </w:rPr>
        <w:t>Honors</w:t>
      </w:r>
      <w:r>
        <w:rPr>
          <w:rFonts w:eastAsia="Times New Roman" w:cs="Times New Roman" w:ascii="Times New Roman" w:hAnsi="Times New Roman"/>
          <w:sz w:val="20"/>
          <w:szCs w:val="20"/>
        </w:rPr>
        <w:t>:  Summa Cum Laude, Alpha Chi (highest distinction)</w:t>
      </w:r>
    </w:p>
    <w:p>
      <w:pPr>
        <w:pStyle w:val="Normal"/>
        <w:tabs>
          <w:tab w:val="clear" w:pos="720"/>
          <w:tab w:val="left" w:pos="270" w:leader="none"/>
          <w:tab w:val="left" w:pos="600" w:leader="none"/>
          <w:tab w:val="left" w:pos="1200" w:leader="none"/>
          <w:tab w:val="left" w:pos="1800" w:leader="none"/>
          <w:tab w:val="left" w:pos="2400" w:leader="none"/>
          <w:tab w:val="left" w:pos="2970" w:leader="none"/>
          <w:tab w:val="left" w:pos="3240" w:leader="none"/>
          <w:tab w:val="left" w:pos="3420" w:leader="none"/>
          <w:tab w:val="left" w:pos="4800" w:leader="none"/>
          <w:tab w:val="left" w:pos="5400" w:leader="none"/>
          <w:tab w:val="left" w:pos="6000" w:leader="none"/>
          <w:tab w:val="left" w:pos="6600" w:leader="none"/>
          <w:tab w:val="left" w:pos="7560" w:leader="none"/>
          <w:tab w:val="right" w:pos="9360" w:leader="none"/>
        </w:tabs>
        <w:suppressAutoHyphens w:val="true"/>
        <w:ind w:hanging="270" w:start="270" w:end="0"/>
        <w:rPr>
          <w:rFonts w:ascii="Times New Roman" w:hAnsi="Times New Roman" w:eastAsia="Times New Roman" w:cs="Times New Roman"/>
          <w:sz w:val="20"/>
          <w:szCs w:val="20"/>
        </w:rPr>
      </w:pPr>
      <w:r>
        <w:rPr>
          <w:rFonts w:eastAsia="Times New Roman" w:cs="Times New Roman" w:ascii="Times New Roman" w:hAnsi="Times New Roman"/>
          <w:sz w:val="20"/>
          <w:szCs w:val="20"/>
        </w:rPr>
        <w:tab/>
        <w:t>Wartburg College Choir, Varsity Football, Ambassadors (campus tours), Stock Portfolio Committee, Orientation Group Leader.</w:t>
      </w:r>
    </w:p>
    <w:p>
      <w:pPr>
        <w:pStyle w:val="Normal"/>
        <w:tabs>
          <w:tab w:val="clear" w:pos="720"/>
          <w:tab w:val="left" w:pos="270" w:leader="none"/>
          <w:tab w:val="left" w:pos="600" w:leader="none"/>
          <w:tab w:val="left" w:pos="1200" w:leader="none"/>
          <w:tab w:val="left" w:pos="1800" w:leader="none"/>
          <w:tab w:val="left" w:pos="2400" w:leader="none"/>
          <w:tab w:val="left" w:pos="2970" w:leader="none"/>
          <w:tab w:val="left" w:pos="3240" w:leader="none"/>
          <w:tab w:val="left" w:pos="3420" w:leader="none"/>
          <w:tab w:val="left" w:pos="4800" w:leader="none"/>
          <w:tab w:val="left" w:pos="5400" w:leader="none"/>
          <w:tab w:val="left" w:pos="6000" w:leader="none"/>
          <w:tab w:val="left" w:pos="6600" w:leader="none"/>
          <w:tab w:val="left" w:pos="7560" w:leader="none"/>
          <w:tab w:val="right" w:pos="9360" w:leader="none"/>
        </w:tabs>
        <w:suppressAutoHyphens w:val="true"/>
        <w:ind w:hanging="270" w:start="270" w:end="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600" w:leader="none"/>
          <w:tab w:val="left" w:pos="1200" w:leader="none"/>
          <w:tab w:val="left" w:pos="1800" w:leader="none"/>
          <w:tab w:val="left" w:pos="2400" w:leader="none"/>
          <w:tab w:val="left" w:pos="2970" w:leader="none"/>
          <w:tab w:val="left" w:pos="3240" w:leader="none"/>
          <w:tab w:val="left" w:pos="3420" w:leader="none"/>
          <w:tab w:val="left" w:pos="4800" w:leader="none"/>
          <w:tab w:val="left" w:pos="5400" w:leader="none"/>
          <w:tab w:val="left" w:pos="6000" w:leader="none"/>
          <w:tab w:val="left" w:pos="6600" w:leader="none"/>
          <w:tab w:val="left" w:pos="7560" w:leader="none"/>
          <w:tab w:val="right" w:pos="9360" w:leader="none"/>
        </w:tabs>
        <w:suppressAutoHyphens w:val="true"/>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600" w:leader="none"/>
          <w:tab w:val="left" w:pos="9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7560" w:leader="none"/>
          <w:tab w:val="right" w:pos="936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b/>
          <w:bCs/>
          <w:sz w:val="28"/>
          <w:szCs w:val="28"/>
        </w:rPr>
        <w:t>ADDITIONAL INFORMATION</w:t>
      </w:r>
      <w:r>
        <w:rPr>
          <w:rFonts w:eastAsia="Times New Roman" w:cs="Times New Roman" w:ascii="Times New Roman" w:hAnsi="Times New Roman"/>
          <w:sz w:val="28"/>
          <w:szCs w:val="28"/>
        </w:rPr>
        <w:tab/>
      </w:r>
    </w:p>
    <w:p>
      <w:pPr>
        <w:pStyle w:val="Normal"/>
        <w:tabs>
          <w:tab w:val="clear" w:pos="720"/>
          <w:tab w:val="left" w:pos="600" w:leader="none"/>
          <w:tab w:val="left" w:pos="9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7560" w:leader="none"/>
          <w:tab w:val="right" w:pos="9360" w:leader="none"/>
        </w:tabs>
        <w:suppressAutoHyphens w:val="true"/>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600" w:leader="none"/>
          <w:tab w:val="left" w:pos="9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7560" w:leader="none"/>
          <w:tab w:val="left" w:pos="9360" w:leader="none"/>
        </w:tabs>
        <w:suppressAutoHyphens w:val="true"/>
        <w:ind w:hanging="600" w:start="600" w:end="0"/>
        <w:rPr>
          <w:rFonts w:ascii="Times New Roman" w:hAnsi="Times New Roman" w:eastAsia="Times New Roman" w:cs="Times New Roman"/>
          <w:sz w:val="20"/>
          <w:szCs w:val="20"/>
        </w:rPr>
      </w:pPr>
      <w:r>
        <w:rPr>
          <w:rFonts w:eastAsia="Times New Roman" w:cs="Times New Roman" w:ascii="Times New Roman" w:hAnsi="Times New Roman"/>
          <w:sz w:val="20"/>
          <w:szCs w:val="20"/>
        </w:rPr>
        <w:tab/>
        <w:t xml:space="preserve">Passed CPA and CMA exams.  Enjoy golfing, weight-lifting, running and music.  </w:t>
      </w:r>
    </w:p>
    <w:sectPr>
      <w:headerReference w:type="default" r:id="rId3"/>
      <w:headerReference w:type="first" r:id="rId4"/>
      <w:type w:val="nextPage"/>
      <w:pgSz w:w="12240" w:h="15840"/>
      <w:pgMar w:left="1080" w:right="1080" w:gutter="0" w:header="0" w:top="1008" w:footer="0" w:bottom="1008"/>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family w:val="modern"/>
    <w:pitch w:val="default"/>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Symbol">
    <w:charset w:val="02"/>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920" w:leader="none"/>
      </w:tabs>
      <w:suppressAutoHyphens w:val="true"/>
      <w:spacing w:lineRule="auto" w:line="480"/>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ab/>
      <w:tab/>
      <w:tab/>
      <w:tab/>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920" w:leader="none"/>
      </w:tabs>
      <w:suppressAutoHyphens w:val="true"/>
      <w:spacing w:lineRule="auto" w:line="480"/>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ab/>
      <w:tab/>
      <w:tab/>
      <w:tab/>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Courier New" w:cs="Courier New"/>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720"/>
        <w:tab w:val="left" w:pos="270" w:leader="none"/>
        <w:tab w:val="right" w:pos="10080" w:leader="none"/>
      </w:tabs>
      <w:outlineLvl w:val="0"/>
    </w:pPr>
    <w:rPr>
      <w:rFonts w:ascii="Times New Roman" w:hAnsi="Times New Roman" w:eastAsia="Times New Roman" w:cs="Times New Roman"/>
      <w:b/>
      <w:bCs/>
      <w:sz w:val="18"/>
      <w:szCs w:val="18"/>
    </w:rPr>
  </w:style>
  <w:style w:type="paragraph" w:styleId="Heading2">
    <w:name w:val="heading 2"/>
    <w:basedOn w:val="Normal"/>
    <w:next w:val="Normal"/>
    <w:qFormat/>
    <w:pPr>
      <w:keepNext w:val="true"/>
      <w:numPr>
        <w:ilvl w:val="1"/>
        <w:numId w:val="1"/>
      </w:numPr>
      <w:tabs>
        <w:tab w:val="clear" w:pos="720"/>
        <w:tab w:val="left" w:pos="27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7560" w:leader="none"/>
        <w:tab w:val="right" w:pos="10080" w:leader="none"/>
      </w:tabs>
      <w:suppressAutoHyphens w:val="true"/>
      <w:ind w:hanging="270" w:start="540" w:end="0"/>
      <w:outlineLvl w:val="1"/>
    </w:pPr>
    <w:rPr>
      <w:rFonts w:ascii="Times New Roman" w:hAnsi="Times New Roman" w:eastAsia="Times New Roman" w:cs="Times New Roman"/>
      <w:b/>
      <w:bCs/>
      <w:sz w:val="20"/>
      <w:szCs w:val="20"/>
    </w:rPr>
  </w:style>
  <w:style w:type="paragraph" w:styleId="Heading3">
    <w:name w:val="heading 3"/>
    <w:basedOn w:val="Normal"/>
    <w:next w:val="Normal"/>
    <w:qFormat/>
    <w:pPr>
      <w:keepNext w:val="true"/>
      <w:numPr>
        <w:ilvl w:val="2"/>
        <w:numId w:val="1"/>
      </w:numPr>
      <w:tabs>
        <w:tab w:val="clear" w:pos="720"/>
        <w:tab w:val="left" w:pos="600" w:leader="none"/>
        <w:tab w:val="left" w:pos="1200" w:leader="none"/>
        <w:tab w:val="left" w:pos="1800" w:leader="none"/>
        <w:tab w:val="left" w:pos="2400" w:leader="none"/>
        <w:tab w:val="left" w:pos="2970" w:leader="none"/>
        <w:tab w:val="left" w:pos="3240" w:leader="none"/>
        <w:tab w:val="left" w:pos="3420" w:leader="none"/>
        <w:tab w:val="left" w:pos="4800" w:leader="none"/>
        <w:tab w:val="left" w:pos="5400" w:leader="none"/>
        <w:tab w:val="left" w:pos="6000" w:leader="none"/>
        <w:tab w:val="left" w:pos="6600" w:leader="none"/>
        <w:tab w:val="left" w:pos="7560" w:leader="none"/>
        <w:tab w:val="right" w:pos="9360" w:leader="none"/>
      </w:tabs>
      <w:suppressAutoHyphens w:val="true"/>
      <w:ind w:hanging="1800" w:start="1800" w:end="0"/>
      <w:outlineLvl w:val="2"/>
    </w:pPr>
    <w:rPr>
      <w:rFonts w:ascii="Times New Roman" w:hAnsi="Times New Roman" w:eastAsia="Times New Roman" w:cs="Times New Roman"/>
      <w:b/>
      <w:bCs/>
      <w:sz w:val="20"/>
      <w:szCs w:val="20"/>
    </w:rPr>
  </w:style>
  <w:style w:type="paragraph" w:styleId="Heading4">
    <w:name w:val="heading 4"/>
    <w:basedOn w:val="Normal"/>
    <w:next w:val="Normal"/>
    <w:qFormat/>
    <w:pPr>
      <w:keepNext w:val="true"/>
      <w:numPr>
        <w:ilvl w:val="3"/>
        <w:numId w:val="1"/>
      </w:numPr>
      <w:tabs>
        <w:tab w:val="clear" w:pos="720"/>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740" w:leader="none"/>
      </w:tabs>
      <w:suppressAutoHyphens w:val="true"/>
      <w:outlineLvl w:val="3"/>
    </w:pPr>
    <w:rPr>
      <w:rFonts w:ascii="Times New Roman" w:hAnsi="Times New Roman" w:eastAsia="Times New Roman" w:cs="Times New Roman"/>
      <w:b/>
      <w:bCs/>
      <w:sz w:val="28"/>
      <w:szCs w:val="28"/>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Document8">
    <w:name w:val="Document 8"/>
    <w:basedOn w:val="DefaultParagraphFont"/>
    <w:qFormat/>
    <w:rPr/>
  </w:style>
  <w:style w:type="character" w:styleId="Document4">
    <w:name w:val="Document 4"/>
    <w:basedOn w:val="DefaultParagraphFont"/>
    <w:qFormat/>
    <w:rPr>
      <w:b/>
      <w:bCs/>
      <w:i/>
      <w:iCs/>
      <w:sz w:val="24"/>
      <w:szCs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eastAsia="Courier New" w:cs="Courier New"/>
      <w:sz w:val="24"/>
      <w:szCs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Courier New" w:hAnsi="Courier New" w:eastAsia="Courier New" w:cs="Courier New"/>
      <w:sz w:val="24"/>
      <w:szCs w:val="24"/>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TechInit">
    <w:name w:val="Tech Init"/>
    <w:basedOn w:val="DefaultParagraphFont"/>
    <w:qFormat/>
    <w:rPr>
      <w:rFonts w:ascii="Courier New" w:hAnsi="Courier New" w:eastAsia="Courier New" w:cs="Courier New"/>
      <w:sz w:val="24"/>
      <w:szCs w:val="24"/>
      <w:lang w:val="en-US"/>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Courier New" w:hAnsi="Courier New" w:eastAsia="Courier New" w:cs="Courier New"/>
      <w:sz w:val="24"/>
      <w:szCs w:val="24"/>
      <w:lang w:val="en-US"/>
    </w:rPr>
  </w:style>
  <w:style w:type="character" w:styleId="Technical3">
    <w:name w:val="Technical 3"/>
    <w:basedOn w:val="DefaultParagraphFont"/>
    <w:qFormat/>
    <w:rPr>
      <w:rFonts w:ascii="Courier New" w:hAnsi="Courier New" w:eastAsia="Courier New" w:cs="Courier New"/>
      <w:sz w:val="24"/>
      <w:szCs w:val="24"/>
      <w:lang w:val="en-US"/>
    </w:rPr>
  </w:style>
  <w:style w:type="character" w:styleId="Technical4">
    <w:name w:val="Technical 4"/>
    <w:basedOn w:val="DefaultParagraphFont"/>
    <w:qFormat/>
    <w:rPr/>
  </w:style>
  <w:style w:type="character" w:styleId="Technical1">
    <w:name w:val="Technical 1"/>
    <w:basedOn w:val="DefaultParagraphFont"/>
    <w:qFormat/>
    <w:rPr>
      <w:rFonts w:ascii="Courier New" w:hAnsi="Courier New" w:eastAsia="Courier New" w:cs="Courier New"/>
      <w:sz w:val="24"/>
      <w:szCs w:val="24"/>
      <w:lang w:val="en-US"/>
    </w:rPr>
  </w:style>
  <w:style w:type="character" w:styleId="Technical7">
    <w:name w:val="Technical 7"/>
    <w:basedOn w:val="DefaultParagraphFont"/>
    <w:qFormat/>
    <w:rPr/>
  </w:style>
  <w:style w:type="character" w:styleId="Technical8">
    <w:name w:val="Technical 8"/>
    <w:basedOn w:val="DefaultParagraphFont"/>
    <w:qFormat/>
    <w:rPr/>
  </w:style>
  <w:style w:type="character" w:styleId="DocInit">
    <w:name w:val="Doc Init"/>
    <w:basedOn w:val="DefaultParagraphFont"/>
    <w:qFormat/>
    <w:rPr/>
  </w:style>
  <w:style w:type="character" w:styleId="BulletList">
    <w:name w:val="Bullet List"/>
    <w:basedOn w:val="DefaultParagraphFont"/>
    <w:qForma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Document1">
    <w:name w:val="Document 1"/>
    <w:qFormat/>
    <w:pPr>
      <w:keepNext w:val="true"/>
      <w:keepLines/>
      <w:widowControl w:val="false"/>
      <w:tabs>
        <w:tab w:val="clear" w:pos="720"/>
        <w:tab w:val="left" w:pos="-720" w:leader="none"/>
      </w:tabs>
      <w:suppressAutoHyphens w:val="true"/>
      <w:bidi w:val="0"/>
    </w:pPr>
    <w:rPr>
      <w:rFonts w:ascii="Courier New" w:hAnsi="Courier New" w:eastAsia="Courier New" w:cs="Courier New"/>
      <w:color w:val="auto"/>
      <w:sz w:val="24"/>
      <w:szCs w:val="24"/>
      <w:lang w:val="en-US" w:eastAsia="zh-CN" w:bidi="hi-I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270" w:leader="none"/>
        <w:tab w:val="right" w:pos="10080" w:leader="none"/>
      </w:tabs>
      <w:ind w:hanging="0" w:start="270" w:end="0"/>
    </w:pPr>
    <w:rPr>
      <w:rFonts w:ascii="Times New Roman" w:hAnsi="Times New Roman" w:eastAsia="Times New Roman" w:cs="Times New Roman"/>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2001-05-29T16:43:00Z</dcterms:created>
  <dc:creator>Koch Industries, Inc.</dc:creator>
  <dc:description/>
  <dc:language>en-CA</dc:language>
  <cp:lastModifiedBy>pweinber</cp:lastModifiedBy>
  <cp:lastPrinted>1999-03-07T13:41:00Z</cp:lastPrinted>
  <dcterms:modified xsi:type="dcterms:W3CDTF">2001-05-29T16:43:00Z</dcterms:modified>
  <cp:revision>2</cp:revision>
  <dc:subject/>
  <dc:title>Joseph E</dc:title>
</cp:coreProperties>
</file>