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72"/>
          <w:u w:val="single"/>
        </w:rPr>
      </w:pPr>
      <w:r>
        <w:rPr>
          <w:b/>
          <w:sz w:val="72"/>
          <w:u w:val="single"/>
        </w:rPr>
        <w:t>CMS Panhandle</w:t>
      </w:r>
    </w:p>
    <w:p>
      <w:pPr>
        <w:pStyle w:val="Normal"/>
        <w:jc w:val="center"/>
        <w:rPr>
          <w:b/>
          <w:sz w:val="36"/>
          <w:u w:val="single"/>
        </w:rPr>
      </w:pPr>
      <w:r>
        <w:rPr>
          <w:b/>
          <w:sz w:val="36"/>
          <w:u w:val="single"/>
        </w:rPr>
      </w:r>
    </w:p>
    <w:p>
      <w:pPr>
        <w:pStyle w:val="Normal"/>
        <w:jc w:val="center"/>
        <w:rPr>
          <w:b/>
          <w:sz w:val="36"/>
          <w:u w:val="single"/>
        </w:rPr>
      </w:pPr>
      <w:r>
        <w:rPr>
          <w:b/>
          <w:sz w:val="36"/>
          <w:u w:val="single"/>
        </w:rPr>
        <w:t>NOTICE OF JOB OPENING</w:t>
      </w:r>
    </w:p>
    <w:p>
      <w:pPr>
        <w:pStyle w:val="Normal"/>
        <w:jc w:val="center"/>
        <w:rPr>
          <w:b/>
          <w:sz w:val="36"/>
          <w:u w:val="single"/>
        </w:rPr>
      </w:pPr>
      <w:r>
        <w:rPr>
          <w:b/>
          <w:sz w:val="36"/>
          <w:u w:val="single"/>
        </w:rPr>
      </w:r>
    </w:p>
    <w:p>
      <w:pPr>
        <w:pStyle w:val="Normal"/>
        <w:jc w:val="center"/>
        <w:rPr>
          <w:b/>
          <w:sz w:val="36"/>
          <w:u w:val="single"/>
        </w:rPr>
      </w:pPr>
      <w:r>
        <w:rPr>
          <w:b/>
          <w:sz w:val="36"/>
          <w:u w:val="single"/>
        </w:rPr>
      </w:r>
    </w:p>
    <w:tbl>
      <w:tblPr>
        <w:tblW w:w="9903" w:type="dxa"/>
        <w:jc w:val="center"/>
        <w:tblInd w:w="0" w:type="dxa"/>
        <w:tblLayout w:type="fixed"/>
        <w:tblCellMar>
          <w:top w:w="0" w:type="dxa"/>
          <w:start w:w="108" w:type="dxa"/>
          <w:bottom w:w="0" w:type="dxa"/>
          <w:end w:w="108" w:type="dxa"/>
        </w:tblCellMar>
      </w:tblPr>
      <w:tblGrid>
        <w:gridCol w:w="4407"/>
        <w:gridCol w:w="5"/>
        <w:gridCol w:w="5482"/>
        <w:gridCol w:w="9"/>
      </w:tblGrid>
      <w:tr>
        <w:trPr/>
        <w:tc>
          <w:tcPr>
            <w:tcW w:w="4407" w:type="dxa"/>
            <w:tcBorders/>
          </w:tcPr>
          <w:p>
            <w:pPr>
              <w:pStyle w:val="Normal"/>
              <w:snapToGrid w:val="false"/>
              <w:rPr>
                <w:b/>
                <w:sz w:val="24"/>
                <w:u w:val="single"/>
              </w:rPr>
            </w:pPr>
            <w:r>
              <w:rPr>
                <w:b/>
                <w:sz w:val="24"/>
                <w:u w:val="single"/>
              </w:rPr>
            </w:r>
          </w:p>
          <w:p>
            <w:pPr>
              <w:pStyle w:val="Normal"/>
              <w:rPr/>
            </w:pPr>
            <w:r>
              <w:rPr>
                <w:b/>
                <w:sz w:val="24"/>
                <w:u w:val="single"/>
              </w:rPr>
              <w:t>POSTING DATE:</w:t>
            </w:r>
            <w:r>
              <w:rPr>
                <w:sz w:val="24"/>
              </w:rPr>
              <w:t xml:space="preserve">  March 7, 2002</w:t>
            </w:r>
          </w:p>
        </w:tc>
        <w:tc>
          <w:tcPr>
            <w:tcW w:w="5487" w:type="dxa"/>
            <w:gridSpan w:val="2"/>
            <w:tcBorders/>
          </w:tcPr>
          <w:p>
            <w:pPr>
              <w:pStyle w:val="Normal"/>
              <w:snapToGrid w:val="false"/>
              <w:rPr>
                <w:b/>
                <w:sz w:val="24"/>
                <w:u w:val="single"/>
              </w:rPr>
            </w:pPr>
            <w:r>
              <w:rPr>
                <w:b/>
                <w:sz w:val="24"/>
                <w:u w:val="single"/>
              </w:rPr>
            </w:r>
          </w:p>
          <w:p>
            <w:pPr>
              <w:pStyle w:val="Normal"/>
              <w:rPr/>
            </w:pPr>
            <w:r>
              <w:rPr>
                <w:b/>
                <w:sz w:val="24"/>
                <w:u w:val="single"/>
              </w:rPr>
              <w:t>APPLICATION DEADLINE:</w:t>
            </w:r>
            <w:r>
              <w:rPr>
                <w:sz w:val="24"/>
              </w:rPr>
              <w:t xml:space="preserve"> March 13, 2002</w:t>
            </w:r>
          </w:p>
        </w:tc>
      </w:tr>
      <w:tr>
        <w:trPr/>
        <w:tc>
          <w:tcPr>
            <w:tcW w:w="4407" w:type="dxa"/>
            <w:tcBorders/>
          </w:tcPr>
          <w:p>
            <w:pPr>
              <w:pStyle w:val="Normal"/>
              <w:snapToGrid w:val="false"/>
              <w:rPr>
                <w:b/>
                <w:sz w:val="24"/>
                <w:u w:val="single"/>
              </w:rPr>
            </w:pPr>
            <w:r>
              <w:rPr>
                <w:b/>
                <w:sz w:val="24"/>
                <w:u w:val="single"/>
              </w:rPr>
            </w:r>
          </w:p>
          <w:p>
            <w:pPr>
              <w:pStyle w:val="Normal"/>
              <w:rPr/>
            </w:pPr>
            <w:r>
              <w:rPr>
                <w:b/>
                <w:sz w:val="24"/>
                <w:u w:val="single"/>
              </w:rPr>
              <w:t>POSITION:</w:t>
            </w:r>
            <w:r>
              <w:rPr>
                <w:sz w:val="24"/>
              </w:rPr>
              <w:t xml:space="preserve"> Associate Rep./Rep./Sr. Rep.</w:t>
            </w:r>
          </w:p>
        </w:tc>
        <w:tc>
          <w:tcPr>
            <w:tcW w:w="5487" w:type="dxa"/>
            <w:gridSpan w:val="2"/>
            <w:tcBorders/>
          </w:tcPr>
          <w:p>
            <w:pPr>
              <w:pStyle w:val="Normal"/>
              <w:snapToGrid w:val="false"/>
              <w:rPr>
                <w:b/>
                <w:sz w:val="24"/>
                <w:u w:val="single"/>
              </w:rPr>
            </w:pPr>
            <w:r>
              <w:rPr>
                <w:b/>
                <w:sz w:val="24"/>
                <w:u w:val="single"/>
              </w:rPr>
            </w:r>
          </w:p>
          <w:p>
            <w:pPr>
              <w:pStyle w:val="Normal"/>
              <w:rPr/>
            </w:pPr>
            <w:r>
              <w:rPr>
                <w:b/>
                <w:sz w:val="24"/>
                <w:u w:val="single"/>
              </w:rPr>
              <w:t>COMPANY UNIT:</w:t>
            </w:r>
            <w:r>
              <w:rPr>
                <w:sz w:val="24"/>
              </w:rPr>
              <w:t xml:space="preserve"> PEPL </w:t>
            </w:r>
          </w:p>
        </w:tc>
      </w:tr>
      <w:tr>
        <w:trPr/>
        <w:tc>
          <w:tcPr>
            <w:tcW w:w="4407" w:type="dxa"/>
            <w:tcBorders/>
          </w:tcPr>
          <w:p>
            <w:pPr>
              <w:pStyle w:val="Normal"/>
              <w:snapToGrid w:val="false"/>
              <w:rPr>
                <w:b/>
                <w:sz w:val="24"/>
                <w:u w:val="single"/>
              </w:rPr>
            </w:pPr>
            <w:r>
              <w:rPr>
                <w:b/>
                <w:sz w:val="24"/>
                <w:u w:val="single"/>
              </w:rPr>
            </w:r>
          </w:p>
          <w:p>
            <w:pPr>
              <w:pStyle w:val="Normal"/>
              <w:rPr/>
            </w:pPr>
            <w:r>
              <w:rPr>
                <w:b/>
                <w:sz w:val="24"/>
                <w:u w:val="single"/>
              </w:rPr>
              <w:t>DEPARTMENT:</w:t>
            </w:r>
            <w:r>
              <w:rPr>
                <w:sz w:val="24"/>
              </w:rPr>
              <w:t xml:space="preserve"> Marketing</w:t>
            </w:r>
          </w:p>
        </w:tc>
        <w:tc>
          <w:tcPr>
            <w:tcW w:w="5487" w:type="dxa"/>
            <w:gridSpan w:val="2"/>
            <w:tcBorders/>
          </w:tcPr>
          <w:p>
            <w:pPr>
              <w:pStyle w:val="Normal"/>
              <w:snapToGrid w:val="false"/>
              <w:rPr>
                <w:sz w:val="24"/>
              </w:rPr>
            </w:pPr>
            <w:r>
              <w:rPr>
                <w:sz w:val="24"/>
              </w:rPr>
            </w:r>
          </w:p>
          <w:p>
            <w:pPr>
              <w:pStyle w:val="Normal"/>
              <w:rPr/>
            </w:pPr>
            <w:r>
              <w:rPr>
                <w:b/>
                <w:bCs/>
                <w:sz w:val="24"/>
                <w:u w:val="single"/>
              </w:rPr>
              <w:t>DIVISION:</w:t>
            </w:r>
            <w:r>
              <w:rPr>
                <w:sz w:val="24"/>
              </w:rPr>
              <w:t xml:space="preserve"> Customer Service</w:t>
            </w:r>
          </w:p>
        </w:tc>
      </w:tr>
      <w:tr>
        <w:trPr/>
        <w:tc>
          <w:tcPr>
            <w:tcW w:w="4407" w:type="dxa"/>
            <w:tcBorders/>
          </w:tcPr>
          <w:p>
            <w:pPr>
              <w:pStyle w:val="Normal"/>
              <w:snapToGrid w:val="false"/>
              <w:rPr>
                <w:b/>
                <w:sz w:val="24"/>
                <w:u w:val="single"/>
              </w:rPr>
            </w:pPr>
            <w:r>
              <w:rPr>
                <w:b/>
                <w:sz w:val="24"/>
                <w:u w:val="single"/>
              </w:rPr>
            </w:r>
          </w:p>
          <w:p>
            <w:pPr>
              <w:pStyle w:val="Normal"/>
              <w:rPr/>
            </w:pPr>
            <w:r>
              <w:rPr>
                <w:b/>
                <w:sz w:val="24"/>
                <w:u w:val="single"/>
              </w:rPr>
              <w:t>LOCATION:</w:t>
            </w:r>
            <w:r>
              <w:rPr>
                <w:sz w:val="24"/>
              </w:rPr>
              <w:t xml:space="preserve"> Houston</w:t>
            </w:r>
          </w:p>
        </w:tc>
        <w:tc>
          <w:tcPr>
            <w:tcW w:w="5487" w:type="dxa"/>
            <w:gridSpan w:val="2"/>
            <w:tcBorders/>
          </w:tcPr>
          <w:p>
            <w:pPr>
              <w:pStyle w:val="Normal"/>
              <w:snapToGrid w:val="false"/>
              <w:rPr>
                <w:b/>
                <w:sz w:val="24"/>
                <w:u w:val="single"/>
              </w:rPr>
            </w:pPr>
            <w:r>
              <w:rPr>
                <w:b/>
                <w:sz w:val="24"/>
                <w:u w:val="single"/>
              </w:rPr>
            </w:r>
          </w:p>
          <w:p>
            <w:pPr>
              <w:pStyle w:val="Normal"/>
              <w:rPr/>
            </w:pPr>
            <w:r>
              <w:rPr>
                <w:b/>
                <w:sz w:val="24"/>
                <w:u w:val="single"/>
              </w:rPr>
              <w:t>SALARY GRADE:</w:t>
            </w:r>
            <w:r>
              <w:rPr>
                <w:bCs/>
                <w:sz w:val="24"/>
              </w:rPr>
              <w:t xml:space="preserve"> 03 - Associate Rep.</w:t>
            </w:r>
          </w:p>
        </w:tc>
      </w:tr>
      <w:tr>
        <w:trPr/>
        <w:tc>
          <w:tcPr>
            <w:tcW w:w="4407" w:type="dxa"/>
            <w:tcBorders/>
          </w:tcPr>
          <w:p>
            <w:pPr>
              <w:pStyle w:val="Normal"/>
              <w:snapToGrid w:val="false"/>
              <w:rPr>
                <w:bCs/>
                <w:sz w:val="24"/>
              </w:rPr>
            </w:pPr>
            <w:r>
              <w:rPr>
                <w:bCs/>
                <w:sz w:val="24"/>
              </w:rPr>
            </w:r>
          </w:p>
        </w:tc>
        <w:tc>
          <w:tcPr>
            <w:tcW w:w="5487" w:type="dxa"/>
            <w:gridSpan w:val="2"/>
            <w:tcBorders/>
          </w:tcPr>
          <w:p>
            <w:pPr>
              <w:pStyle w:val="Normal"/>
              <w:rPr>
                <w:sz w:val="24"/>
              </w:rPr>
            </w:pPr>
            <w:r>
              <w:rPr>
                <w:sz w:val="24"/>
              </w:rPr>
              <w:t xml:space="preserve">                                  </w:t>
            </w:r>
            <w:r>
              <w:rPr>
                <w:sz w:val="24"/>
              </w:rPr>
              <w:t xml:space="preserve">06 - Rep. </w:t>
            </w:r>
          </w:p>
        </w:tc>
      </w:tr>
      <w:tr>
        <w:trPr/>
        <w:tc>
          <w:tcPr>
            <w:tcW w:w="4412" w:type="dxa"/>
            <w:gridSpan w:val="2"/>
            <w:tcBorders/>
          </w:tcPr>
          <w:p>
            <w:pPr>
              <w:pStyle w:val="Normal"/>
              <w:snapToGrid w:val="false"/>
              <w:rPr>
                <w:b/>
                <w:sz w:val="24"/>
                <w:u w:val="single"/>
              </w:rPr>
            </w:pPr>
            <w:r>
              <w:rPr>
                <w:b/>
                <w:sz w:val="24"/>
                <w:u w:val="single"/>
              </w:rPr>
            </w:r>
          </w:p>
          <w:p>
            <w:pPr>
              <w:pStyle w:val="Normal"/>
              <w:rPr/>
            </w:pPr>
            <w:r>
              <w:rPr>
                <w:b/>
                <w:sz w:val="24"/>
                <w:u w:val="single"/>
              </w:rPr>
              <w:t>REQUISITION:</w:t>
            </w:r>
            <w:r>
              <w:rPr>
                <w:bCs/>
                <w:sz w:val="24"/>
              </w:rPr>
              <w:t xml:space="preserve"> 02-010</w:t>
            </w:r>
          </w:p>
          <w:p>
            <w:pPr>
              <w:pStyle w:val="Normal"/>
              <w:rPr>
                <w:b/>
                <w:sz w:val="24"/>
                <w:u w:val="single"/>
              </w:rPr>
            </w:pPr>
            <w:r>
              <w:rPr>
                <w:sz w:val="24"/>
              </w:rPr>
              <w:t xml:space="preserve"> </w:t>
            </w:r>
          </w:p>
          <w:p>
            <w:pPr>
              <w:pStyle w:val="Normal"/>
              <w:rPr>
                <w:b/>
                <w:sz w:val="24"/>
                <w:u w:val="single"/>
              </w:rPr>
            </w:pPr>
            <w:r>
              <w:rPr>
                <w:b/>
                <w:sz w:val="24"/>
                <w:u w:val="single"/>
              </w:rPr>
            </w:r>
          </w:p>
        </w:tc>
        <w:tc>
          <w:tcPr>
            <w:tcW w:w="5491" w:type="dxa"/>
            <w:tcBorders/>
          </w:tcPr>
          <w:p>
            <w:pPr>
              <w:pStyle w:val="Normal"/>
              <w:rPr>
                <w:sz w:val="24"/>
              </w:rPr>
            </w:pPr>
            <w:r>
              <w:rPr>
                <w:sz w:val="24"/>
              </w:rPr>
              <w:t xml:space="preserve">                                  </w:t>
            </w:r>
            <w:r>
              <w:rPr>
                <w:sz w:val="24"/>
              </w:rPr>
              <w:t>07 - Sr. Rep.</w:t>
            </w:r>
          </w:p>
        </w:tc>
      </w:tr>
      <w:tr>
        <w:trPr/>
        <w:tc>
          <w:tcPr>
            <w:tcW w:w="9894" w:type="dxa"/>
            <w:gridSpan w:val="3"/>
            <w:tcBorders/>
          </w:tcPr>
          <w:p>
            <w:pPr>
              <w:pStyle w:val="Normal"/>
              <w:rPr/>
            </w:pPr>
            <w:r>
              <w:rPr>
                <w:b/>
                <w:sz w:val="24"/>
                <w:u w:val="single"/>
              </w:rPr>
              <w:t>DUTIES/RESPONSIBILITIES:</w:t>
            </w:r>
            <w:r>
              <w:rPr>
                <w:sz w:val="24"/>
              </w:rPr>
              <w:t xml:space="preserve"> </w:t>
            </w:r>
            <w:r>
              <w:rPr>
                <w:bCs/>
                <w:sz w:val="24"/>
              </w:rPr>
              <w:t>Provides high standard of customer service by processing and resolving on-line inquiries and disputes in an efficient and timely manner.  Coordinates and/or implements resolution of customer inquiries regarding billing, volumes, measurement, Regulatory and Transmission issues.  Includes frequent face-to-face and telephone customer contact.  Serves as focal point for assigned group of customers.</w:t>
            </w:r>
            <w:r>
              <w:rPr>
                <w:sz w:val="24"/>
              </w:rPr>
              <w:t xml:space="preserve">  </w:t>
            </w:r>
          </w:p>
          <w:p>
            <w:pPr>
              <w:pStyle w:val="Normal"/>
              <w:rPr>
                <w:sz w:val="24"/>
              </w:rPr>
            </w:pPr>
            <w:r>
              <w:rPr>
                <w:sz w:val="24"/>
              </w:rPr>
            </w:r>
          </w:p>
        </w:tc>
      </w:tr>
      <w:tr>
        <w:trPr/>
        <w:tc>
          <w:tcPr>
            <w:tcW w:w="9894" w:type="dxa"/>
            <w:gridSpan w:val="3"/>
            <w:tcBorders/>
          </w:tcPr>
          <w:p>
            <w:pPr>
              <w:pStyle w:val="Normal"/>
              <w:rPr/>
            </w:pPr>
            <w:r>
              <w:rPr>
                <w:b/>
                <w:sz w:val="24"/>
                <w:u w:val="single"/>
              </w:rPr>
              <w:t>POSITION REQUIREMENTS:</w:t>
            </w:r>
            <w:r>
              <w:rPr>
                <w:sz w:val="24"/>
              </w:rPr>
              <w:t xml:space="preserve"> </w:t>
            </w:r>
            <w:r>
              <w:rPr>
                <w:bCs/>
                <w:sz w:val="24"/>
              </w:rPr>
              <w:t xml:space="preserve">Bachelor's degree, accounting preferred, or equivalent work experience for the Associate Representative position.  Degree plus two years industry experience for the Representative position or 3 to 5 years industry experience for Sr. Representative position, preferably in gas revenue, accounting pipeline operations or marketing.  Requires problem solving skills and the ability to perform multiple tasks simultaneously, and must be able to communicate effectively with customers. </w:t>
            </w:r>
          </w:p>
          <w:p>
            <w:pPr>
              <w:pStyle w:val="Normal"/>
              <w:rPr>
                <w:sz w:val="24"/>
              </w:rPr>
            </w:pPr>
            <w:r>
              <w:rPr>
                <w:sz w:val="24"/>
              </w:rPr>
              <w:t xml:space="preserve">  </w:t>
            </w:r>
          </w:p>
        </w:tc>
      </w:tr>
      <w:tr>
        <w:trPr/>
        <w:tc>
          <w:tcPr>
            <w:tcW w:w="9894" w:type="dxa"/>
            <w:gridSpan w:val="3"/>
            <w:tcBorders/>
          </w:tcPr>
          <w:p>
            <w:pPr>
              <w:pStyle w:val="Normal"/>
              <w:jc w:val="both"/>
              <w:rPr/>
            </w:pPr>
            <w:r>
              <w:rPr>
                <w:sz w:val="24"/>
              </w:rPr>
              <w:t xml:space="preserve">Employees interested in being considered for this position must contact and make application with the Employment Secretary </w:t>
            </w:r>
            <w:r>
              <w:rPr>
                <w:b/>
                <w:sz w:val="24"/>
              </w:rPr>
              <w:t>(Sharon R. Roberts)</w:t>
            </w:r>
            <w:r>
              <w:rPr>
                <w:sz w:val="24"/>
              </w:rPr>
              <w:t xml:space="preserve"> at location </w:t>
            </w:r>
            <w:r>
              <w:rPr>
                <w:b/>
                <w:sz w:val="24"/>
              </w:rPr>
              <w:t>WT-550A</w:t>
            </w:r>
            <w:r>
              <w:rPr>
                <w:sz w:val="24"/>
              </w:rPr>
              <w:t xml:space="preserve"> by the application deadline. All employee inquiries are welcomed and will be kept </w:t>
            </w:r>
            <w:r>
              <w:rPr>
                <w:b/>
                <w:sz w:val="24"/>
                <w:u w:val="single"/>
              </w:rPr>
              <w:t>CONFIDENTIAL</w:t>
            </w:r>
            <w:r>
              <w:rPr>
                <w:sz w:val="24"/>
              </w:rPr>
              <w:t>.  Local candidates may be given first consideration.</w:t>
            </w:r>
          </w:p>
          <w:p>
            <w:pPr>
              <w:pStyle w:val="Normal"/>
              <w:jc w:val="both"/>
              <w:rPr>
                <w:sz w:val="24"/>
              </w:rPr>
            </w:pPr>
            <w:r>
              <w:rPr>
                <w:sz w:val="24"/>
              </w:rPr>
            </w:r>
          </w:p>
          <w:p>
            <w:pPr>
              <w:pStyle w:val="Normal"/>
              <w:rPr>
                <w:sz w:val="24"/>
              </w:rPr>
            </w:pPr>
            <w:r>
              <w:rPr>
                <w:sz w:val="24"/>
              </w:rPr>
            </w:r>
          </w:p>
        </w:tc>
      </w:tr>
    </w:tbl>
    <w:p>
      <w:pPr>
        <w:pStyle w:val="Normal"/>
        <w:rPr>
          <w:sz w:val="24"/>
        </w:rPr>
      </w:pPr>
      <w:r>
        <w:rPr>
          <w:sz w:val="24"/>
        </w:rPr>
      </w:r>
    </w:p>
    <w:p>
      <w:pPr>
        <w:pStyle w:val="Normal"/>
        <w:jc w:val="center"/>
        <w:rPr>
          <w:b/>
          <w:sz w:val="24"/>
          <w:u w:val="single"/>
        </w:rPr>
      </w:pPr>
      <w:r>
        <w:rPr>
          <w:b/>
          <w:sz w:val="24"/>
          <w:u w:val="single"/>
        </w:rPr>
      </w:r>
    </w:p>
    <w:sectPr>
      <w:type w:val="nextPage"/>
      <w:pgSz w:w="12240" w:h="15840"/>
      <w:pgMar w:left="720" w:right="7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2002-03-07T16:53:00Z</dcterms:created>
  <dc:creator>Sharon R. Roberts</dc:creator>
  <dc:description/>
  <dc:language>en-CA</dc:language>
  <cp:lastModifiedBy>jaschrader</cp:lastModifiedBy>
  <cp:lastPrinted>2002-03-07T09:31:00Z</cp:lastPrinted>
  <dcterms:modified xsi:type="dcterms:W3CDTF">2002-03-07T16:53:00Z</dcterms:modified>
  <cp:revision>2</cp:revision>
  <dc:subject/>
  <dc:title>CMS Energy</dc:title>
</cp:coreProperties>
</file>