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3"/>
        <w:spacing w:before="200" w:after="0"/>
        <w:ind w:hanging="0" w:start="0"/>
        <w:rPr/>
      </w:pPr>
      <w:r>
        <w:rPr/>
        <w:t>GenCo Power Team Job Descriptions – OTC &amp; Financial Trader</w:t>
      </w:r>
    </w:p>
    <w:p>
      <w:pPr>
        <w:pStyle w:val="Normal"/>
        <w:rPr/>
      </w:pPr>
      <w:r>
        <w:rPr/>
      </w:r>
    </w:p>
    <w:tbl>
      <w:tblPr>
        <w:tblW w:w="9648" w:type="dxa"/>
        <w:jc w:val="start"/>
        <w:tblInd w:w="0" w:type="dxa"/>
        <w:tblLayout w:type="fixed"/>
        <w:tblCellMar>
          <w:top w:w="0" w:type="dxa"/>
          <w:start w:w="108" w:type="dxa"/>
          <w:bottom w:w="0" w:type="dxa"/>
          <w:end w:w="108" w:type="dxa"/>
        </w:tblCellMar>
      </w:tblPr>
      <w:tblGrid>
        <w:gridCol w:w="5148"/>
        <w:gridCol w:w="4500"/>
      </w:tblGrid>
      <w:tr>
        <w:trPr/>
        <w:tc>
          <w:tcPr>
            <w:tcW w:w="5148" w:type="dxa"/>
            <w:tcBorders>
              <w:top w:val="single" w:sz="4" w:space="0" w:color="000000"/>
              <w:start w:val="single" w:sz="4" w:space="0" w:color="000000"/>
              <w:bottom w:val="single" w:sz="4" w:space="0" w:color="000000"/>
              <w:end w:val="single" w:sz="4" w:space="0" w:color="000000"/>
            </w:tcBorders>
          </w:tcPr>
          <w:p>
            <w:pPr>
              <w:pStyle w:val="Normal"/>
              <w:rPr/>
            </w:pPr>
            <w:r>
              <w:rPr/>
              <w:t>POSITION TITLE:</w:t>
            </w:r>
          </w:p>
          <w:p>
            <w:pPr>
              <w:pStyle w:val="Normal"/>
              <w:rPr/>
            </w:pPr>
            <w:r>
              <w:rPr/>
              <w:t>Senior OTC &amp; Financial Trader - Power</w:t>
            </w:r>
          </w:p>
        </w:tc>
        <w:tc>
          <w:tcPr>
            <w:tcW w:w="4500" w:type="dxa"/>
            <w:tcBorders>
              <w:top w:val="single" w:sz="4" w:space="0" w:color="000000"/>
              <w:start w:val="single" w:sz="4" w:space="0" w:color="000000"/>
              <w:bottom w:val="single" w:sz="4" w:space="0" w:color="000000"/>
              <w:end w:val="single" w:sz="4" w:space="0" w:color="000000"/>
            </w:tcBorders>
          </w:tcPr>
          <w:p>
            <w:pPr>
              <w:pStyle w:val="Normal"/>
              <w:rPr/>
            </w:pPr>
            <w:r>
              <w:rPr/>
              <w:t xml:space="preserve">NUMBER OF POSITIONS AVAILABLE:  </w:t>
            </w:r>
            <w:r>
              <w:rPr>
                <w:b/>
              </w:rPr>
              <w:t>2</w:t>
            </w:r>
          </w:p>
        </w:tc>
      </w:tr>
      <w:tr>
        <w:trPr/>
        <w:tc>
          <w:tcPr>
            <w:tcW w:w="5148" w:type="dxa"/>
            <w:tcBorders>
              <w:top w:val="single" w:sz="4" w:space="0" w:color="000000"/>
              <w:start w:val="single" w:sz="4" w:space="0" w:color="000000"/>
              <w:bottom w:val="single" w:sz="4" w:space="0" w:color="000000"/>
              <w:end w:val="single" w:sz="4" w:space="0" w:color="000000"/>
            </w:tcBorders>
          </w:tcPr>
          <w:p>
            <w:pPr>
              <w:pStyle w:val="Normal"/>
              <w:rPr/>
            </w:pPr>
            <w:r>
              <w:rPr/>
              <w:t>REPORTS TO (Title):</w:t>
              <w:tab/>
            </w:r>
          </w:p>
          <w:p>
            <w:pPr>
              <w:pStyle w:val="Normal"/>
              <w:rPr/>
            </w:pPr>
            <w:r>
              <w:rPr/>
              <w:t>VP Financial Trading</w:t>
            </w:r>
          </w:p>
        </w:tc>
        <w:tc>
          <w:tcPr>
            <w:tcW w:w="450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bl>
    <w:p>
      <w:pPr>
        <w:pStyle w:val="Normal"/>
        <w:rPr>
          <w:i/>
          <w:i/>
        </w:rPr>
      </w:pPr>
      <w:r>
        <w:rPr>
          <w:i/>
        </w:rPr>
      </w:r>
    </w:p>
    <w:tbl>
      <w:tblPr>
        <w:tblW w:w="9648" w:type="dxa"/>
        <w:jc w:val="start"/>
        <w:tblInd w:w="0" w:type="dxa"/>
        <w:tblLayout w:type="fixed"/>
        <w:tblCellMar>
          <w:top w:w="0" w:type="dxa"/>
          <w:start w:w="108" w:type="dxa"/>
          <w:bottom w:w="0" w:type="dxa"/>
          <w:end w:w="108" w:type="dxa"/>
        </w:tblCellMar>
      </w:tblPr>
      <w:tblGrid>
        <w:gridCol w:w="5778"/>
        <w:gridCol w:w="3870"/>
      </w:tblGrid>
      <w:tr>
        <w:trPr/>
        <w:tc>
          <w:tcPr>
            <w:tcW w:w="5778" w:type="dxa"/>
            <w:tcBorders>
              <w:top w:val="single" w:sz="4" w:space="0" w:color="000000"/>
              <w:start w:val="single" w:sz="4" w:space="0" w:color="000000"/>
              <w:bottom w:val="single" w:sz="4" w:space="0" w:color="000000"/>
              <w:end w:val="single" w:sz="4" w:space="0" w:color="000000"/>
            </w:tcBorders>
          </w:tcPr>
          <w:p>
            <w:pPr>
              <w:pStyle w:val="Normal"/>
              <w:rPr/>
            </w:pPr>
            <w:r>
              <w:rPr/>
              <w:t>Function:</w:t>
            </w:r>
          </w:p>
          <w:p>
            <w:pPr>
              <w:pStyle w:val="Normal"/>
              <w:rPr/>
            </w:pPr>
            <w:r>
              <w:rPr/>
              <w:t>OTC and Financial Trading</w:t>
            </w:r>
          </w:p>
        </w:tc>
        <w:tc>
          <w:tcPr>
            <w:tcW w:w="3870" w:type="dxa"/>
            <w:tcBorders>
              <w:top w:val="single" w:sz="4" w:space="0" w:color="000000"/>
              <w:start w:val="single" w:sz="4" w:space="0" w:color="000000"/>
              <w:bottom w:val="single" w:sz="4" w:space="0" w:color="000000"/>
              <w:end w:val="single" w:sz="4" w:space="0" w:color="000000"/>
            </w:tcBorders>
          </w:tcPr>
          <w:p>
            <w:pPr>
              <w:pStyle w:val="Normal"/>
              <w:rPr/>
            </w:pPr>
            <w:r>
              <w:rPr/>
              <w:t xml:space="preserve">Organization: </w:t>
            </w:r>
          </w:p>
          <w:p>
            <w:pPr>
              <w:pStyle w:val="Normal"/>
              <w:rPr/>
            </w:pPr>
            <w:r>
              <w:rPr/>
              <w:t>GENCO-Power Team</w:t>
            </w:r>
          </w:p>
        </w:tc>
      </w:tr>
      <w:tr>
        <w:trPr/>
        <w:tc>
          <w:tcPr>
            <w:tcW w:w="5778" w:type="dxa"/>
            <w:tcBorders>
              <w:top w:val="single" w:sz="4" w:space="0" w:color="000000"/>
              <w:start w:val="single" w:sz="4" w:space="0" w:color="000000"/>
              <w:bottom w:val="single" w:sz="4" w:space="0" w:color="000000"/>
              <w:end w:val="single" w:sz="4" w:space="0" w:color="000000"/>
            </w:tcBorders>
          </w:tcPr>
          <w:p>
            <w:pPr>
              <w:pStyle w:val="Normal"/>
              <w:rPr/>
            </w:pPr>
            <w:r>
              <w:rPr/>
              <w:t>POSITION LOCATION:</w:t>
            </w:r>
          </w:p>
          <w:p>
            <w:pPr>
              <w:pStyle w:val="Normal"/>
              <w:rPr/>
            </w:pPr>
            <w:r>
              <w:rPr/>
              <w:t xml:space="preserve">Kennett Square </w:t>
            </w:r>
          </w:p>
        </w:tc>
        <w:tc>
          <w:tcPr>
            <w:tcW w:w="3870" w:type="dxa"/>
            <w:tcBorders>
              <w:top w:val="single" w:sz="4" w:space="0" w:color="000000"/>
              <w:start w:val="single" w:sz="4" w:space="0" w:color="000000"/>
              <w:bottom w:val="single" w:sz="4" w:space="0" w:color="000000"/>
              <w:end w:val="single" w:sz="4" w:space="0" w:color="000000"/>
            </w:tcBorders>
          </w:tcPr>
          <w:p>
            <w:pPr>
              <w:pStyle w:val="Normal"/>
              <w:rPr/>
            </w:pPr>
            <w:r>
              <w:rPr/>
              <w:t xml:space="preserve">COMPENSATION LEVEL: </w:t>
            </w:r>
          </w:p>
          <w:p>
            <w:pPr>
              <w:pStyle w:val="Normal"/>
              <w:rPr/>
            </w:pPr>
            <w:r>
              <w:rPr/>
              <w:t>Base $100K to $140K</w:t>
            </w:r>
          </w:p>
        </w:tc>
      </w:tr>
    </w:tbl>
    <w:p>
      <w:pPr>
        <w:pStyle w:val="Normal"/>
        <w:rPr/>
      </w:pPr>
      <w:r>
        <w:rPr/>
      </w:r>
    </w:p>
    <w:p>
      <w:pPr>
        <w:pStyle w:val="Lastprinted"/>
        <w:rPr/>
      </w:pPr>
      <w:r>
        <w:rPr/>
        <w:t>PRIMARY PURPOSE OF POSITION</w:t>
      </w:r>
    </w:p>
    <w:tbl>
      <w:tblPr>
        <w:tblW w:w="9648" w:type="dxa"/>
        <w:jc w:val="start"/>
        <w:tblInd w:w="0" w:type="dxa"/>
        <w:tblLayout w:type="fixed"/>
        <w:tblCellMar>
          <w:top w:w="0" w:type="dxa"/>
          <w:start w:w="108" w:type="dxa"/>
          <w:bottom w:w="0" w:type="dxa"/>
          <w:end w:w="108" w:type="dxa"/>
        </w:tblCellMar>
      </w:tblPr>
      <w:tblGrid>
        <w:gridCol w:w="9648"/>
      </w:tblGrid>
      <w:tr>
        <w:trPr/>
        <w:tc>
          <w:tcPr>
            <w:tcW w:w="9648" w:type="dxa"/>
            <w:tcBorders>
              <w:top w:val="single" w:sz="4" w:space="0" w:color="000000"/>
              <w:start w:val="single" w:sz="4" w:space="0" w:color="000000"/>
              <w:bottom w:val="single" w:sz="4" w:space="0" w:color="000000"/>
              <w:end w:val="single" w:sz="4" w:space="0" w:color="000000"/>
            </w:tcBorders>
          </w:tcPr>
          <w:p>
            <w:pPr>
              <w:pStyle w:val="Normal"/>
              <w:rPr>
                <w:color w:val="000000"/>
              </w:rPr>
            </w:pPr>
            <w:r>
              <w:rPr>
                <w:color w:val="000000"/>
              </w:rPr>
              <w:t>This position works with the OTC &amp; Financial Trading Group in developing and managing a 30,000 MW national wholesale power marketing portfolio with a variable operating margin of approximately $3 Billion. Responsible for maintaining strategy and execution of standard product wholesale power contracts and associated commodity contracts. Key activities include aggregating and maintaining forward positions across all time frames, maintaining forward position trading strategy, execution of OTC physical and financial commodity transactions for hedging of physical portfolio, trading for profit enhancement on risk book portfolio, and development of new standard products for hedging and trading</w:t>
            </w:r>
          </w:p>
        </w:tc>
      </w:tr>
    </w:tbl>
    <w:p>
      <w:pPr>
        <w:pStyle w:val="Normal"/>
        <w:rPr/>
      </w:pPr>
      <w:r>
        <w:rPr/>
      </w:r>
    </w:p>
    <w:p>
      <w:pPr>
        <w:pStyle w:val="Normal"/>
        <w:rPr/>
      </w:pPr>
      <w:r>
        <w:rPr/>
        <w:t>MAJOR ACCOUNTABILITIES</w:t>
      </w:r>
    </w:p>
    <w:tbl>
      <w:tblPr>
        <w:tblW w:w="9630" w:type="dxa"/>
        <w:jc w:val="start"/>
        <w:tblInd w:w="30" w:type="dxa"/>
        <w:tblLayout w:type="fixed"/>
        <w:tblCellMar>
          <w:top w:w="0" w:type="dxa"/>
          <w:start w:w="120" w:type="dxa"/>
          <w:bottom w:w="0" w:type="dxa"/>
          <w:end w:w="120" w:type="dxa"/>
        </w:tblCellMar>
      </w:tblPr>
      <w:tblGrid>
        <w:gridCol w:w="9630"/>
      </w:tblGrid>
      <w:tr>
        <w:trPr>
          <w:trHeight w:val="2622" w:hRule="atLeast"/>
        </w:trPr>
        <w:tc>
          <w:tcPr>
            <w:tcW w:w="9630" w:type="dxa"/>
            <w:tcBorders>
              <w:top w:val="single" w:sz="6" w:space="0" w:color="000000"/>
              <w:start w:val="single" w:sz="6" w:space="0" w:color="000000"/>
              <w:bottom w:val="single" w:sz="6" w:space="0" w:color="000000"/>
              <w:end w:val="single" w:sz="6" w:space="0" w:color="000000"/>
            </w:tcBorders>
          </w:tcPr>
          <w:p>
            <w:pPr>
              <w:pStyle w:val="Normal"/>
              <w:numPr>
                <w:ilvl w:val="0"/>
                <w:numId w:val="3"/>
              </w:numPr>
              <w:rPr/>
            </w:pPr>
            <w:r>
              <w:rPr/>
              <w:t>Maintaining and executing hedging strategy, in order to maximize profitability and manage all commodity forward price risk for the physical portfolio (Hedge Book)</w:t>
            </w:r>
          </w:p>
          <w:p>
            <w:pPr>
              <w:pStyle w:val="Normal"/>
              <w:numPr>
                <w:ilvl w:val="0"/>
                <w:numId w:val="3"/>
              </w:numPr>
              <w:rPr/>
            </w:pPr>
            <w:r>
              <w:rPr/>
              <w:t>Maintain and execute independent commodity trading strategy (Risk Book)</w:t>
            </w:r>
          </w:p>
          <w:p>
            <w:pPr>
              <w:pStyle w:val="Normal"/>
              <w:numPr>
                <w:ilvl w:val="0"/>
                <w:numId w:val="3"/>
              </w:numPr>
              <w:rPr/>
            </w:pPr>
            <w:r>
              <w:rPr/>
              <w:t>Maintain regional commodity forward positions in physical and financial products for both books</w:t>
            </w:r>
          </w:p>
          <w:p>
            <w:pPr>
              <w:pStyle w:val="Normal"/>
              <w:numPr>
                <w:ilvl w:val="0"/>
                <w:numId w:val="3"/>
              </w:numPr>
              <w:rPr/>
            </w:pPr>
            <w:r>
              <w:rPr/>
              <w:t>Execute all transactions in accordance with: 1) defined corporate and regulatory authority: and 2) strategic objectives</w:t>
            </w:r>
          </w:p>
          <w:p>
            <w:pPr>
              <w:pStyle w:val="Normal"/>
              <w:numPr>
                <w:ilvl w:val="0"/>
                <w:numId w:val="3"/>
              </w:numPr>
              <w:rPr/>
            </w:pPr>
            <w:r>
              <w:rPr/>
              <w:t>Coordination with Long Term, Fuels, and Short Term Transactors on strategy and execution of all hedge transactions</w:t>
            </w:r>
          </w:p>
          <w:p>
            <w:pPr>
              <w:pStyle w:val="Normal"/>
              <w:rPr/>
            </w:pPr>
            <w:r>
              <w:rPr/>
              <w:t xml:space="preserve"> </w:t>
            </w:r>
          </w:p>
        </w:tc>
      </w:tr>
    </w:tbl>
    <w:p>
      <w:pPr>
        <w:pStyle w:val="Normal"/>
        <w:rPr/>
      </w:pPr>
      <w:r>
        <w:rPr/>
      </w:r>
    </w:p>
    <w:p>
      <w:pPr>
        <w:pStyle w:val="Lastprinted"/>
        <w:rPr/>
      </w:pPr>
      <w:r>
        <w:rPr/>
        <w:t>POSITION REQUIREMENTS</w:t>
      </w:r>
    </w:p>
    <w:tbl>
      <w:tblPr>
        <w:tblW w:w="9648" w:type="dxa"/>
        <w:jc w:val="start"/>
        <w:tblInd w:w="0" w:type="dxa"/>
        <w:tblLayout w:type="fixed"/>
        <w:tblCellMar>
          <w:top w:w="0" w:type="dxa"/>
          <w:start w:w="108" w:type="dxa"/>
          <w:bottom w:w="0" w:type="dxa"/>
          <w:end w:w="108" w:type="dxa"/>
        </w:tblCellMar>
      </w:tblPr>
      <w:tblGrid>
        <w:gridCol w:w="9648"/>
      </w:tblGrid>
      <w:tr>
        <w:trPr/>
        <w:tc>
          <w:tcPr>
            <w:tcW w:w="9648" w:type="dxa"/>
            <w:tcBorders>
              <w:top w:val="single" w:sz="4" w:space="0" w:color="000000"/>
              <w:start w:val="single" w:sz="4" w:space="0" w:color="000000"/>
              <w:bottom w:val="single" w:sz="4" w:space="0" w:color="000000"/>
              <w:end w:val="single" w:sz="4" w:space="0" w:color="000000"/>
            </w:tcBorders>
          </w:tcPr>
          <w:p>
            <w:pPr>
              <w:pStyle w:val="Lastprinted"/>
              <w:numPr>
                <w:ilvl w:val="0"/>
                <w:numId w:val="2"/>
              </w:numPr>
              <w:rPr/>
            </w:pPr>
            <w:r>
              <w:rPr/>
              <w:t>Demonstrates in depth knowledge of the wholesale electricity business</w:t>
            </w:r>
          </w:p>
          <w:p>
            <w:pPr>
              <w:pStyle w:val="Lastprinted"/>
              <w:numPr>
                <w:ilvl w:val="0"/>
                <w:numId w:val="2"/>
              </w:numPr>
              <w:rPr/>
            </w:pPr>
            <w:r>
              <w:rPr/>
              <w:t>Minimum 3 years OTC power trading and 5 years energy portfolio management experience</w:t>
            </w:r>
          </w:p>
          <w:p>
            <w:pPr>
              <w:pStyle w:val="Lastprinted"/>
              <w:numPr>
                <w:ilvl w:val="0"/>
                <w:numId w:val="2"/>
              </w:numPr>
              <w:rPr/>
            </w:pPr>
            <w:r>
              <w:rPr/>
              <w:t>Extensive knowledge of North American energy market infrastructure</w:t>
            </w:r>
          </w:p>
          <w:p>
            <w:pPr>
              <w:pStyle w:val="Lastprinted"/>
              <w:numPr>
                <w:ilvl w:val="0"/>
                <w:numId w:val="2"/>
              </w:numPr>
              <w:rPr/>
            </w:pPr>
            <w:r>
              <w:rPr/>
              <w:t xml:space="preserve">Demonstrates strong teamwork skills </w:t>
            </w:r>
          </w:p>
          <w:p>
            <w:pPr>
              <w:pStyle w:val="Lastprinted"/>
              <w:numPr>
                <w:ilvl w:val="0"/>
                <w:numId w:val="2"/>
              </w:numPr>
              <w:rPr/>
            </w:pPr>
            <w:r>
              <w:rPr/>
              <w:t>Regional knowledge and experience in at least 2 of the following: ERCOT, SERC, WSPP, ECAR</w:t>
            </w:r>
          </w:p>
          <w:p>
            <w:pPr>
              <w:pStyle w:val="Lastprinted"/>
              <w:numPr>
                <w:ilvl w:val="0"/>
                <w:numId w:val="2"/>
              </w:numPr>
              <w:rPr/>
            </w:pPr>
            <w:r>
              <w:rPr/>
              <w:t>Strong communication and interpersonal skills</w:t>
            </w:r>
          </w:p>
          <w:p>
            <w:pPr>
              <w:pStyle w:val="Lastprinted"/>
              <w:numPr>
                <w:ilvl w:val="0"/>
                <w:numId w:val="2"/>
              </w:numPr>
              <w:rPr/>
            </w:pPr>
            <w:r>
              <w:rPr/>
              <w:t>Challenged by bottom-line results</w:t>
            </w:r>
          </w:p>
          <w:p>
            <w:pPr>
              <w:pStyle w:val="Lastprinted"/>
              <w:numPr>
                <w:ilvl w:val="0"/>
                <w:numId w:val="2"/>
              </w:numPr>
              <w:rPr/>
            </w:pPr>
            <w:r>
              <w:rPr/>
              <w:t>Self motivated to achieve success in a rapidly evolving environment</w:t>
            </w:r>
          </w:p>
          <w:p>
            <w:pPr>
              <w:pStyle w:val="Lastprinted"/>
              <w:numPr>
                <w:ilvl w:val="0"/>
                <w:numId w:val="2"/>
              </w:numPr>
              <w:rPr/>
            </w:pPr>
            <w:r>
              <w:rPr/>
              <w:t>Undergraduate degree required with preferred concentration in business related area</w:t>
            </w:r>
          </w:p>
          <w:p>
            <w:pPr>
              <w:pStyle w:val="Lastprinted"/>
              <w:numPr>
                <w:ilvl w:val="0"/>
                <w:numId w:val="2"/>
              </w:numPr>
              <w:rPr/>
            </w:pPr>
            <w:r>
              <w:rPr/>
              <w:t xml:space="preserve">Solid understanding and experience with options evaluation and trading required  </w:t>
            </w:r>
          </w:p>
          <w:p>
            <w:pPr>
              <w:pStyle w:val="Lastprinted"/>
              <w:rPr/>
            </w:pPr>
            <w:r>
              <w:rPr/>
            </w:r>
          </w:p>
        </w:tc>
      </w:tr>
    </w:tbl>
    <w:p>
      <w:pPr>
        <w:pStyle w:val="Heading3"/>
        <w:ind w:hanging="0" w:start="0"/>
        <w:rPr/>
      </w:pPr>
      <w:r>
        <w:rPr/>
        <w:t>GenCo Power Team Job Descriptions – OTC &amp; Financial Trader</w:t>
      </w:r>
    </w:p>
    <w:p>
      <w:pPr>
        <w:pStyle w:val="Normal"/>
        <w:rPr/>
      </w:pPr>
      <w:r>
        <w:rPr/>
      </w:r>
    </w:p>
    <w:tbl>
      <w:tblPr>
        <w:tblW w:w="9648" w:type="dxa"/>
        <w:jc w:val="start"/>
        <w:tblInd w:w="0" w:type="dxa"/>
        <w:tblLayout w:type="fixed"/>
        <w:tblCellMar>
          <w:top w:w="0" w:type="dxa"/>
          <w:start w:w="108" w:type="dxa"/>
          <w:bottom w:w="0" w:type="dxa"/>
          <w:end w:w="108" w:type="dxa"/>
        </w:tblCellMar>
      </w:tblPr>
      <w:tblGrid>
        <w:gridCol w:w="5148"/>
        <w:gridCol w:w="4500"/>
      </w:tblGrid>
      <w:tr>
        <w:trPr/>
        <w:tc>
          <w:tcPr>
            <w:tcW w:w="5148" w:type="dxa"/>
            <w:tcBorders>
              <w:top w:val="single" w:sz="4" w:space="0" w:color="000000"/>
              <w:start w:val="single" w:sz="4" w:space="0" w:color="000000"/>
              <w:bottom w:val="single" w:sz="4" w:space="0" w:color="000000"/>
              <w:end w:val="single" w:sz="4" w:space="0" w:color="000000"/>
            </w:tcBorders>
          </w:tcPr>
          <w:p>
            <w:pPr>
              <w:pStyle w:val="Normal"/>
              <w:rPr/>
            </w:pPr>
            <w:r>
              <w:rPr/>
              <w:t>POSITION TITLE:</w:t>
            </w:r>
          </w:p>
          <w:p>
            <w:pPr>
              <w:pStyle w:val="Normal"/>
              <w:rPr/>
            </w:pPr>
            <w:r>
              <w:rPr/>
              <w:t xml:space="preserve">Senior Financial Fuels Trader </w:t>
            </w:r>
          </w:p>
        </w:tc>
        <w:tc>
          <w:tcPr>
            <w:tcW w:w="4500" w:type="dxa"/>
            <w:tcBorders>
              <w:top w:val="single" w:sz="4" w:space="0" w:color="000000"/>
              <w:start w:val="single" w:sz="4" w:space="0" w:color="000000"/>
              <w:bottom w:val="single" w:sz="4" w:space="0" w:color="000000"/>
              <w:end w:val="single" w:sz="4" w:space="0" w:color="000000"/>
            </w:tcBorders>
          </w:tcPr>
          <w:p>
            <w:pPr>
              <w:pStyle w:val="Normal"/>
              <w:rPr/>
            </w:pPr>
            <w:r>
              <w:rPr/>
              <w:t xml:space="preserve">NUMBER OF POSITIONS AVAILABLE:  </w:t>
            </w:r>
            <w:r>
              <w:rPr>
                <w:b/>
              </w:rPr>
              <w:t>2</w:t>
            </w:r>
          </w:p>
        </w:tc>
      </w:tr>
      <w:tr>
        <w:trPr/>
        <w:tc>
          <w:tcPr>
            <w:tcW w:w="5148" w:type="dxa"/>
            <w:tcBorders>
              <w:top w:val="single" w:sz="4" w:space="0" w:color="000000"/>
              <w:start w:val="single" w:sz="4" w:space="0" w:color="000000"/>
              <w:bottom w:val="single" w:sz="4" w:space="0" w:color="000000"/>
              <w:end w:val="single" w:sz="4" w:space="0" w:color="000000"/>
            </w:tcBorders>
          </w:tcPr>
          <w:p>
            <w:pPr>
              <w:pStyle w:val="Normal"/>
              <w:rPr/>
            </w:pPr>
            <w:r>
              <w:rPr/>
              <w:t>REPORTS TO (Title):</w:t>
              <w:tab/>
            </w:r>
          </w:p>
          <w:p>
            <w:pPr>
              <w:pStyle w:val="Normal"/>
              <w:rPr/>
            </w:pPr>
            <w:r>
              <w:rPr/>
              <w:t>VP Financial Trading</w:t>
            </w:r>
          </w:p>
        </w:tc>
        <w:tc>
          <w:tcPr>
            <w:tcW w:w="450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bl>
    <w:p>
      <w:pPr>
        <w:pStyle w:val="Normal"/>
        <w:rPr>
          <w:i/>
          <w:i/>
        </w:rPr>
      </w:pPr>
      <w:r>
        <w:rPr>
          <w:i/>
        </w:rPr>
      </w:r>
    </w:p>
    <w:tbl>
      <w:tblPr>
        <w:tblW w:w="9648" w:type="dxa"/>
        <w:jc w:val="start"/>
        <w:tblInd w:w="0" w:type="dxa"/>
        <w:tblLayout w:type="fixed"/>
        <w:tblCellMar>
          <w:top w:w="0" w:type="dxa"/>
          <w:start w:w="108" w:type="dxa"/>
          <w:bottom w:w="0" w:type="dxa"/>
          <w:end w:w="108" w:type="dxa"/>
        </w:tblCellMar>
      </w:tblPr>
      <w:tblGrid>
        <w:gridCol w:w="5778"/>
        <w:gridCol w:w="3870"/>
      </w:tblGrid>
      <w:tr>
        <w:trPr/>
        <w:tc>
          <w:tcPr>
            <w:tcW w:w="5778" w:type="dxa"/>
            <w:tcBorders>
              <w:top w:val="single" w:sz="4" w:space="0" w:color="000000"/>
              <w:start w:val="single" w:sz="4" w:space="0" w:color="000000"/>
              <w:bottom w:val="single" w:sz="4" w:space="0" w:color="000000"/>
              <w:end w:val="single" w:sz="4" w:space="0" w:color="000000"/>
            </w:tcBorders>
          </w:tcPr>
          <w:p>
            <w:pPr>
              <w:pStyle w:val="Normal"/>
              <w:rPr/>
            </w:pPr>
            <w:r>
              <w:rPr/>
              <w:t>Function:</w:t>
            </w:r>
          </w:p>
          <w:p>
            <w:pPr>
              <w:pStyle w:val="Normal"/>
              <w:rPr/>
            </w:pPr>
            <w:r>
              <w:rPr/>
              <w:t>OTC &amp; Financial Trading</w:t>
            </w:r>
          </w:p>
        </w:tc>
        <w:tc>
          <w:tcPr>
            <w:tcW w:w="3870" w:type="dxa"/>
            <w:tcBorders>
              <w:top w:val="single" w:sz="4" w:space="0" w:color="000000"/>
              <w:start w:val="single" w:sz="4" w:space="0" w:color="000000"/>
              <w:bottom w:val="single" w:sz="4" w:space="0" w:color="000000"/>
              <w:end w:val="single" w:sz="4" w:space="0" w:color="000000"/>
            </w:tcBorders>
          </w:tcPr>
          <w:p>
            <w:pPr>
              <w:pStyle w:val="Normal"/>
              <w:rPr/>
            </w:pPr>
            <w:r>
              <w:rPr/>
              <w:t xml:space="preserve">Organization: </w:t>
            </w:r>
          </w:p>
          <w:p>
            <w:pPr>
              <w:pStyle w:val="Normal"/>
              <w:rPr/>
            </w:pPr>
            <w:r>
              <w:rPr/>
              <w:t>GENCO-Power Team</w:t>
            </w:r>
          </w:p>
        </w:tc>
      </w:tr>
      <w:tr>
        <w:trPr/>
        <w:tc>
          <w:tcPr>
            <w:tcW w:w="5778" w:type="dxa"/>
            <w:tcBorders>
              <w:top w:val="single" w:sz="4" w:space="0" w:color="000000"/>
              <w:start w:val="single" w:sz="4" w:space="0" w:color="000000"/>
              <w:bottom w:val="single" w:sz="4" w:space="0" w:color="000000"/>
              <w:end w:val="single" w:sz="4" w:space="0" w:color="000000"/>
            </w:tcBorders>
          </w:tcPr>
          <w:p>
            <w:pPr>
              <w:pStyle w:val="Normal"/>
              <w:rPr/>
            </w:pPr>
            <w:r>
              <w:rPr/>
              <w:t>POSITION LOCATION:</w:t>
            </w:r>
          </w:p>
          <w:p>
            <w:pPr>
              <w:pStyle w:val="Normal"/>
              <w:rPr/>
            </w:pPr>
            <w:r>
              <w:rPr/>
              <w:t xml:space="preserve">Kennett Square </w:t>
            </w:r>
          </w:p>
        </w:tc>
        <w:tc>
          <w:tcPr>
            <w:tcW w:w="3870" w:type="dxa"/>
            <w:tcBorders>
              <w:top w:val="single" w:sz="4" w:space="0" w:color="000000"/>
              <w:start w:val="single" w:sz="4" w:space="0" w:color="000000"/>
              <w:bottom w:val="single" w:sz="4" w:space="0" w:color="000000"/>
              <w:end w:val="single" w:sz="4" w:space="0" w:color="000000"/>
            </w:tcBorders>
          </w:tcPr>
          <w:p>
            <w:pPr>
              <w:pStyle w:val="Normal"/>
              <w:rPr/>
            </w:pPr>
            <w:r>
              <w:rPr/>
              <w:t xml:space="preserve">COMPENSATION LEVEL: </w:t>
            </w:r>
          </w:p>
          <w:p>
            <w:pPr>
              <w:pStyle w:val="Normal"/>
              <w:rPr/>
            </w:pPr>
            <w:r>
              <w:rPr/>
              <w:t>Base $110K to $140K</w:t>
            </w:r>
          </w:p>
        </w:tc>
      </w:tr>
    </w:tbl>
    <w:p>
      <w:pPr>
        <w:pStyle w:val="Normal"/>
        <w:rPr/>
      </w:pPr>
      <w:r>
        <w:rPr/>
      </w:r>
    </w:p>
    <w:p>
      <w:pPr>
        <w:pStyle w:val="Lastprinted"/>
        <w:rPr/>
      </w:pPr>
      <w:r>
        <w:rPr/>
        <w:t>PRIMARY PURPOSE OF POSITION</w:t>
      </w:r>
    </w:p>
    <w:tbl>
      <w:tblPr>
        <w:tblW w:w="9648" w:type="dxa"/>
        <w:jc w:val="start"/>
        <w:tblInd w:w="0" w:type="dxa"/>
        <w:tblLayout w:type="fixed"/>
        <w:tblCellMar>
          <w:top w:w="0" w:type="dxa"/>
          <w:start w:w="108" w:type="dxa"/>
          <w:bottom w:w="0" w:type="dxa"/>
          <w:end w:w="108" w:type="dxa"/>
        </w:tblCellMar>
      </w:tblPr>
      <w:tblGrid>
        <w:gridCol w:w="9648"/>
      </w:tblGrid>
      <w:tr>
        <w:trPr/>
        <w:tc>
          <w:tcPr>
            <w:tcW w:w="9648" w:type="dxa"/>
            <w:tcBorders>
              <w:top w:val="single" w:sz="4" w:space="0" w:color="000000"/>
              <w:start w:val="single" w:sz="4" w:space="0" w:color="000000"/>
              <w:bottom w:val="single" w:sz="4" w:space="0" w:color="000000"/>
              <w:end w:val="single" w:sz="4" w:space="0" w:color="000000"/>
            </w:tcBorders>
          </w:tcPr>
          <w:p>
            <w:pPr>
              <w:pStyle w:val="Normal"/>
              <w:rPr>
                <w:color w:val="000000"/>
              </w:rPr>
            </w:pPr>
            <w:r>
              <w:rPr>
                <w:color w:val="000000"/>
              </w:rPr>
              <w:t>This position works with the OTC &amp; Financial Trading Group in developing and managing a 30,000 MW national wholesale power marketing portfolio with a variable operating margin of approximately $3 Billion. Responsible for maintaining strategy and execution of standard product wholesale fuels and related contracts including futures, swaps, and other energy derivatives. Key activities include aggregating and maintaining forward positions across all time frames, maintaining forward position trading strategy, execution of OTC physical and financial commodity transactions for hedging of physical portfolio, trading for profit enhancement on risk book portfolio, and development of new standard products for hedging and trading</w:t>
            </w:r>
          </w:p>
        </w:tc>
      </w:tr>
    </w:tbl>
    <w:p>
      <w:pPr>
        <w:pStyle w:val="Normal"/>
        <w:rPr/>
      </w:pPr>
      <w:r>
        <w:rPr/>
      </w:r>
    </w:p>
    <w:p>
      <w:pPr>
        <w:pStyle w:val="Normal"/>
        <w:rPr/>
      </w:pPr>
      <w:r>
        <w:rPr/>
        <w:t>MAJOR ACCOUNTABILITIES</w:t>
      </w:r>
    </w:p>
    <w:tbl>
      <w:tblPr>
        <w:tblW w:w="9630" w:type="dxa"/>
        <w:jc w:val="start"/>
        <w:tblInd w:w="30" w:type="dxa"/>
        <w:tblLayout w:type="fixed"/>
        <w:tblCellMar>
          <w:top w:w="0" w:type="dxa"/>
          <w:start w:w="120" w:type="dxa"/>
          <w:bottom w:w="0" w:type="dxa"/>
          <w:end w:w="120" w:type="dxa"/>
        </w:tblCellMar>
      </w:tblPr>
      <w:tblGrid>
        <w:gridCol w:w="9630"/>
      </w:tblGrid>
      <w:tr>
        <w:trPr>
          <w:trHeight w:val="2622" w:hRule="atLeast"/>
        </w:trPr>
        <w:tc>
          <w:tcPr>
            <w:tcW w:w="9630" w:type="dxa"/>
            <w:tcBorders>
              <w:top w:val="single" w:sz="6" w:space="0" w:color="000000"/>
              <w:start w:val="single" w:sz="6" w:space="0" w:color="000000"/>
              <w:bottom w:val="single" w:sz="6" w:space="0" w:color="000000"/>
              <w:end w:val="single" w:sz="6" w:space="0" w:color="000000"/>
            </w:tcBorders>
          </w:tcPr>
          <w:p>
            <w:pPr>
              <w:pStyle w:val="Normal"/>
              <w:numPr>
                <w:ilvl w:val="0"/>
                <w:numId w:val="3"/>
              </w:numPr>
              <w:rPr/>
            </w:pPr>
            <w:r>
              <w:rPr/>
              <w:t>Maintaining and executing hedging strategy, in order to maximize profitability and manage all commodity forward price risk for the physical portfolio (Hedge Book)</w:t>
            </w:r>
          </w:p>
          <w:p>
            <w:pPr>
              <w:pStyle w:val="Normal"/>
              <w:numPr>
                <w:ilvl w:val="0"/>
                <w:numId w:val="3"/>
              </w:numPr>
              <w:rPr/>
            </w:pPr>
            <w:r>
              <w:rPr/>
              <w:t>Maintain and execute independent commodity trading strategy (Risk Book)</w:t>
            </w:r>
          </w:p>
          <w:p>
            <w:pPr>
              <w:pStyle w:val="Normal"/>
              <w:numPr>
                <w:ilvl w:val="0"/>
                <w:numId w:val="3"/>
              </w:numPr>
              <w:rPr/>
            </w:pPr>
            <w:r>
              <w:rPr/>
              <w:t>Maintain regional commodity forward positions in physical and financial products for both books</w:t>
            </w:r>
          </w:p>
          <w:p>
            <w:pPr>
              <w:pStyle w:val="Normal"/>
              <w:numPr>
                <w:ilvl w:val="0"/>
                <w:numId w:val="3"/>
              </w:numPr>
              <w:rPr/>
            </w:pPr>
            <w:r>
              <w:rPr/>
              <w:t>Execute all transactions in accordance with: 1) defined corporate and regulatory authority: and 2) strategic objectives</w:t>
            </w:r>
          </w:p>
          <w:p>
            <w:pPr>
              <w:pStyle w:val="Normal"/>
              <w:numPr>
                <w:ilvl w:val="0"/>
                <w:numId w:val="3"/>
              </w:numPr>
              <w:rPr/>
            </w:pPr>
            <w:r>
              <w:rPr/>
              <w:t>Coordination with Long Term, Fuels, and Short Term Transactors on strategy and execution of all hedge transactions</w:t>
            </w:r>
          </w:p>
          <w:p>
            <w:pPr>
              <w:pStyle w:val="Normal"/>
              <w:rPr/>
            </w:pPr>
            <w:r>
              <w:rPr/>
              <w:t xml:space="preserve"> </w:t>
            </w:r>
          </w:p>
        </w:tc>
      </w:tr>
    </w:tbl>
    <w:p>
      <w:pPr>
        <w:pStyle w:val="Normal"/>
        <w:rPr/>
      </w:pPr>
      <w:r>
        <w:rPr/>
      </w:r>
    </w:p>
    <w:p>
      <w:pPr>
        <w:pStyle w:val="Lastprinted"/>
        <w:rPr/>
      </w:pPr>
      <w:r>
        <w:rPr/>
        <w:t>POSITION REQUIREMENTS</w:t>
      </w:r>
    </w:p>
    <w:tbl>
      <w:tblPr>
        <w:tblW w:w="9648" w:type="dxa"/>
        <w:jc w:val="start"/>
        <w:tblInd w:w="0" w:type="dxa"/>
        <w:tblLayout w:type="fixed"/>
        <w:tblCellMar>
          <w:top w:w="0" w:type="dxa"/>
          <w:start w:w="108" w:type="dxa"/>
          <w:bottom w:w="0" w:type="dxa"/>
          <w:end w:w="108" w:type="dxa"/>
        </w:tblCellMar>
      </w:tblPr>
      <w:tblGrid>
        <w:gridCol w:w="9648"/>
      </w:tblGrid>
      <w:tr>
        <w:trPr/>
        <w:tc>
          <w:tcPr>
            <w:tcW w:w="9648" w:type="dxa"/>
            <w:tcBorders>
              <w:top w:val="single" w:sz="4" w:space="0" w:color="000000"/>
              <w:start w:val="single" w:sz="4" w:space="0" w:color="000000"/>
              <w:bottom w:val="single" w:sz="4" w:space="0" w:color="000000"/>
              <w:end w:val="single" w:sz="4" w:space="0" w:color="000000"/>
            </w:tcBorders>
          </w:tcPr>
          <w:p>
            <w:pPr>
              <w:pStyle w:val="Lastprinted"/>
              <w:numPr>
                <w:ilvl w:val="0"/>
                <w:numId w:val="2"/>
              </w:numPr>
              <w:rPr/>
            </w:pPr>
            <w:r>
              <w:rPr/>
              <w:t>Demonstrates strong knowledge of the wholesale electricity business</w:t>
            </w:r>
          </w:p>
          <w:p>
            <w:pPr>
              <w:pStyle w:val="Lastprinted"/>
              <w:numPr>
                <w:ilvl w:val="0"/>
                <w:numId w:val="2"/>
              </w:numPr>
              <w:rPr/>
            </w:pPr>
            <w:r>
              <w:rPr/>
              <w:t>Minimum 3 years energy futures and swaps trading and 5 years energy portfolio management experience</w:t>
            </w:r>
          </w:p>
          <w:p>
            <w:pPr>
              <w:pStyle w:val="Lastprinted"/>
              <w:numPr>
                <w:ilvl w:val="0"/>
                <w:numId w:val="2"/>
              </w:numPr>
              <w:rPr/>
            </w:pPr>
            <w:r>
              <w:rPr/>
              <w:t>Extensive knowledge of North American energy market infrastructure</w:t>
            </w:r>
          </w:p>
          <w:p>
            <w:pPr>
              <w:pStyle w:val="Lastprinted"/>
              <w:numPr>
                <w:ilvl w:val="0"/>
                <w:numId w:val="2"/>
              </w:numPr>
              <w:rPr/>
            </w:pPr>
            <w:r>
              <w:rPr/>
              <w:t xml:space="preserve">Demonstrates strong teamwork skills </w:t>
            </w:r>
          </w:p>
          <w:p>
            <w:pPr>
              <w:pStyle w:val="Lastprinted"/>
              <w:numPr>
                <w:ilvl w:val="0"/>
                <w:numId w:val="2"/>
              </w:numPr>
              <w:rPr/>
            </w:pPr>
            <w:r>
              <w:rPr/>
              <w:t xml:space="preserve">Minimum Natural Gas Regional knowledge and experience in North East or Gulf Coast </w:t>
            </w:r>
          </w:p>
          <w:p>
            <w:pPr>
              <w:pStyle w:val="Lastprinted"/>
              <w:numPr>
                <w:ilvl w:val="0"/>
                <w:numId w:val="2"/>
              </w:numPr>
              <w:rPr/>
            </w:pPr>
            <w:r>
              <w:rPr/>
              <w:t>Strong communication and interpersonal skills</w:t>
            </w:r>
          </w:p>
          <w:p>
            <w:pPr>
              <w:pStyle w:val="Lastprinted"/>
              <w:numPr>
                <w:ilvl w:val="0"/>
                <w:numId w:val="2"/>
              </w:numPr>
              <w:rPr/>
            </w:pPr>
            <w:r>
              <w:rPr/>
              <w:t>Experience in these areas is a plus: Emission Allowances, Heating Oil, Residual Fuel, Weather, FTR’s, TCC’s</w:t>
            </w:r>
          </w:p>
          <w:p>
            <w:pPr>
              <w:pStyle w:val="Lastprinted"/>
              <w:numPr>
                <w:ilvl w:val="0"/>
                <w:numId w:val="2"/>
              </w:numPr>
              <w:rPr/>
            </w:pPr>
            <w:r>
              <w:rPr/>
              <w:t>Self motivated to achieve success in a rapidly evolving environment</w:t>
            </w:r>
          </w:p>
          <w:p>
            <w:pPr>
              <w:pStyle w:val="Lastprinted"/>
              <w:numPr>
                <w:ilvl w:val="0"/>
                <w:numId w:val="2"/>
              </w:numPr>
              <w:rPr/>
            </w:pPr>
            <w:r>
              <w:rPr/>
              <w:t>Undergraduate degree required with preferred concentration in business related area</w:t>
            </w:r>
          </w:p>
          <w:p>
            <w:pPr>
              <w:pStyle w:val="Lastprinted"/>
              <w:numPr>
                <w:ilvl w:val="0"/>
                <w:numId w:val="2"/>
              </w:numPr>
              <w:rPr/>
            </w:pPr>
            <w:r>
              <w:rPr/>
              <w:t xml:space="preserve">Solid understanding and experience with options evaluation and trading required  </w:t>
            </w:r>
          </w:p>
          <w:p>
            <w:pPr>
              <w:pStyle w:val="Lastprinted"/>
              <w:rPr/>
            </w:pPr>
            <w:r>
              <w:rPr/>
            </w:r>
          </w:p>
        </w:tc>
      </w:tr>
    </w:tbl>
    <w:p>
      <w:pPr>
        <w:pStyle w:val="Heading3"/>
        <w:ind w:hanging="0" w:start="0"/>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3">
    <w:name w:val="heading 3"/>
    <w:basedOn w:val="Normal"/>
    <w:next w:val="Normal"/>
    <w:qFormat/>
    <w:pPr>
      <w:keepNext w:val="true"/>
      <w:numPr>
        <w:ilvl w:val="2"/>
        <w:numId w:val="1"/>
      </w:numPr>
      <w:spacing w:before="200" w:after="0"/>
      <w:outlineLvl w:val="2"/>
    </w:pPr>
    <w:rPr>
      <w:rFonts w:ascii="Arial" w:hAnsi="Arial" w:cs="Arial"/>
      <w:b/>
      <w:sz w:val="20"/>
      <w:szCs w:val="20"/>
    </w:rPr>
  </w:style>
  <w:style w:type="character" w:styleId="WW8Num1z0">
    <w:name w:val="WW8Num1z0"/>
    <w:qFormat/>
    <w:rPr>
      <w:rFonts w:ascii="Symbol" w:hAnsi="Symbol" w:cs="Symbol"/>
    </w:rPr>
  </w:style>
  <w:style w:type="character" w:styleId="WW8Num2z0">
    <w:name w:val="WW8Num2z0"/>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Lastprinted">
    <w:name w:val="Last printed"/>
    <w:qFormat/>
    <w:pPr>
      <w:widowControl/>
      <w:bidi w:val="0"/>
    </w:pPr>
    <w:rPr>
      <w:rFonts w:ascii="Times New Roman" w:hAnsi="Times New Roman" w:eastAsia="Times New Roman" w:cs="Times New Roman"/>
      <w:color w:val="auto"/>
      <w:sz w:val="20"/>
      <w:szCs w:val="20"/>
      <w:lang w:val="en-US" w:bidi="ar-SA" w:eastAsia="zh-CN"/>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2001-10-30T16:22:00Z</dcterms:created>
  <dc:creator>jjablons</dc:creator>
  <dc:description/>
  <dc:language>en-CA</dc:language>
  <cp:lastModifiedBy>jjablons</cp:lastModifiedBy>
  <dcterms:modified xsi:type="dcterms:W3CDTF">2001-10-30T16:51:00Z</dcterms:modified>
  <cp:revision>3</cp:revision>
  <dc:subject/>
  <dc:title>GenCo Power Team Job Descriptions – OTC &amp; Financial Trader</dc:title>
</cp:coreProperties>
</file>