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pPr>
      <w:r>
        <w:rPr>
          <w:sz w:val="22"/>
        </w:rPr>
        <w:t xml:space="preserve">                                                       </w:t>
      </w:r>
      <w:r>
        <w:rPr>
          <w:b/>
          <w:sz w:val="22"/>
        </w:rPr>
        <w:t>JERRY EDWARD MUNDY</w:t>
      </w:r>
    </w:p>
    <w:p>
      <w:pPr>
        <w:pStyle w:val="Normal"/>
        <w:rPr/>
      </w:pPr>
      <w:r>
        <w:rPr>
          <w:b/>
          <w:sz w:val="22"/>
        </w:rPr>
        <w:t xml:space="preserve">                                                      </w:t>
      </w:r>
      <w:r>
        <w:rPr>
          <w:sz w:val="22"/>
        </w:rPr>
        <w:t>14402 Summerwood Lakes Dr.</w:t>
      </w:r>
    </w:p>
    <w:p>
      <w:pPr>
        <w:pStyle w:val="Normal"/>
        <w:numPr>
          <w:ilvl w:val="0"/>
          <w:numId w:val="0"/>
        </w:numPr>
        <w:outlineLvl w:val="0"/>
        <w:rPr>
          <w:sz w:val="22"/>
        </w:rPr>
      </w:pPr>
      <w:r>
        <w:rPr>
          <w:sz w:val="22"/>
        </w:rPr>
        <w:t xml:space="preserve">                                                             </w:t>
      </w:r>
      <w:r>
        <w:rPr>
          <w:sz w:val="22"/>
        </w:rPr>
        <w:t>Houston, TX 77044</w:t>
      </w:r>
    </w:p>
    <w:p>
      <w:pPr>
        <w:pStyle w:val="Normal"/>
        <w:rPr>
          <w:sz w:val="22"/>
        </w:rPr>
      </w:pPr>
      <w:r>
        <w:rPr>
          <w:sz w:val="22"/>
        </w:rPr>
        <w:t xml:space="preserve">                                                               </w:t>
      </w:r>
      <w:r>
        <w:rPr>
          <w:sz w:val="22"/>
        </w:rPr>
        <w:t>(281) 225 2248</w:t>
      </w:r>
    </w:p>
    <w:p>
      <w:pPr>
        <w:pStyle w:val="Normal"/>
        <w:rPr>
          <w:b/>
          <w:sz w:val="22"/>
          <w:u w:val="single"/>
        </w:rPr>
      </w:pPr>
      <w:r>
        <w:rPr>
          <w:b/>
          <w:sz w:val="22"/>
          <w:u w:val="single"/>
        </w:rPr>
      </w:r>
    </w:p>
    <w:p>
      <w:pPr>
        <w:pStyle w:val="Heading1"/>
        <w:ind w:hanging="0" w:start="0"/>
        <w:rPr>
          <w:sz w:val="22"/>
        </w:rPr>
      </w:pPr>
      <w:r>
        <w:rPr>
          <w:sz w:val="22"/>
        </w:rPr>
        <w:t xml:space="preserve">                                                                    </w:t>
      </w:r>
      <w:r>
        <w:rPr>
          <w:sz w:val="22"/>
        </w:rPr>
        <w:t>SUMMARY</w:t>
      </w:r>
    </w:p>
    <w:p>
      <w:pPr>
        <w:pStyle w:val="Normal"/>
        <w:rPr>
          <w:b/>
          <w:sz w:val="22"/>
        </w:rPr>
      </w:pPr>
      <w:r>
        <w:rPr>
          <w:b/>
          <w:sz w:val="22"/>
        </w:rPr>
      </w:r>
    </w:p>
    <w:p>
      <w:pPr>
        <w:pStyle w:val="Normal"/>
        <w:rPr>
          <w:sz w:val="22"/>
        </w:rPr>
      </w:pPr>
      <w:r>
        <w:rPr>
          <w:sz w:val="22"/>
        </w:rPr>
        <w:t>Over 30 years of domestic and international experience in operations, sales, project development, management, marketing and strategic planning.</w:t>
      </w:r>
    </w:p>
    <w:p>
      <w:pPr>
        <w:pStyle w:val="Normal"/>
        <w:rPr>
          <w:sz w:val="22"/>
        </w:rPr>
      </w:pPr>
      <w:r>
        <w:rPr>
          <w:sz w:val="22"/>
        </w:rPr>
      </w:r>
    </w:p>
    <w:p>
      <w:pPr>
        <w:pStyle w:val="Normal"/>
        <w:numPr>
          <w:ilvl w:val="0"/>
          <w:numId w:val="0"/>
        </w:numPr>
        <w:outlineLvl w:val="0"/>
        <w:rPr/>
      </w:pPr>
      <w:r>
        <w:rPr>
          <w:sz w:val="22"/>
        </w:rPr>
        <w:t xml:space="preserve">                                                                  </w:t>
      </w:r>
      <w:r>
        <w:rPr>
          <w:b/>
          <w:sz w:val="22"/>
        </w:rPr>
        <w:t>EXPERIENCE</w:t>
      </w:r>
    </w:p>
    <w:p>
      <w:pPr>
        <w:pStyle w:val="Normal"/>
        <w:rPr>
          <w:b/>
          <w:sz w:val="22"/>
        </w:rPr>
      </w:pPr>
      <w:r>
        <w:rPr>
          <w:b/>
          <w:sz w:val="22"/>
        </w:rPr>
      </w:r>
    </w:p>
    <w:p>
      <w:pPr>
        <w:pStyle w:val="Normal"/>
        <w:rPr>
          <w:b/>
          <w:sz w:val="22"/>
        </w:rPr>
      </w:pPr>
      <w:r>
        <w:rPr>
          <w:b/>
          <w:sz w:val="22"/>
        </w:rPr>
        <w:t>Enron Engineering &amp; Construction Company</w:t>
        <w:tab/>
        <w:tab/>
        <w:tab/>
        <w:tab/>
        <w:t>2000 - Present</w:t>
      </w:r>
    </w:p>
    <w:p>
      <w:pPr>
        <w:pStyle w:val="Heading3"/>
        <w:ind w:hanging="0" w:start="0"/>
        <w:rPr>
          <w:b/>
        </w:rPr>
      </w:pPr>
      <w:r>
        <w:rPr>
          <w:b/>
        </w:rPr>
        <w:t>General Manager-Acquisitions and Origination</w:t>
      </w:r>
    </w:p>
    <w:p>
      <w:pPr>
        <w:pStyle w:val="Normal"/>
        <w:rPr>
          <w:b/>
        </w:rPr>
      </w:pPr>
      <w:r>
        <w:rPr>
          <w:b/>
        </w:rPr>
      </w:r>
    </w:p>
    <w:p>
      <w:pPr>
        <w:pStyle w:val="BodyText"/>
        <w:rPr/>
      </w:pPr>
      <w:r>
        <w:rPr/>
        <w:t>Responsible for assisting in the development of the strategic plan and implementation strategy for the acquisition of engineering companies. This responsibility includes the identification and development of capital projects using the substantial resources and capabilities of the parent organization. These activities are accomplished through the integration and coordination of business, financial and engineering/construction resources.</w:t>
      </w:r>
    </w:p>
    <w:p>
      <w:pPr>
        <w:pStyle w:val="Normal"/>
        <w:rPr>
          <w:sz w:val="22"/>
        </w:rPr>
      </w:pPr>
      <w:r>
        <w:rPr>
          <w:sz w:val="22"/>
        </w:rPr>
      </w:r>
    </w:p>
    <w:p>
      <w:pPr>
        <w:pStyle w:val="Normal"/>
        <w:rPr>
          <w:sz w:val="22"/>
        </w:rPr>
      </w:pPr>
      <w:r>
        <w:rPr>
          <w:sz w:val="22"/>
        </w:rPr>
      </w:r>
    </w:p>
    <w:p>
      <w:pPr>
        <w:pStyle w:val="Heading1"/>
        <w:ind w:hanging="0" w:start="0"/>
        <w:rPr>
          <w:sz w:val="22"/>
        </w:rPr>
      </w:pPr>
      <w:r>
        <w:rPr>
          <w:sz w:val="22"/>
        </w:rPr>
        <w:t>MDI – Birmingham, Alabama                                                                      1995 - 2000</w:t>
      </w:r>
    </w:p>
    <w:p>
      <w:pPr>
        <w:pStyle w:val="Heading2"/>
        <w:ind w:hanging="0" w:start="0"/>
        <w:rPr>
          <w:sz w:val="22"/>
        </w:rPr>
      </w:pPr>
      <w:r>
        <w:rPr>
          <w:sz w:val="22"/>
        </w:rPr>
        <w:t>Global Marketing – Strategic Planning</w:t>
      </w:r>
    </w:p>
    <w:p>
      <w:pPr>
        <w:pStyle w:val="Normal"/>
        <w:rPr>
          <w:b/>
          <w:i/>
          <w:i/>
          <w:sz w:val="22"/>
        </w:rPr>
      </w:pPr>
      <w:r>
        <w:rPr>
          <w:b/>
          <w:i/>
          <w:sz w:val="22"/>
        </w:rPr>
      </w:r>
    </w:p>
    <w:p>
      <w:pPr>
        <w:pStyle w:val="Normal"/>
        <w:rPr>
          <w:sz w:val="22"/>
        </w:rPr>
      </w:pPr>
      <w:r>
        <w:rPr>
          <w:sz w:val="22"/>
        </w:rPr>
        <w:t>Provision of consulting services to a multi-client base. Focus is in the areas of sales, marketing, mergers/acquisitions and strategic planning.</w:t>
      </w:r>
    </w:p>
    <w:p>
      <w:pPr>
        <w:pStyle w:val="Normal"/>
        <w:rPr>
          <w:sz w:val="22"/>
        </w:rPr>
      </w:pPr>
      <w:r>
        <w:rPr>
          <w:sz w:val="22"/>
        </w:rPr>
      </w:r>
    </w:p>
    <w:p>
      <w:pPr>
        <w:pStyle w:val="Normal"/>
        <w:numPr>
          <w:ilvl w:val="0"/>
          <w:numId w:val="0"/>
        </w:numPr>
        <w:outlineLvl w:val="0"/>
        <w:rPr/>
      </w:pPr>
      <w:r>
        <w:rPr>
          <w:sz w:val="22"/>
        </w:rPr>
        <w:t xml:space="preserve">     </w:t>
      </w:r>
      <w:r>
        <w:rPr>
          <w:b/>
          <w:sz w:val="22"/>
        </w:rPr>
        <w:t>Assignments in Chronological Order:</w:t>
      </w:r>
    </w:p>
    <w:p>
      <w:pPr>
        <w:pStyle w:val="Normal"/>
        <w:ind w:firstLine="270" w:end="0"/>
        <w:rPr>
          <w:b/>
          <w:sz w:val="22"/>
        </w:rPr>
      </w:pPr>
      <w:r>
        <w:rPr>
          <w:b/>
          <w:sz w:val="22"/>
        </w:rPr>
      </w:r>
    </w:p>
    <w:p>
      <w:pPr>
        <w:pStyle w:val="BodyTextIndent"/>
        <w:rPr>
          <w:sz w:val="22"/>
        </w:rPr>
      </w:pPr>
      <w:r>
        <w:rPr>
          <w:sz w:val="22"/>
        </w:rPr>
        <w:t>Provided market analysis and strategic planning consultation for two divisions of a major Midwestern materials fabrication and construction company. Reported to the President and CEO.</w:t>
      </w:r>
    </w:p>
    <w:p>
      <w:pPr>
        <w:pStyle w:val="BodyTextIndent"/>
        <w:rPr>
          <w:sz w:val="22"/>
        </w:rPr>
      </w:pPr>
      <w:r>
        <w:rPr>
          <w:sz w:val="22"/>
        </w:rPr>
      </w:r>
    </w:p>
    <w:p>
      <w:pPr>
        <w:pStyle w:val="BodyTextIndent"/>
        <w:rPr>
          <w:sz w:val="22"/>
        </w:rPr>
      </w:pPr>
      <w:r>
        <w:rPr>
          <w:sz w:val="22"/>
        </w:rPr>
        <w:t>Developed and implemented a strategic plan for a global industrial services organization. This activity included the acquisition of a predictive modeling company in Scotland, a global information systems company in Belgium and the divestiture of an East German engineering company. This assignment encompassed fourteen months and reported to the President and CEO.</w:t>
      </w:r>
    </w:p>
    <w:p>
      <w:pPr>
        <w:pStyle w:val="BodyTextIndent"/>
        <w:rPr>
          <w:sz w:val="22"/>
        </w:rPr>
      </w:pPr>
      <w:r>
        <w:rPr>
          <w:sz w:val="22"/>
        </w:rPr>
      </w:r>
    </w:p>
    <w:p>
      <w:pPr>
        <w:pStyle w:val="BodyTextIndent"/>
        <w:rPr>
          <w:sz w:val="22"/>
        </w:rPr>
      </w:pPr>
      <w:r>
        <w:rPr>
          <w:sz w:val="22"/>
        </w:rPr>
        <w:t>Developed and implemented an executive level sales and strategic plan for a major process and power plant engineering organization.</w:t>
      </w:r>
    </w:p>
    <w:p>
      <w:pPr>
        <w:pStyle w:val="BodyTextIndent"/>
        <w:rPr>
          <w:sz w:val="22"/>
        </w:rPr>
      </w:pPr>
      <w:r>
        <w:rPr>
          <w:sz w:val="22"/>
        </w:rPr>
      </w:r>
    </w:p>
    <w:p>
      <w:pPr>
        <w:pStyle w:val="BodyTextIndent"/>
        <w:numPr>
          <w:ilvl w:val="0"/>
          <w:numId w:val="0"/>
        </w:numPr>
        <w:ind w:hanging="0" w:start="270"/>
        <w:outlineLvl w:val="0"/>
        <w:rPr>
          <w:sz w:val="22"/>
        </w:rPr>
      </w:pPr>
      <w:r>
        <w:rPr>
          <w:sz w:val="22"/>
        </w:rPr>
        <w:t>Provided and in depth market entry study for a major pulp and paper engineering firm.</w:t>
      </w:r>
    </w:p>
    <w:p>
      <w:pPr>
        <w:pStyle w:val="BodyTextIndent"/>
        <w:rPr>
          <w:sz w:val="22"/>
        </w:rPr>
      </w:pPr>
      <w:r>
        <w:rPr>
          <w:sz w:val="22"/>
        </w:rPr>
      </w:r>
    </w:p>
    <w:p>
      <w:pPr>
        <w:pStyle w:val="BodyTextIndent"/>
        <w:numPr>
          <w:ilvl w:val="0"/>
          <w:numId w:val="0"/>
        </w:numPr>
        <w:ind w:hanging="0" w:start="270"/>
        <w:outlineLvl w:val="0"/>
        <w:rPr>
          <w:sz w:val="22"/>
        </w:rPr>
      </w:pPr>
      <w:r>
        <w:rPr>
          <w:sz w:val="22"/>
        </w:rPr>
        <w:t>Developed a strategic project pursuit plan for a major environmental engineering firm.</w:t>
      </w:r>
    </w:p>
    <w:p>
      <w:pPr>
        <w:pStyle w:val="BodyTextIndent"/>
        <w:rPr>
          <w:sz w:val="22"/>
        </w:rPr>
      </w:pPr>
      <w:r>
        <w:rPr>
          <w:sz w:val="22"/>
        </w:rPr>
      </w:r>
    </w:p>
    <w:p>
      <w:pPr>
        <w:pStyle w:val="BodyTextIndent"/>
        <w:numPr>
          <w:ilvl w:val="0"/>
          <w:numId w:val="0"/>
        </w:numPr>
        <w:ind w:hanging="0" w:start="270"/>
        <w:outlineLvl w:val="0"/>
        <w:rPr>
          <w:sz w:val="22"/>
        </w:rPr>
      </w:pPr>
      <w:r>
        <w:rPr>
          <w:sz w:val="22"/>
        </w:rPr>
        <w:t>Provided an acquisition analysis for a small midwestern contractor.</w:t>
      </w:r>
    </w:p>
    <w:p>
      <w:pPr>
        <w:pStyle w:val="BodyTextIndent"/>
        <w:rPr>
          <w:sz w:val="22"/>
        </w:rPr>
      </w:pPr>
      <w:r>
        <w:rPr>
          <w:sz w:val="22"/>
        </w:rPr>
      </w:r>
    </w:p>
    <w:p>
      <w:pPr>
        <w:pStyle w:val="BodyTextIndent"/>
        <w:rPr>
          <w:sz w:val="22"/>
        </w:rPr>
      </w:pPr>
      <w:r>
        <w:rPr>
          <w:sz w:val="22"/>
        </w:rPr>
      </w:r>
    </w:p>
    <w:p>
      <w:pPr>
        <w:pStyle w:val="BodyTextIndent"/>
        <w:rPr>
          <w:sz w:val="22"/>
        </w:rPr>
      </w:pPr>
      <w:r>
        <w:rPr>
          <w:sz w:val="22"/>
        </w:rPr>
      </w:r>
    </w:p>
    <w:p>
      <w:pPr>
        <w:pStyle w:val="BodyTextIndent"/>
        <w:rPr>
          <w:sz w:val="22"/>
        </w:rPr>
      </w:pPr>
      <w:r>
        <w:rPr>
          <w:sz w:val="22"/>
        </w:rPr>
      </w:r>
    </w:p>
    <w:p>
      <w:pPr>
        <w:pStyle w:val="BodyTextIndent"/>
        <w:ind w:start="0" w:end="0"/>
        <w:rPr>
          <w:b/>
          <w:sz w:val="22"/>
        </w:rPr>
      </w:pPr>
      <w:r>
        <w:rPr>
          <w:b/>
          <w:sz w:val="22"/>
        </w:rPr>
        <w:t>RUST ENGINEERING – Birmingham, Alabama                                             1992–1995</w:t>
      </w:r>
    </w:p>
    <w:p>
      <w:pPr>
        <w:pStyle w:val="BodyTextIndent"/>
        <w:numPr>
          <w:ilvl w:val="0"/>
          <w:numId w:val="0"/>
        </w:numPr>
        <w:ind w:hanging="0" w:start="0" w:end="0"/>
        <w:outlineLvl w:val="0"/>
        <w:rPr>
          <w:b/>
          <w:i/>
          <w:i/>
          <w:sz w:val="22"/>
        </w:rPr>
      </w:pPr>
      <w:r>
        <w:rPr>
          <w:b/>
          <w:i/>
          <w:sz w:val="22"/>
        </w:rPr>
        <w:t>Vice President, Sales &amp; Marketing, Process &amp; Industrial Divisions</w:t>
      </w:r>
    </w:p>
    <w:p>
      <w:pPr>
        <w:pStyle w:val="BodyTextIndent"/>
        <w:ind w:start="0" w:end="0"/>
        <w:rPr>
          <w:b/>
          <w:i/>
          <w:i/>
          <w:sz w:val="22"/>
        </w:rPr>
      </w:pPr>
      <w:r>
        <w:rPr>
          <w:b/>
          <w:i/>
          <w:sz w:val="22"/>
        </w:rPr>
      </w:r>
    </w:p>
    <w:p>
      <w:pPr>
        <w:pStyle w:val="BodyTextIndent"/>
        <w:ind w:start="0" w:end="0"/>
        <w:rPr>
          <w:sz w:val="22"/>
        </w:rPr>
      </w:pPr>
      <w:r>
        <w:rPr>
          <w:sz w:val="22"/>
        </w:rPr>
        <w:t>Joined company as Vice President sales, Regional Offices. Promoted to Vice President Sales, Process Division and finally to Vice President Sales, Process and Industrial Divisions.</w:t>
      </w:r>
    </w:p>
    <w:p>
      <w:pPr>
        <w:pStyle w:val="BodyTextIndent"/>
        <w:ind w:start="0" w:end="0"/>
        <w:rPr>
          <w:sz w:val="22"/>
        </w:rPr>
      </w:pPr>
      <w:r>
        <w:rPr>
          <w:sz w:val="22"/>
        </w:rPr>
      </w:r>
    </w:p>
    <w:p>
      <w:pPr>
        <w:pStyle w:val="BodyTextIndent"/>
        <w:ind w:start="0" w:end="0"/>
        <w:rPr>
          <w:sz w:val="22"/>
        </w:rPr>
      </w:pPr>
      <w:r>
        <w:rPr>
          <w:sz w:val="22"/>
        </w:rPr>
        <w:t>Responsibilities included the development and implementation of both divisions’ marketing and sales strategies and the achievement of the strategic plans. The duties of this position required a substantial involvement in operations on a day to day basis. This included proposal budget review and approval, project man-hour review and full commercial and contractual authority. Implementation was achieved through the direction and management of ten business development executives located in both the home office and four regional offices. Markets included refining, chemicals, petrochemicals, power, foods, pharmaceuticals, manufacturing and metals.</w:t>
      </w:r>
    </w:p>
    <w:p>
      <w:pPr>
        <w:pStyle w:val="BodyTextIndent"/>
        <w:ind w:start="0" w:end="0"/>
        <w:rPr>
          <w:sz w:val="22"/>
        </w:rPr>
      </w:pPr>
      <w:r>
        <w:rPr>
          <w:sz w:val="22"/>
        </w:rPr>
      </w:r>
    </w:p>
    <w:p>
      <w:pPr>
        <w:pStyle w:val="BodyTextIndent"/>
        <w:numPr>
          <w:ilvl w:val="0"/>
          <w:numId w:val="0"/>
        </w:numPr>
        <w:ind w:start="270" w:hanging="270" w:end="0"/>
        <w:outlineLvl w:val="0"/>
        <w:rPr>
          <w:b/>
          <w:sz w:val="22"/>
        </w:rPr>
      </w:pPr>
      <w:r>
        <w:rPr>
          <w:b/>
          <w:sz w:val="22"/>
        </w:rPr>
        <w:t xml:space="preserve">     </w:t>
      </w:r>
      <w:r>
        <w:rPr>
          <w:b/>
          <w:sz w:val="22"/>
        </w:rPr>
        <w:t xml:space="preserve">Accomplishments:   </w:t>
      </w:r>
    </w:p>
    <w:p>
      <w:pPr>
        <w:pStyle w:val="BodyTextIndent"/>
        <w:rPr>
          <w:sz w:val="22"/>
        </w:rPr>
      </w:pPr>
      <w:r>
        <w:rPr>
          <w:sz w:val="22"/>
        </w:rPr>
        <w:t>Restructured and cross- trained the process and industrial sales forces.</w:t>
      </w:r>
    </w:p>
    <w:p>
      <w:pPr>
        <w:pStyle w:val="BodyTextIndent"/>
        <w:rPr>
          <w:sz w:val="22"/>
        </w:rPr>
      </w:pPr>
      <w:r>
        <w:rPr>
          <w:sz w:val="22"/>
        </w:rPr>
        <w:t>Initiated and implemented a multi-industry research study to focus on the 80/20 client base.</w:t>
      </w:r>
    </w:p>
    <w:p>
      <w:pPr>
        <w:pStyle w:val="BodyTextIndent"/>
        <w:rPr>
          <w:sz w:val="22"/>
        </w:rPr>
      </w:pPr>
      <w:r>
        <w:rPr>
          <w:sz w:val="22"/>
        </w:rPr>
        <w:t>Developed a national advertising and sales support program.</w:t>
      </w:r>
    </w:p>
    <w:p>
      <w:pPr>
        <w:pStyle w:val="BodyTextIndent"/>
        <w:rPr>
          <w:sz w:val="22"/>
        </w:rPr>
      </w:pPr>
      <w:r>
        <w:rPr>
          <w:sz w:val="22"/>
        </w:rPr>
        <w:t>Led the company’s entry into the pharmaceutical market.</w:t>
      </w:r>
    </w:p>
    <w:p>
      <w:pPr>
        <w:pStyle w:val="BodyTextIndent"/>
        <w:rPr>
          <w:sz w:val="22"/>
        </w:rPr>
      </w:pPr>
      <w:r>
        <w:rPr>
          <w:sz w:val="22"/>
        </w:rPr>
        <w:t>Personally responsible for more than $400mm in new business.</w:t>
      </w:r>
    </w:p>
    <w:p>
      <w:pPr>
        <w:pStyle w:val="BodyTextIndent"/>
        <w:rPr>
          <w:sz w:val="22"/>
        </w:rPr>
      </w:pPr>
      <w:r>
        <w:rPr>
          <w:sz w:val="22"/>
        </w:rPr>
        <w:t>Maintained personal client contacts in the US, Russia, Turkey, China, Southeast Asia, Japan and Europe.</w:t>
      </w:r>
    </w:p>
    <w:p>
      <w:pPr>
        <w:pStyle w:val="BodyTextIndent"/>
        <w:rPr>
          <w:sz w:val="22"/>
        </w:rPr>
      </w:pPr>
      <w:r>
        <w:rPr>
          <w:sz w:val="22"/>
        </w:rPr>
        <w:t xml:space="preserve">Led the business team efforts for the company’s first Independent power project in Russia. </w:t>
      </w:r>
    </w:p>
    <w:p>
      <w:pPr>
        <w:pStyle w:val="BodyTextIndent"/>
        <w:rPr>
          <w:sz w:val="22"/>
        </w:rPr>
      </w:pPr>
      <w:r>
        <w:rPr>
          <w:sz w:val="22"/>
        </w:rPr>
      </w:r>
    </w:p>
    <w:p>
      <w:pPr>
        <w:pStyle w:val="BodyTextIndent"/>
        <w:rPr>
          <w:sz w:val="22"/>
        </w:rPr>
      </w:pPr>
      <w:r>
        <w:rPr>
          <w:sz w:val="22"/>
        </w:rPr>
      </w:r>
    </w:p>
    <w:p>
      <w:pPr>
        <w:pStyle w:val="BodyTextIndent"/>
        <w:ind w:start="0" w:end="0"/>
        <w:rPr>
          <w:b/>
          <w:sz w:val="22"/>
        </w:rPr>
      </w:pPr>
      <w:r>
        <w:rPr>
          <w:b/>
          <w:sz w:val="22"/>
        </w:rPr>
        <w:t xml:space="preserve">JOHN BROWN E&amp;C, Inc. – Houston, Texas                                                     1984-92 </w:t>
      </w:r>
    </w:p>
    <w:p>
      <w:pPr>
        <w:pStyle w:val="BodyTextIndent"/>
        <w:numPr>
          <w:ilvl w:val="0"/>
          <w:numId w:val="0"/>
        </w:numPr>
        <w:ind w:hanging="0" w:start="0" w:end="0"/>
        <w:outlineLvl w:val="0"/>
        <w:rPr>
          <w:b/>
          <w:i/>
          <w:i/>
          <w:sz w:val="22"/>
        </w:rPr>
      </w:pPr>
      <w:r>
        <w:rPr>
          <w:b/>
          <w:i/>
          <w:sz w:val="22"/>
        </w:rPr>
        <w:t>Vice President, Sales and Marketing</w:t>
      </w:r>
    </w:p>
    <w:p>
      <w:pPr>
        <w:pStyle w:val="BodyTextIndent"/>
        <w:ind w:start="0" w:end="0"/>
        <w:rPr>
          <w:b/>
          <w:i/>
          <w:i/>
          <w:sz w:val="22"/>
        </w:rPr>
      </w:pPr>
      <w:r>
        <w:rPr>
          <w:b/>
          <w:i/>
          <w:sz w:val="22"/>
        </w:rPr>
      </w:r>
    </w:p>
    <w:p>
      <w:pPr>
        <w:pStyle w:val="BodyTextIndent"/>
        <w:ind w:start="0" w:end="0"/>
        <w:rPr>
          <w:sz w:val="22"/>
        </w:rPr>
      </w:pPr>
      <w:r>
        <w:rPr>
          <w:sz w:val="22"/>
        </w:rPr>
        <w:t>Responsible for the development and implementation of the sales, marketing and strategic plan for the US operation. Implementation was accomplished through the direction of four Commercial Vice Presidents and a proposal manager. Business activities and pursuits were conducted on a worldwide basis.</w:t>
      </w:r>
    </w:p>
    <w:p>
      <w:pPr>
        <w:pStyle w:val="BodyTextIndent"/>
        <w:ind w:start="0" w:end="0"/>
        <w:rPr>
          <w:sz w:val="22"/>
        </w:rPr>
      </w:pPr>
      <w:r>
        <w:rPr>
          <w:sz w:val="22"/>
        </w:rPr>
      </w:r>
    </w:p>
    <w:p>
      <w:pPr>
        <w:pStyle w:val="BodyTextIndent"/>
        <w:numPr>
          <w:ilvl w:val="0"/>
          <w:numId w:val="0"/>
        </w:numPr>
        <w:ind w:hanging="0" w:start="270"/>
        <w:outlineLvl w:val="0"/>
        <w:rPr>
          <w:b/>
          <w:sz w:val="22"/>
        </w:rPr>
      </w:pPr>
      <w:r>
        <w:rPr>
          <w:b/>
          <w:sz w:val="22"/>
        </w:rPr>
        <w:t>Accomplishments:</w:t>
      </w:r>
    </w:p>
    <w:p>
      <w:pPr>
        <w:pStyle w:val="BodyTextIndent"/>
        <w:rPr>
          <w:sz w:val="22"/>
        </w:rPr>
      </w:pPr>
      <w:r>
        <w:rPr>
          <w:sz w:val="22"/>
        </w:rPr>
        <w:t>Developed John Brown’s first power project pursuit integrating John Brown E&amp;C with John Brown’s Gas Turbine Division.</w:t>
      </w:r>
    </w:p>
    <w:p>
      <w:pPr>
        <w:pStyle w:val="BodyTextIndent"/>
        <w:rPr>
          <w:sz w:val="22"/>
        </w:rPr>
      </w:pPr>
      <w:r>
        <w:rPr>
          <w:sz w:val="22"/>
        </w:rPr>
        <w:t>Achieved new records for both volume and profit.</w:t>
      </w:r>
    </w:p>
    <w:p>
      <w:pPr>
        <w:pStyle w:val="BodyTextIndent"/>
        <w:rPr>
          <w:sz w:val="22"/>
        </w:rPr>
      </w:pPr>
      <w:r>
        <w:rPr>
          <w:sz w:val="22"/>
        </w:rPr>
        <w:t>Personally sold the largest multi office project for Europe.</w:t>
      </w:r>
    </w:p>
    <w:p>
      <w:pPr>
        <w:pStyle w:val="BodyTextIndent"/>
        <w:rPr>
          <w:sz w:val="22"/>
        </w:rPr>
      </w:pPr>
      <w:r>
        <w:rPr>
          <w:sz w:val="22"/>
        </w:rPr>
        <w:t>Personally sold the largest project in company history and the company’s first project in Malaysia ($1.1 billion ethylene / polyethylene complex).</w:t>
      </w:r>
    </w:p>
    <w:p>
      <w:pPr>
        <w:pStyle w:val="BodyTextIndent"/>
        <w:rPr>
          <w:sz w:val="22"/>
        </w:rPr>
      </w:pPr>
      <w:r>
        <w:rPr>
          <w:sz w:val="22"/>
        </w:rPr>
        <w:t>Developed and marketed exclusive MTBE licensing agreement with Snamprogetti.</w:t>
      </w:r>
    </w:p>
    <w:p>
      <w:pPr>
        <w:pStyle w:val="BodyTextIndent"/>
        <w:rPr>
          <w:sz w:val="22"/>
        </w:rPr>
      </w:pPr>
      <w:r>
        <w:rPr>
          <w:sz w:val="22"/>
        </w:rPr>
        <w:t>Developed global licensing support agreement for VCM/PVC technology with BFGoodrich.</w:t>
      </w:r>
    </w:p>
    <w:p>
      <w:pPr>
        <w:pStyle w:val="BodyTextIndent"/>
        <w:rPr>
          <w:b/>
          <w:sz w:val="22"/>
        </w:rPr>
      </w:pPr>
      <w:r>
        <w:rPr>
          <w:sz w:val="22"/>
        </w:rPr>
        <w:t>Developed market entry plans for Mexico and Russia.</w:t>
      </w:r>
    </w:p>
    <w:p>
      <w:pPr>
        <w:pStyle w:val="BodyTextIndent"/>
        <w:ind w:hanging="270" w:end="0"/>
        <w:rPr>
          <w:b/>
          <w:sz w:val="22"/>
        </w:rPr>
      </w:pPr>
      <w:r>
        <w:rPr>
          <w:b/>
          <w:sz w:val="22"/>
        </w:rPr>
      </w:r>
    </w:p>
    <w:p>
      <w:pPr>
        <w:pStyle w:val="BodyTextIndent"/>
        <w:ind w:start="0" w:end="0"/>
        <w:rPr>
          <w:b/>
          <w:i/>
          <w:i/>
          <w:sz w:val="22"/>
        </w:rPr>
      </w:pPr>
      <w:r>
        <w:rPr>
          <w:b/>
          <w:i/>
          <w:sz w:val="22"/>
        </w:rPr>
        <w:t>Commercial Vice President                                                           1984–88</w:t>
      </w:r>
    </w:p>
    <w:p>
      <w:pPr>
        <w:pStyle w:val="BodyTextIndent"/>
        <w:ind w:start="0" w:end="0"/>
        <w:rPr>
          <w:b/>
          <w:i/>
          <w:i/>
          <w:sz w:val="22"/>
        </w:rPr>
      </w:pPr>
      <w:r>
        <w:rPr>
          <w:b/>
          <w:i/>
          <w:sz w:val="22"/>
        </w:rPr>
      </w:r>
    </w:p>
    <w:p>
      <w:pPr>
        <w:pStyle w:val="BodyTextIndent"/>
        <w:rPr>
          <w:sz w:val="22"/>
        </w:rPr>
      </w:pPr>
      <w:r>
        <w:rPr>
          <w:sz w:val="22"/>
        </w:rPr>
        <w:t>Responsible for sales coverage for assigned clients in the refining, chemicals and petrochemicals markets. Provided substantial input for the development of the overall corporate marketing plan.</w:t>
      </w:r>
    </w:p>
    <w:p>
      <w:pPr>
        <w:pStyle w:val="BodyTextIndent"/>
        <w:rPr/>
      </w:pPr>
      <w:r>
        <w:rPr>
          <w:sz w:val="22"/>
        </w:rPr>
        <w:t xml:space="preserve">                                                             </w:t>
      </w:r>
      <w:r>
        <w:rPr>
          <w:b/>
          <w:sz w:val="22"/>
        </w:rPr>
        <w:t>2</w:t>
      </w:r>
    </w:p>
    <w:p>
      <w:pPr>
        <w:pStyle w:val="BodyTextIndent"/>
        <w:rPr>
          <w:b/>
          <w:sz w:val="22"/>
        </w:rPr>
      </w:pPr>
      <w:r>
        <w:rPr>
          <w:b/>
          <w:sz w:val="22"/>
        </w:rPr>
      </w:r>
    </w:p>
    <w:p>
      <w:pPr>
        <w:pStyle w:val="BodyTextIndent"/>
        <w:rPr>
          <w:b/>
          <w:sz w:val="22"/>
        </w:rPr>
      </w:pPr>
      <w:r>
        <w:rPr>
          <w:b/>
          <w:sz w:val="22"/>
        </w:rPr>
      </w:r>
    </w:p>
    <w:p>
      <w:pPr>
        <w:pStyle w:val="BodyTextIndent"/>
        <w:numPr>
          <w:ilvl w:val="0"/>
          <w:numId w:val="0"/>
        </w:numPr>
        <w:ind w:hanging="0" w:start="270"/>
        <w:outlineLvl w:val="0"/>
        <w:rPr>
          <w:b/>
          <w:sz w:val="22"/>
        </w:rPr>
      </w:pPr>
      <w:r>
        <w:rPr>
          <w:b/>
          <w:sz w:val="22"/>
        </w:rPr>
        <w:t>John Brown E&amp;C (Continued)</w:t>
      </w:r>
    </w:p>
    <w:p>
      <w:pPr>
        <w:pStyle w:val="BodyTextIndent"/>
        <w:numPr>
          <w:ilvl w:val="0"/>
          <w:numId w:val="0"/>
        </w:numPr>
        <w:ind w:hanging="0" w:start="270"/>
        <w:outlineLvl w:val="0"/>
        <w:rPr>
          <w:b/>
          <w:sz w:val="22"/>
        </w:rPr>
      </w:pPr>
      <w:r>
        <w:rPr>
          <w:b/>
          <w:sz w:val="22"/>
        </w:rPr>
        <w:t>Accomplishments:</w:t>
      </w:r>
    </w:p>
    <w:p>
      <w:pPr>
        <w:pStyle w:val="BodyTextIndent"/>
        <w:rPr>
          <w:sz w:val="22"/>
        </w:rPr>
      </w:pPr>
      <w:r>
        <w:rPr>
          <w:sz w:val="22"/>
        </w:rPr>
        <w:t>Directed entry into new markets during a three-year industry downturn.</w:t>
      </w:r>
    </w:p>
    <w:p>
      <w:pPr>
        <w:pStyle w:val="BodyTextIndent"/>
        <w:rPr>
          <w:sz w:val="22"/>
        </w:rPr>
      </w:pPr>
      <w:r>
        <w:rPr>
          <w:sz w:val="22"/>
        </w:rPr>
        <w:t>Added eight new clients at above average profitability.</w:t>
      </w:r>
    </w:p>
    <w:p>
      <w:pPr>
        <w:pStyle w:val="BodyTextIndent"/>
        <w:rPr>
          <w:sz w:val="22"/>
        </w:rPr>
      </w:pPr>
      <w:r>
        <w:rPr>
          <w:sz w:val="22"/>
        </w:rPr>
        <w:t>Conceptualized, sold and implemented first worldwide engineering services agreement between Exxon Chemicals and John Brown. This resulted in an annual worldwide revenue of $300mm. This business relationship was maintained throughout my tenure. Promoted to Vice President, Sales and Marketing.</w:t>
      </w:r>
    </w:p>
    <w:p>
      <w:pPr>
        <w:pStyle w:val="BodyTextIndent"/>
        <w:rPr>
          <w:sz w:val="22"/>
        </w:rPr>
      </w:pPr>
      <w:r>
        <w:rPr>
          <w:sz w:val="22"/>
        </w:rPr>
      </w:r>
    </w:p>
    <w:p>
      <w:pPr>
        <w:pStyle w:val="BodyTextIndent"/>
        <w:rPr>
          <w:sz w:val="22"/>
        </w:rPr>
      </w:pPr>
      <w:r>
        <w:rPr>
          <w:sz w:val="22"/>
        </w:rPr>
      </w:r>
    </w:p>
    <w:p>
      <w:pPr>
        <w:pStyle w:val="BodyTextIndent"/>
        <w:tabs>
          <w:tab w:val="clear" w:pos="720"/>
          <w:tab w:val="left" w:pos="0" w:leader="none"/>
        </w:tabs>
        <w:ind w:start="0" w:end="0"/>
        <w:rPr>
          <w:b/>
          <w:sz w:val="22"/>
        </w:rPr>
      </w:pPr>
      <w:r>
        <w:rPr>
          <w:b/>
          <w:sz w:val="22"/>
        </w:rPr>
        <w:t>SVERDRUP CORPORATION – St. Louis, Missouri                                        1983-84</w:t>
      </w:r>
    </w:p>
    <w:p>
      <w:pPr>
        <w:pStyle w:val="BodyTextIndent"/>
        <w:numPr>
          <w:ilvl w:val="0"/>
          <w:numId w:val="0"/>
        </w:numPr>
        <w:tabs>
          <w:tab w:val="clear" w:pos="720"/>
          <w:tab w:val="left" w:pos="0" w:leader="none"/>
        </w:tabs>
        <w:ind w:hanging="0" w:start="0" w:end="0"/>
        <w:outlineLvl w:val="0"/>
        <w:rPr>
          <w:b/>
          <w:i/>
          <w:i/>
          <w:sz w:val="22"/>
        </w:rPr>
      </w:pPr>
      <w:r>
        <w:rPr>
          <w:b/>
          <w:i/>
          <w:sz w:val="22"/>
        </w:rPr>
        <w:t>Director of Marketing</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hanging="270" w:start="0" w:end="0"/>
        <w:rPr>
          <w:sz w:val="22"/>
        </w:rPr>
      </w:pPr>
      <w:r>
        <w:rPr>
          <w:sz w:val="22"/>
        </w:rPr>
        <w:t xml:space="preserve">     </w:t>
      </w:r>
      <w:r>
        <w:rPr>
          <w:sz w:val="22"/>
        </w:rPr>
        <w:t xml:space="preserve">Responsible for the development and implementation of the sales and marketing actions for                                                                                                                                                             </w:t>
      </w:r>
    </w:p>
    <w:p>
      <w:pPr>
        <w:pStyle w:val="BodyTextIndent"/>
        <w:tabs>
          <w:tab w:val="clear" w:pos="720"/>
          <w:tab w:val="left" w:pos="270" w:leader="none"/>
        </w:tabs>
        <w:ind w:start="0" w:end="0"/>
        <w:rPr>
          <w:sz w:val="22"/>
        </w:rPr>
      </w:pPr>
      <w:r>
        <w:rPr>
          <w:sz w:val="22"/>
        </w:rPr>
        <w:t xml:space="preserve">     </w:t>
      </w:r>
      <w:r>
        <w:rPr>
          <w:sz w:val="22"/>
        </w:rPr>
        <w:t>the Design/Build division.</w:t>
      </w:r>
    </w:p>
    <w:p>
      <w:pPr>
        <w:pStyle w:val="BodyTextIndent"/>
        <w:tabs>
          <w:tab w:val="clear" w:pos="720"/>
          <w:tab w:val="left" w:pos="270" w:leader="none"/>
        </w:tabs>
        <w:ind w:start="0" w:end="0"/>
        <w:rPr>
          <w:sz w:val="22"/>
        </w:rPr>
      </w:pPr>
      <w:r>
        <w:rPr>
          <w:sz w:val="22"/>
        </w:rPr>
      </w:r>
    </w:p>
    <w:p>
      <w:pPr>
        <w:pStyle w:val="BodyTextIndent"/>
        <w:numPr>
          <w:ilvl w:val="0"/>
          <w:numId w:val="0"/>
        </w:numPr>
        <w:tabs>
          <w:tab w:val="clear" w:pos="720"/>
          <w:tab w:val="left" w:pos="270" w:leader="none"/>
        </w:tabs>
        <w:ind w:hanging="0" w:start="270"/>
        <w:outlineLvl w:val="0"/>
        <w:rPr>
          <w:b/>
          <w:sz w:val="22"/>
        </w:rPr>
      </w:pPr>
      <w:r>
        <w:rPr>
          <w:b/>
          <w:sz w:val="22"/>
        </w:rPr>
        <w:t>Accomplishments:</w:t>
      </w:r>
    </w:p>
    <w:p>
      <w:pPr>
        <w:pStyle w:val="BodyTextIndent"/>
        <w:tabs>
          <w:tab w:val="clear" w:pos="720"/>
          <w:tab w:val="left" w:pos="270" w:leader="none"/>
        </w:tabs>
        <w:rPr>
          <w:sz w:val="22"/>
        </w:rPr>
      </w:pPr>
      <w:r>
        <w:rPr>
          <w:sz w:val="22"/>
        </w:rPr>
        <w:t>Developed and implemented the overall business plan including market identification, segmentation, advertising and sales.</w:t>
      </w:r>
    </w:p>
    <w:p>
      <w:pPr>
        <w:pStyle w:val="BodyTextIndent"/>
        <w:tabs>
          <w:tab w:val="clear" w:pos="720"/>
          <w:tab w:val="left" w:pos="270" w:leader="none"/>
        </w:tabs>
        <w:rPr>
          <w:sz w:val="22"/>
        </w:rPr>
      </w:pPr>
      <w:r>
        <w:rPr>
          <w:sz w:val="22"/>
        </w:rPr>
        <w:t>Coordinated home office and regional office sales activities.</w:t>
      </w:r>
    </w:p>
    <w:p>
      <w:pPr>
        <w:pStyle w:val="BodyTextIndent"/>
        <w:tabs>
          <w:tab w:val="clear" w:pos="720"/>
          <w:tab w:val="left" w:pos="270" w:leader="none"/>
        </w:tabs>
        <w:rPr>
          <w:sz w:val="22"/>
        </w:rPr>
      </w:pPr>
      <w:r>
        <w:rPr>
          <w:sz w:val="22"/>
        </w:rPr>
        <w:t>Provided direct sales coverage for corporate clients.</w:t>
      </w:r>
    </w:p>
    <w:p>
      <w:pPr>
        <w:pStyle w:val="BodyTextIndent"/>
        <w:tabs>
          <w:tab w:val="clear" w:pos="720"/>
          <w:tab w:val="left" w:pos="270" w:leader="none"/>
        </w:tabs>
        <w:rPr>
          <w:sz w:val="22"/>
        </w:rPr>
      </w:pPr>
      <w:r>
        <w:rPr>
          <w:sz w:val="22"/>
        </w:rPr>
        <w:t>Conceptualized and promoted “Cargo City” concept at Lambert Field.</w:t>
      </w:r>
    </w:p>
    <w:p>
      <w:pPr>
        <w:pStyle w:val="BodyTextIndent"/>
        <w:tabs>
          <w:tab w:val="clear" w:pos="720"/>
          <w:tab w:val="left" w:pos="270" w:leader="none"/>
        </w:tabs>
        <w:rPr>
          <w:sz w:val="22"/>
        </w:rPr>
      </w:pPr>
      <w:r>
        <w:rPr>
          <w:sz w:val="22"/>
        </w:rPr>
        <w:t>Developed a clear understanding of the architect/engineer’s “design/build” approach to projects.</w:t>
      </w:r>
    </w:p>
    <w:p>
      <w:pPr>
        <w:pStyle w:val="BodyTextIndent"/>
        <w:tabs>
          <w:tab w:val="clear" w:pos="720"/>
          <w:tab w:val="left" w:pos="0" w:leader="none"/>
        </w:tabs>
        <w:ind w:hanging="270" w:end="0"/>
        <w:rPr>
          <w:sz w:val="22"/>
        </w:rPr>
      </w:pPr>
      <w:r>
        <w:rPr>
          <w:sz w:val="22"/>
        </w:rPr>
      </w:r>
    </w:p>
    <w:p>
      <w:pPr>
        <w:pStyle w:val="BodyTextIndent"/>
        <w:tabs>
          <w:tab w:val="clear" w:pos="720"/>
          <w:tab w:val="right" w:pos="0" w:leader="none"/>
        </w:tabs>
        <w:ind w:hanging="270" w:start="0" w:end="0"/>
        <w:rPr>
          <w:sz w:val="22"/>
        </w:rPr>
      </w:pPr>
      <w:r>
        <w:rPr>
          <w:sz w:val="22"/>
        </w:rPr>
      </w:r>
    </w:p>
    <w:p>
      <w:pPr>
        <w:pStyle w:val="BodyTextIndent"/>
        <w:tabs>
          <w:tab w:val="clear" w:pos="720"/>
          <w:tab w:val="left" w:pos="0" w:leader="none"/>
        </w:tabs>
        <w:ind w:start="0" w:end="0"/>
        <w:rPr>
          <w:b/>
          <w:sz w:val="22"/>
        </w:rPr>
      </w:pPr>
      <w:r>
        <w:rPr>
          <w:b/>
          <w:sz w:val="22"/>
        </w:rPr>
        <w:t>PROCON INTERNATIONAL, INC.- Houston, Texas                                      1981-83</w:t>
      </w:r>
    </w:p>
    <w:p>
      <w:pPr>
        <w:pStyle w:val="BodyTextIndent"/>
        <w:tabs>
          <w:tab w:val="clear" w:pos="720"/>
          <w:tab w:val="left" w:pos="0" w:leader="none"/>
        </w:tabs>
        <w:ind w:start="0" w:end="0"/>
        <w:rPr>
          <w:b/>
          <w:sz w:val="22"/>
        </w:rPr>
      </w:pPr>
      <w:r>
        <w:rPr>
          <w:b/>
          <w:sz w:val="22"/>
        </w:rPr>
      </w:r>
    </w:p>
    <w:p>
      <w:pPr>
        <w:pStyle w:val="BodyTextIndent"/>
        <w:numPr>
          <w:ilvl w:val="0"/>
          <w:numId w:val="0"/>
        </w:numPr>
        <w:ind w:hanging="0" w:start="0" w:end="0"/>
        <w:outlineLvl w:val="0"/>
        <w:rPr>
          <w:b/>
          <w:i/>
          <w:i/>
          <w:sz w:val="22"/>
        </w:rPr>
      </w:pPr>
      <w:r>
        <w:rPr>
          <w:b/>
          <w:i/>
          <w:sz w:val="22"/>
        </w:rPr>
        <w:t>Vice President, Business Development</w:t>
      </w:r>
    </w:p>
    <w:p>
      <w:pPr>
        <w:pStyle w:val="BodyTextIndent"/>
        <w:tabs>
          <w:tab w:val="clear" w:pos="720"/>
          <w:tab w:val="left" w:pos="0" w:leader="none"/>
        </w:tabs>
        <w:ind w:start="0" w:end="0"/>
        <w:rPr>
          <w:sz w:val="22"/>
        </w:rPr>
      </w:pPr>
      <w:r>
        <w:rPr>
          <w:sz w:val="22"/>
        </w:rPr>
        <w:t>Responsible for business development efforts for the Houston office including the development and implementation of sales strategies for the region. Sales achieved through the management of three business development executives and a proposal department.</w:t>
      </w:r>
    </w:p>
    <w:p>
      <w:pPr>
        <w:pStyle w:val="BodyTextIndent"/>
        <w:tabs>
          <w:tab w:val="clear" w:pos="720"/>
          <w:tab w:val="left" w:pos="0" w:leader="none"/>
        </w:tabs>
        <w:ind w:start="0" w:end="0"/>
        <w:rPr>
          <w:sz w:val="22"/>
        </w:rPr>
      </w:pPr>
      <w:r>
        <w:rPr>
          <w:sz w:val="22"/>
        </w:rPr>
      </w:r>
    </w:p>
    <w:p>
      <w:pPr>
        <w:pStyle w:val="BodyTextIndent"/>
        <w:numPr>
          <w:ilvl w:val="0"/>
          <w:numId w:val="0"/>
        </w:numPr>
        <w:tabs>
          <w:tab w:val="clear" w:pos="720"/>
          <w:tab w:val="left" w:pos="0" w:leader="none"/>
        </w:tabs>
        <w:ind w:firstLine="270" w:start="0" w:end="0"/>
        <w:outlineLvl w:val="0"/>
        <w:rPr>
          <w:b/>
          <w:sz w:val="22"/>
        </w:rPr>
      </w:pPr>
      <w:r>
        <w:rPr>
          <w:b/>
          <w:sz w:val="22"/>
        </w:rPr>
        <w:t>Accomplishments:</w:t>
      </w:r>
    </w:p>
    <w:p>
      <w:pPr>
        <w:pStyle w:val="BodyTextIndent"/>
        <w:tabs>
          <w:tab w:val="clear" w:pos="720"/>
          <w:tab w:val="left" w:pos="0" w:leader="none"/>
        </w:tabs>
        <w:ind w:firstLine="270" w:start="0" w:end="0"/>
        <w:rPr>
          <w:sz w:val="22"/>
        </w:rPr>
      </w:pPr>
      <w:r>
        <w:rPr>
          <w:sz w:val="22"/>
        </w:rPr>
        <w:t>Consistently met or exceeded personal and regional objectives.</w:t>
      </w:r>
    </w:p>
    <w:p>
      <w:pPr>
        <w:pStyle w:val="BodyTextIndent"/>
        <w:tabs>
          <w:tab w:val="clear" w:pos="720"/>
          <w:tab w:val="left" w:pos="0" w:leader="none"/>
        </w:tabs>
        <w:ind w:firstLine="270" w:start="0" w:end="0"/>
        <w:rPr>
          <w:sz w:val="22"/>
        </w:rPr>
      </w:pPr>
      <w:r>
        <w:rPr>
          <w:sz w:val="22"/>
        </w:rPr>
        <w:t>Proposal activity increased to the highest levels in the history of the region.</w:t>
      </w:r>
    </w:p>
    <w:p>
      <w:pPr>
        <w:pStyle w:val="BodyTextIndent"/>
        <w:tabs>
          <w:tab w:val="clear" w:pos="720"/>
          <w:tab w:val="left" w:pos="0" w:leader="none"/>
        </w:tabs>
        <w:ind w:firstLine="270" w:start="0" w:end="0"/>
        <w:rPr>
          <w:sz w:val="22"/>
        </w:rPr>
      </w:pPr>
      <w:r>
        <w:rPr>
          <w:sz w:val="22"/>
        </w:rPr>
        <w:t>The sales organization was reorganized and upgraded.</w:t>
      </w:r>
    </w:p>
    <w:p>
      <w:pPr>
        <w:pStyle w:val="BodyTextIndent"/>
        <w:tabs>
          <w:tab w:val="clear" w:pos="720"/>
          <w:tab w:val="left" w:pos="270" w:leader="none"/>
        </w:tabs>
        <w:rPr>
          <w:sz w:val="22"/>
        </w:rPr>
      </w:pPr>
      <w:r>
        <w:rPr>
          <w:sz w:val="22"/>
        </w:rPr>
        <w:t>The above was accomplished while completing the University of Houston’s Executive MBA  Program.</w:t>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firstLine="270" w:start="0" w:end="0"/>
        <w:rPr>
          <w:b/>
          <w:sz w:val="22"/>
        </w:rPr>
      </w:pPr>
      <w:r>
        <w:rPr>
          <w:b/>
          <w:sz w:val="22"/>
        </w:rPr>
        <w:t xml:space="preserve">                                                                </w:t>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firstLine="270" w:start="0" w:end="0"/>
        <w:rPr>
          <w:b/>
          <w:sz w:val="22"/>
        </w:rPr>
      </w:pPr>
      <w:r>
        <w:rPr>
          <w:b/>
          <w:sz w:val="22"/>
        </w:rPr>
        <w:t xml:space="preserve">                                                             </w:t>
      </w:r>
      <w:r>
        <w:rPr>
          <w:b/>
          <w:sz w:val="22"/>
        </w:rPr>
        <w:t>3</w:t>
      </w:r>
    </w:p>
    <w:p>
      <w:pPr>
        <w:pStyle w:val="BodyTextIndent"/>
        <w:tabs>
          <w:tab w:val="clear" w:pos="720"/>
          <w:tab w:val="left" w:pos="0" w:leader="none"/>
        </w:tabs>
        <w:ind w:firstLine="270" w:start="0" w:end="0"/>
        <w:rPr>
          <w:b/>
          <w:sz w:val="22"/>
        </w:rPr>
      </w:pPr>
      <w:r>
        <w:rPr>
          <w:b/>
          <w:sz w:val="22"/>
        </w:rPr>
        <w:t xml:space="preserve"> </w:t>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firstLine="270" w:start="0" w:end="0"/>
        <w:rPr>
          <w:b/>
          <w:sz w:val="22"/>
        </w:rPr>
      </w:pPr>
      <w:r>
        <w:rPr>
          <w:b/>
          <w:sz w:val="22"/>
        </w:rPr>
      </w:r>
    </w:p>
    <w:p>
      <w:pPr>
        <w:pStyle w:val="BodyTextIndent"/>
        <w:tabs>
          <w:tab w:val="clear" w:pos="720"/>
          <w:tab w:val="left" w:pos="0" w:leader="none"/>
        </w:tabs>
        <w:ind w:start="0" w:end="0"/>
        <w:rPr>
          <w:b/>
          <w:sz w:val="22"/>
        </w:rPr>
      </w:pPr>
      <w:r>
        <w:rPr>
          <w:b/>
          <w:sz w:val="22"/>
        </w:rPr>
        <w:t>BROWN &amp; ROOT, INC.- Houston, Texas                                                          1979-81</w:t>
      </w:r>
    </w:p>
    <w:p>
      <w:pPr>
        <w:pStyle w:val="BodyTextIndent"/>
        <w:numPr>
          <w:ilvl w:val="0"/>
          <w:numId w:val="0"/>
        </w:numPr>
        <w:tabs>
          <w:tab w:val="clear" w:pos="720"/>
          <w:tab w:val="left" w:pos="0" w:leader="none"/>
        </w:tabs>
        <w:ind w:hanging="0" w:start="0" w:end="0"/>
        <w:outlineLvl w:val="0"/>
        <w:rPr>
          <w:b/>
          <w:i/>
          <w:i/>
          <w:sz w:val="22"/>
        </w:rPr>
      </w:pPr>
      <w:r>
        <w:rPr>
          <w:b/>
          <w:i/>
          <w:sz w:val="22"/>
        </w:rPr>
        <w:t>Business Development Manager, Petroleum &amp; Chemicals</w:t>
      </w:r>
    </w:p>
    <w:p>
      <w:pPr>
        <w:pStyle w:val="BodyTextIndent"/>
        <w:tabs>
          <w:tab w:val="clear" w:pos="720"/>
          <w:tab w:val="left" w:pos="0" w:leader="none"/>
        </w:tabs>
        <w:ind w:start="0" w:end="0"/>
        <w:rPr>
          <w:b/>
          <w:i/>
          <w:i/>
          <w:sz w:val="22"/>
        </w:rPr>
      </w:pPr>
      <w:r>
        <w:rPr>
          <w:b/>
          <w:i/>
          <w:sz w:val="22"/>
        </w:rPr>
      </w:r>
    </w:p>
    <w:p>
      <w:pPr>
        <w:pStyle w:val="BodyTextIndent"/>
        <w:numPr>
          <w:ilvl w:val="0"/>
          <w:numId w:val="0"/>
        </w:numPr>
        <w:tabs>
          <w:tab w:val="clear" w:pos="720"/>
          <w:tab w:val="left" w:pos="0" w:leader="none"/>
        </w:tabs>
        <w:ind w:firstLine="270" w:start="0" w:end="0"/>
        <w:outlineLvl w:val="0"/>
        <w:rPr>
          <w:b/>
          <w:sz w:val="22"/>
        </w:rPr>
      </w:pPr>
      <w:r>
        <w:rPr>
          <w:b/>
          <w:sz w:val="22"/>
        </w:rPr>
        <w:t>Accomplishments:</w:t>
      </w:r>
    </w:p>
    <w:p>
      <w:pPr>
        <w:pStyle w:val="BodyTextIndent"/>
        <w:tabs>
          <w:tab w:val="clear" w:pos="720"/>
          <w:tab w:val="left" w:pos="0" w:leader="none"/>
        </w:tabs>
        <w:ind w:firstLine="270" w:start="0" w:end="0"/>
        <w:rPr>
          <w:sz w:val="22"/>
        </w:rPr>
      </w:pPr>
      <w:r>
        <w:rPr>
          <w:sz w:val="22"/>
        </w:rPr>
        <w:t>Developed and implemented the company’s re-entry to the Caribbean markets.</w:t>
      </w:r>
    </w:p>
    <w:p>
      <w:pPr>
        <w:pStyle w:val="BodyTextIndent"/>
        <w:tabs>
          <w:tab w:val="clear" w:pos="720"/>
          <w:tab w:val="left" w:pos="270" w:leader="none"/>
        </w:tabs>
        <w:rPr>
          <w:sz w:val="22"/>
        </w:rPr>
      </w:pPr>
      <w:r>
        <w:rPr>
          <w:sz w:val="22"/>
        </w:rPr>
        <w:t>Sold a long-term maintenance project as part of the Caribbean re-entry generating $1mm per year profit.</w:t>
      </w:r>
    </w:p>
    <w:p>
      <w:pPr>
        <w:pStyle w:val="BodyTextIndent"/>
        <w:tabs>
          <w:tab w:val="clear" w:pos="720"/>
          <w:tab w:val="left" w:pos="0" w:leader="none"/>
        </w:tabs>
        <w:ind w:firstLine="270" w:start="0" w:end="0"/>
        <w:rPr>
          <w:sz w:val="22"/>
        </w:rPr>
      </w:pPr>
      <w:r>
        <w:rPr>
          <w:sz w:val="22"/>
        </w:rPr>
        <w:t>Sold a $2 billion Synfuels project.</w:t>
      </w:r>
    </w:p>
    <w:p>
      <w:pPr>
        <w:pStyle w:val="BodyTextIndent"/>
        <w:tabs>
          <w:tab w:val="clear" w:pos="720"/>
          <w:tab w:val="left" w:pos="0" w:leader="none"/>
        </w:tabs>
        <w:ind w:firstLine="270" w:start="0" w:end="0"/>
        <w:rPr>
          <w:sz w:val="22"/>
        </w:rPr>
      </w:pPr>
      <w:r>
        <w:rPr>
          <w:sz w:val="22"/>
        </w:rPr>
      </w:r>
    </w:p>
    <w:p>
      <w:pPr>
        <w:pStyle w:val="BodyTextIndent"/>
        <w:tabs>
          <w:tab w:val="clear" w:pos="720"/>
          <w:tab w:val="left" w:pos="0" w:leader="none"/>
        </w:tabs>
        <w:ind w:start="0" w:end="0"/>
        <w:rPr>
          <w:b/>
          <w:sz w:val="22"/>
        </w:rPr>
      </w:pPr>
      <w:r>
        <w:rPr>
          <w:b/>
          <w:sz w:val="22"/>
        </w:rPr>
        <w:t xml:space="preserve">JACOBS ENGINEERING, INC.- Houston, Texas                                             1977-79    </w:t>
      </w:r>
    </w:p>
    <w:p>
      <w:pPr>
        <w:pStyle w:val="BodyTextIndent"/>
        <w:numPr>
          <w:ilvl w:val="0"/>
          <w:numId w:val="0"/>
        </w:numPr>
        <w:tabs>
          <w:tab w:val="clear" w:pos="720"/>
          <w:tab w:val="left" w:pos="0" w:leader="none"/>
        </w:tabs>
        <w:ind w:hanging="0" w:start="0" w:end="0"/>
        <w:outlineLvl w:val="0"/>
        <w:rPr>
          <w:b/>
          <w:i/>
          <w:i/>
          <w:sz w:val="22"/>
        </w:rPr>
      </w:pPr>
      <w:r>
        <w:rPr>
          <w:b/>
          <w:i/>
          <w:sz w:val="22"/>
        </w:rPr>
        <w:t>Manager, Business Development</w:t>
      </w:r>
    </w:p>
    <w:p>
      <w:pPr>
        <w:pStyle w:val="BodyTextIndent"/>
        <w:numPr>
          <w:ilvl w:val="0"/>
          <w:numId w:val="0"/>
        </w:numPr>
        <w:tabs>
          <w:tab w:val="clear" w:pos="720"/>
          <w:tab w:val="left" w:pos="0" w:leader="none"/>
        </w:tabs>
        <w:ind w:firstLine="270" w:start="0" w:end="0"/>
        <w:outlineLvl w:val="0"/>
        <w:rPr>
          <w:b/>
          <w:sz w:val="22"/>
        </w:rPr>
      </w:pPr>
      <w:r>
        <w:rPr>
          <w:b/>
          <w:sz w:val="22"/>
        </w:rPr>
        <w:t>Accomplishments:</w:t>
      </w:r>
    </w:p>
    <w:p>
      <w:pPr>
        <w:pStyle w:val="BodyTextIndent"/>
        <w:tabs>
          <w:tab w:val="clear" w:pos="720"/>
          <w:tab w:val="left" w:pos="270" w:leader="none"/>
        </w:tabs>
        <w:rPr>
          <w:sz w:val="22"/>
        </w:rPr>
      </w:pPr>
      <w:r>
        <w:rPr>
          <w:sz w:val="22"/>
        </w:rPr>
        <w:t>In this career changing position, sold first project ($40mm acetylene recovery unit, Gulf Oil Co.) within six months of joining the company and industry. Offered promotion to manage the business development department.</w:t>
      </w:r>
    </w:p>
    <w:p>
      <w:pPr>
        <w:pStyle w:val="BodyTextIndent"/>
        <w:tabs>
          <w:tab w:val="clear" w:pos="720"/>
          <w:tab w:val="left" w:pos="270" w:leader="none"/>
        </w:tabs>
        <w:rPr>
          <w:sz w:val="22"/>
        </w:rPr>
      </w:pPr>
      <w:r>
        <w:rPr>
          <w:sz w:val="22"/>
        </w:rPr>
      </w:r>
    </w:p>
    <w:p>
      <w:pPr>
        <w:pStyle w:val="BodyTextIndent"/>
        <w:tabs>
          <w:tab w:val="clear" w:pos="720"/>
          <w:tab w:val="left" w:pos="0" w:leader="none"/>
        </w:tabs>
        <w:ind w:start="0" w:end="0"/>
        <w:rPr>
          <w:b/>
          <w:sz w:val="22"/>
        </w:rPr>
      </w:pPr>
      <w:r>
        <w:rPr>
          <w:b/>
          <w:sz w:val="22"/>
        </w:rPr>
        <w:t>KAISER CHEMICALS – Houston, Texas                                                          1968-77</w:t>
      </w:r>
    </w:p>
    <w:p>
      <w:pPr>
        <w:pStyle w:val="BodyTextIndent"/>
        <w:tabs>
          <w:tab w:val="clear" w:pos="720"/>
          <w:tab w:val="left" w:pos="0" w:leader="none"/>
        </w:tabs>
        <w:ind w:start="0" w:end="0"/>
        <w:rPr>
          <w:b/>
          <w:sz w:val="22"/>
        </w:rPr>
      </w:pPr>
      <w:r>
        <w:rPr>
          <w:b/>
          <w:sz w:val="22"/>
        </w:rPr>
      </w:r>
    </w:p>
    <w:p>
      <w:pPr>
        <w:pStyle w:val="BodyTextIndent"/>
        <w:tabs>
          <w:tab w:val="clear" w:pos="720"/>
          <w:tab w:val="left" w:pos="0" w:leader="none"/>
        </w:tabs>
        <w:ind w:start="0" w:end="0"/>
        <w:rPr>
          <w:b/>
          <w:i/>
          <w:i/>
          <w:sz w:val="22"/>
        </w:rPr>
      </w:pPr>
      <w:r>
        <w:rPr>
          <w:b/>
          <w:i/>
          <w:sz w:val="22"/>
        </w:rPr>
        <w:t>Business Unit Manager, Caustic Soda / Chlorine                     1975-77</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t>Northeast Regional Sales Manager                                            1973-75</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t>Senior Salesman, National Accounts                                         1970-73</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t>Salesman, Industrial Chemicals – New York                            1969-70</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t>Salesman, Industrial Chemicals- St. Louis                               1968-69</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sz w:val="22"/>
        </w:rPr>
      </w:pPr>
      <w:r>
        <w:rPr>
          <w:b/>
          <w:sz w:val="22"/>
        </w:rPr>
        <w:t>The TRANE COMPANY– St. Louis, Missouri                      1965-68</w:t>
      </w:r>
    </w:p>
    <w:p>
      <w:pPr>
        <w:pStyle w:val="BodyTextIndent"/>
        <w:numPr>
          <w:ilvl w:val="0"/>
          <w:numId w:val="0"/>
        </w:numPr>
        <w:tabs>
          <w:tab w:val="clear" w:pos="720"/>
          <w:tab w:val="left" w:pos="0" w:leader="none"/>
        </w:tabs>
        <w:ind w:hanging="0" w:start="0" w:end="0"/>
        <w:outlineLvl w:val="0"/>
        <w:rPr>
          <w:b/>
          <w:i/>
          <w:i/>
          <w:sz w:val="22"/>
        </w:rPr>
      </w:pPr>
      <w:r>
        <w:rPr>
          <w:b/>
          <w:i/>
          <w:sz w:val="22"/>
        </w:rPr>
        <w:t>Sales Engineer / Sub-Office Manager</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r>
    </w:p>
    <w:p>
      <w:pPr>
        <w:pStyle w:val="BodyTextIndent"/>
        <w:numPr>
          <w:ilvl w:val="0"/>
          <w:numId w:val="0"/>
        </w:numPr>
        <w:tabs>
          <w:tab w:val="clear" w:pos="720"/>
          <w:tab w:val="left" w:pos="0" w:leader="none"/>
        </w:tabs>
        <w:ind w:hanging="0" w:start="0" w:end="0"/>
        <w:outlineLvl w:val="0"/>
        <w:rPr/>
      </w:pPr>
      <w:r>
        <w:rPr>
          <w:b/>
          <w:i/>
          <w:sz w:val="22"/>
        </w:rPr>
        <w:t xml:space="preserve">                              </w:t>
      </w:r>
      <w:r>
        <w:rPr>
          <w:b/>
          <w:sz w:val="22"/>
        </w:rPr>
        <w:t xml:space="preserve">                                 </w:t>
      </w:r>
      <w:r>
        <w:rPr>
          <w:b/>
          <w:sz w:val="22"/>
        </w:rPr>
        <w:t>EDUCATION</w:t>
      </w:r>
    </w:p>
    <w:p>
      <w:pPr>
        <w:pStyle w:val="BodyTextIndent"/>
        <w:tabs>
          <w:tab w:val="clear" w:pos="720"/>
          <w:tab w:val="left" w:pos="0" w:leader="none"/>
        </w:tabs>
        <w:ind w:start="0" w:end="0"/>
        <w:rPr>
          <w:b/>
          <w:i/>
          <w:i/>
          <w:sz w:val="22"/>
        </w:rPr>
      </w:pPr>
      <w:r>
        <w:rPr>
          <w:b/>
          <w:i/>
          <w:sz w:val="22"/>
        </w:rPr>
        <w:t>Executive MBA                             University of Houston          1982</w:t>
      </w:r>
    </w:p>
    <w:p>
      <w:pPr>
        <w:pStyle w:val="BodyTextIndent"/>
        <w:numPr>
          <w:ilvl w:val="0"/>
          <w:numId w:val="0"/>
        </w:numPr>
        <w:tabs>
          <w:tab w:val="clear" w:pos="720"/>
          <w:tab w:val="left" w:pos="0" w:leader="none"/>
        </w:tabs>
        <w:ind w:hanging="0" w:start="0" w:end="0"/>
        <w:outlineLvl w:val="0"/>
        <w:rPr>
          <w:b/>
          <w:i/>
          <w:i/>
          <w:sz w:val="22"/>
        </w:rPr>
      </w:pPr>
      <w:r>
        <w:rPr>
          <w:b/>
          <w:i/>
          <w:sz w:val="22"/>
        </w:rPr>
        <w:t>Cum Laude</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t xml:space="preserve">BSIE/ME                                      University of Missouri          1965 </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r>
    </w:p>
    <w:p>
      <w:pPr>
        <w:pStyle w:val="BodyTextIndent"/>
        <w:numPr>
          <w:ilvl w:val="0"/>
          <w:numId w:val="0"/>
        </w:numPr>
        <w:tabs>
          <w:tab w:val="clear" w:pos="720"/>
          <w:tab w:val="left" w:pos="0" w:leader="none"/>
        </w:tabs>
        <w:ind w:hanging="0" w:start="0" w:end="0"/>
        <w:outlineLvl w:val="0"/>
        <w:rPr/>
      </w:pPr>
      <w:r>
        <w:rPr>
          <w:b/>
          <w:i/>
          <w:sz w:val="22"/>
        </w:rPr>
        <w:t xml:space="preserve">                                                               </w:t>
      </w:r>
      <w:r>
        <w:rPr>
          <w:b/>
          <w:sz w:val="22"/>
        </w:rPr>
        <w:t>MILITARY</w:t>
      </w:r>
      <w:r>
        <w:rPr>
          <w:b/>
          <w:i/>
          <w:sz w:val="22"/>
        </w:rPr>
        <w:t xml:space="preserve">    </w:t>
      </w:r>
    </w:p>
    <w:p>
      <w:pPr>
        <w:pStyle w:val="BodyTextIndent"/>
        <w:tabs>
          <w:tab w:val="clear" w:pos="720"/>
          <w:tab w:val="left" w:pos="0" w:leader="none"/>
        </w:tabs>
        <w:ind w:start="0" w:end="0"/>
        <w:rPr>
          <w:b/>
          <w:i/>
          <w:i/>
          <w:sz w:val="22"/>
        </w:rPr>
      </w:pPr>
      <w:r>
        <w:rPr>
          <w:b/>
          <w:i/>
          <w:sz w:val="22"/>
        </w:rPr>
        <w:t>United States Army                      Honorable Discharge           1961</w:t>
      </w:r>
    </w:p>
    <w:p>
      <w:pPr>
        <w:pStyle w:val="BodyTextIndent"/>
        <w:numPr>
          <w:ilvl w:val="0"/>
          <w:numId w:val="0"/>
        </w:numPr>
        <w:tabs>
          <w:tab w:val="clear" w:pos="720"/>
          <w:tab w:val="left" w:pos="0" w:leader="none"/>
        </w:tabs>
        <w:ind w:hanging="0" w:start="0" w:end="0"/>
        <w:outlineLvl w:val="0"/>
        <w:rPr>
          <w:b/>
          <w:i/>
          <w:i/>
          <w:sz w:val="22"/>
        </w:rPr>
      </w:pPr>
      <w:r>
        <w:rPr>
          <w:b/>
          <w:i/>
          <w:sz w:val="22"/>
        </w:rPr>
        <w:t xml:space="preserve">Tank Commander  </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pPr>
      <w:r>
        <w:rPr>
          <w:b/>
          <w:i/>
          <w:sz w:val="22"/>
        </w:rPr>
        <w:t xml:space="preserve">                                                             </w:t>
      </w:r>
      <w:r>
        <w:rPr>
          <w:b/>
          <w:sz w:val="22"/>
        </w:rPr>
        <w:t>4</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sz w:val="22"/>
        </w:rPr>
      </w:pPr>
      <w:r>
        <w:rPr>
          <w:b/>
          <w:i/>
          <w:sz w:val="22"/>
        </w:rPr>
        <w:t xml:space="preserve">                                                           </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t xml:space="preserve">                                                             </w:t>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r>
    </w:p>
    <w:p>
      <w:pPr>
        <w:pStyle w:val="BodyTextIndent"/>
        <w:tabs>
          <w:tab w:val="clear" w:pos="720"/>
          <w:tab w:val="left" w:pos="0" w:leader="none"/>
        </w:tabs>
        <w:ind w:start="0" w:end="0"/>
        <w:rPr>
          <w:b/>
          <w:i/>
          <w:i/>
          <w:sz w:val="22"/>
        </w:rPr>
      </w:pPr>
      <w:r>
        <w:rPr>
          <w:b/>
          <w:i/>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i/>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70" w:end="0"/>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2000-10-18T11:47:00Z</dcterms:created>
  <dc:creator>Jery E. Mundy</dc:creator>
  <dc:description/>
  <dc:language>en-CA</dc:language>
  <cp:lastModifiedBy>Carol Moffett</cp:lastModifiedBy>
  <cp:lastPrinted>2000-07-27T09:01:00Z</cp:lastPrinted>
  <dcterms:modified xsi:type="dcterms:W3CDTF">2000-10-18T11:47:00Z</dcterms:modified>
  <cp:revision>2</cp:revision>
  <dc:subject/>
  <dc:title>                                                              JERRY EDWARD MUNDY</dc:title>
</cp:coreProperties>
</file>