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JENNIFER J. BAGWELL</w:t>
      </w:r>
    </w:p>
    <w:p>
      <w:pPr>
        <w:pStyle w:val="Normal"/>
        <w:rPr>
          <w:rFonts w:ascii="Book Antiqua" w:hAnsi="Book Antiqua" w:cs="Book Antiqua"/>
          <w:b/>
          <w:sz w:val="18"/>
          <w:lang w:val="en-US"/>
        </w:rPr>
      </w:pPr>
      <w:r>
        <w:rPr>
          <w:rFonts w:cs="Book Antiqua" w:ascii="Book Antiqua" w:hAnsi="Book Antiqua"/>
          <w:b/>
          <w:sz w:val="18"/>
          <w:lang w:val="en-US"/>
        </w:rPr>
      </w:r>
    </w:p>
    <w:p>
      <w:pPr>
        <w:pStyle w:val="Normal"/>
        <w:rPr/>
      </w:pPr>
      <w:r>
        <w:rPr>
          <w:rFonts w:cs="Book Antiqua" w:ascii="Book Antiqua" w:hAnsi="Book Antiqua"/>
          <w:b/>
          <w:sz w:val="19"/>
          <w:lang w:val="en-US"/>
        </w:rPr>
        <w:t>SUMMARY</w:t>
      </w:r>
      <w:r>
        <w:rPr>
          <w:rFonts w:cs="Book Antiqua" w:ascii="Book Antiqua" w:hAnsi="Book Antiqua"/>
          <w:sz w:val="19"/>
          <w:lang w:val="en-US"/>
        </w:rPr>
        <w:tab/>
        <w:tab/>
        <w:t xml:space="preserve">Team player with strong analytical skills, diverse international experience, and a solid  </w:t>
      </w:r>
    </w:p>
    <w:p>
      <w:pPr>
        <w:pStyle w:val="Normal"/>
        <w:ind w:firstLine="720" w:start="1440" w:end="0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educational background</w:t>
      </w:r>
    </w:p>
    <w:p>
      <w:pPr>
        <w:pStyle w:val="Normal"/>
        <w:ind w:firstLine="720" w:start="1440" w:end="0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Objective-oriented with demonstrated willingness to be flexible in various work situations</w:t>
      </w:r>
    </w:p>
    <w:p>
      <w:pPr>
        <w:pStyle w:val="Normal"/>
        <w:tabs>
          <w:tab w:val="clear" w:pos="720"/>
          <w:tab w:val="left" w:pos="1710" w:leader="none"/>
        </w:tabs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</w:r>
    </w:p>
    <w:p>
      <w:pPr>
        <w:pStyle w:val="Normal"/>
        <w:tabs>
          <w:tab w:val="clear" w:pos="720"/>
          <w:tab w:val="left" w:pos="1710" w:leader="none"/>
        </w:tabs>
        <w:rPr/>
      </w:pPr>
      <w:r>
        <w:rPr>
          <w:rFonts w:cs="Book Antiqua" w:ascii="Book Antiqua" w:hAnsi="Book Antiqua"/>
          <w:b/>
          <w:sz w:val="19"/>
          <w:lang w:val="en-US"/>
        </w:rPr>
        <w:t>EXPERIENCE</w:t>
        <w:tab/>
        <w:tab/>
        <w:t xml:space="preserve">Reliant Energy, </w:t>
      </w:r>
      <w:r>
        <w:rPr>
          <w:rFonts w:cs="Book Antiqua" w:ascii="Book Antiqua" w:hAnsi="Book Antiqua"/>
          <w:sz w:val="19"/>
          <w:lang w:val="en-US"/>
        </w:rPr>
        <w:t>Houston, TX</w:t>
      </w:r>
    </w:p>
    <w:p>
      <w:pPr>
        <w:pStyle w:val="Normal"/>
        <w:tabs>
          <w:tab w:val="clear" w:pos="720"/>
          <w:tab w:val="left" w:pos="1710" w:leader="none"/>
        </w:tabs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June 1999 - Present</w:t>
        <w:tab/>
        <w:tab/>
      </w:r>
      <w:r>
        <w:rPr>
          <w:rFonts w:cs="Book Antiqua" w:ascii="Book Antiqua" w:hAnsi="Book Antiqua"/>
          <w:b/>
          <w:sz w:val="19"/>
          <w:lang w:val="en-US"/>
        </w:rPr>
        <w:t>Associate, Corporate Planning and Development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Perform deal analysis via advanced financial modeling of potential mergers, acquisitions, and divestitures in order to quantify and forecast the ultimate impact such transactions would have to the Company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Perform project investment analysis to assist in the development of fundamental strategies in existing and new business areas (e.g. telecommunications, internet)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Support the annual process to update five-year strategic plans for each business unit within Reliant Energy (as presented to the Office of the CEO)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Work with Treasurer’s in the development of materials provided to rating agencies and investment banks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Involved in the refinement of existing financial modeling systems in conjunction with outside consultants</w:t>
      </w:r>
    </w:p>
    <w:p>
      <w:pPr>
        <w:pStyle w:val="Normal"/>
        <w:tabs>
          <w:tab w:val="clear" w:pos="720"/>
          <w:tab w:val="left" w:pos="1710" w:leader="none"/>
        </w:tabs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</w:r>
    </w:p>
    <w:p>
      <w:pPr>
        <w:pStyle w:val="Normal"/>
        <w:tabs>
          <w:tab w:val="clear" w:pos="720"/>
          <w:tab w:val="left" w:pos="1710" w:leader="none"/>
        </w:tabs>
        <w:rPr/>
      </w:pPr>
      <w:r>
        <w:rPr>
          <w:rFonts w:cs="Book Antiqua" w:ascii="Book Antiqua" w:hAnsi="Book Antiqua"/>
          <w:sz w:val="19"/>
          <w:lang w:val="en-US"/>
        </w:rPr>
        <w:t>Aug 1998 - June 1999</w:t>
      </w:r>
      <w:r>
        <w:rPr>
          <w:rFonts w:cs="Book Antiqua" w:ascii="Book Antiqua" w:hAnsi="Book Antiqua"/>
          <w:b/>
          <w:sz w:val="19"/>
          <w:lang w:val="en-US"/>
        </w:rPr>
        <w:tab/>
        <w:t>ESSO Caribbean and Central America</w:t>
      </w:r>
      <w:r>
        <w:rPr>
          <w:rFonts w:cs="Book Antiqua" w:ascii="Book Antiqua" w:hAnsi="Book Antiqua"/>
          <w:sz w:val="19"/>
          <w:lang w:val="en-US"/>
        </w:rPr>
        <w:t xml:space="preserve">, Miami, FL                                       </w:t>
      </w:r>
    </w:p>
    <w:p>
      <w:pPr>
        <w:pStyle w:val="Normal"/>
        <w:rPr/>
      </w:pPr>
      <w:r>
        <w:rPr>
          <w:rFonts w:cs="Book Antiqua" w:ascii="Book Antiqua" w:hAnsi="Book Antiqua"/>
          <w:sz w:val="19"/>
          <w:lang w:val="en-US"/>
        </w:rPr>
        <w:tab/>
        <w:tab/>
        <w:tab/>
      </w:r>
      <w:r>
        <w:rPr>
          <w:rFonts w:cs="Book Antiqua" w:ascii="Book Antiqua" w:hAnsi="Book Antiqua"/>
          <w:b/>
          <w:sz w:val="19"/>
          <w:lang w:val="en-US"/>
        </w:rPr>
        <w:t>Financial Analyst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Responsible for financial reporting and profitability analysis for twenty-seven Esso affiliates, including three refineries, operating in twenty-one Caribbean and Latin American countries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Acted as liaison between Esso Caribbean and Central America and Exxon Corp., International through year-end, quarter close, and month-end financial reporting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Compiled company earnings, operating expense, and sales performance results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Presented profitability analyses monthly to local management committee</w:t>
      </w:r>
    </w:p>
    <w:p>
      <w:pPr>
        <w:pStyle w:val="Normal"/>
        <w:tabs>
          <w:tab w:val="clear" w:pos="720"/>
          <w:tab w:val="left" w:pos="1710" w:leader="none"/>
        </w:tabs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  <w:tab/>
        <w:tab/>
      </w:r>
    </w:p>
    <w:p>
      <w:pPr>
        <w:pStyle w:val="Normal"/>
        <w:tabs>
          <w:tab w:val="clear" w:pos="720"/>
          <w:tab w:val="left" w:pos="1710" w:leader="none"/>
        </w:tabs>
        <w:rPr/>
      </w:pPr>
      <w:r>
        <w:rPr>
          <w:rFonts w:cs="Book Antiqua" w:ascii="Book Antiqua" w:hAnsi="Book Antiqua"/>
          <w:sz w:val="19"/>
          <w:lang w:val="en-US"/>
        </w:rPr>
        <w:t>Aug 1997 - Aug 1998</w:t>
      </w:r>
      <w:r>
        <w:rPr>
          <w:rFonts w:cs="Book Antiqua" w:ascii="Book Antiqua" w:hAnsi="Book Antiqua"/>
          <w:b/>
          <w:sz w:val="19"/>
          <w:lang w:val="en-US"/>
        </w:rPr>
        <w:tab/>
        <w:t>EXXON Company, USA</w:t>
      </w:r>
      <w:r>
        <w:rPr>
          <w:rFonts w:cs="Book Antiqua" w:ascii="Book Antiqua" w:hAnsi="Book Antiqua"/>
          <w:sz w:val="19"/>
          <w:lang w:val="en-US"/>
        </w:rPr>
        <w:t xml:space="preserve">, Houston, TX                                      </w:t>
      </w:r>
    </w:p>
    <w:p>
      <w:pPr>
        <w:pStyle w:val="Normal"/>
        <w:ind w:firstLine="720" w:start="720" w:end="0"/>
        <w:rPr/>
      </w:pPr>
      <w:r>
        <w:rPr>
          <w:rFonts w:cs="Book Antiqua" w:ascii="Book Antiqua" w:hAnsi="Book Antiqua"/>
          <w:sz w:val="19"/>
          <w:lang w:val="en-US"/>
        </w:rPr>
        <w:tab/>
      </w:r>
      <w:r>
        <w:rPr>
          <w:rFonts w:cs="Book Antiqua" w:ascii="Book Antiqua" w:hAnsi="Book Antiqua"/>
          <w:b/>
          <w:sz w:val="19"/>
          <w:lang w:val="en-US"/>
        </w:rPr>
        <w:t>Downstream Marketing Audit Staff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Performed financial and operational audits on distribution terminals, lubricants and specialty plants, and other Exxon marketing departments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Style w:val="CommentReference"/>
          <w:vanish w:val="false"/>
          <w:sz w:val="19"/>
        </w:rPr>
        <w:commentReference w:id="0"/>
      </w:r>
      <w:r>
        <w:rPr>
          <w:rFonts w:cs="Book Antiqua" w:ascii="Book Antiqua" w:hAnsi="Book Antiqua"/>
          <w:sz w:val="19"/>
          <w:lang w:val="en-US"/>
        </w:rPr>
        <w:t>Obtained extensive functional knowledge of the oil and gas industry through hands-on experience and Exxon-sponsored training</w:t>
      </w:r>
    </w:p>
    <w:p>
      <w:pPr>
        <w:pStyle w:val="Normal"/>
        <w:ind w:hanging="360" w:start="2520" w:end="0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</w:r>
    </w:p>
    <w:p>
      <w:pPr>
        <w:pStyle w:val="Normal"/>
        <w:tabs>
          <w:tab w:val="clear" w:pos="720"/>
          <w:tab w:val="left" w:pos="1710" w:leader="none"/>
        </w:tabs>
        <w:rPr/>
      </w:pPr>
      <w:r>
        <w:rPr>
          <w:rFonts w:cs="Book Antiqua" w:ascii="Book Antiqua" w:hAnsi="Book Antiqua"/>
          <w:sz w:val="19"/>
          <w:lang w:val="en-US"/>
        </w:rPr>
        <w:t>Sept 1996 - Jan 1997</w:t>
      </w:r>
      <w:r>
        <w:rPr>
          <w:rFonts w:cs="Book Antiqua" w:ascii="Book Antiqua" w:hAnsi="Book Antiqua"/>
          <w:b/>
          <w:sz w:val="19"/>
          <w:lang w:val="en-US"/>
        </w:rPr>
        <w:tab/>
        <w:tab/>
        <w:t>FINOVA Capital Corporation</w:t>
      </w:r>
      <w:r>
        <w:rPr>
          <w:rFonts w:cs="Book Antiqua" w:ascii="Book Antiqua" w:hAnsi="Book Antiqua"/>
          <w:sz w:val="19"/>
          <w:lang w:val="en-US"/>
        </w:rPr>
        <w:t xml:space="preserve">, Phoenix, AZ                                       </w:t>
      </w:r>
    </w:p>
    <w:p>
      <w:pPr>
        <w:pStyle w:val="Normal"/>
        <w:ind w:firstLine="720" w:start="720" w:end="0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ab/>
      </w:r>
      <w:r>
        <w:rPr>
          <w:rFonts w:cs="Book Antiqua" w:ascii="Book Antiqua" w:hAnsi="Book Antiqua"/>
          <w:b/>
          <w:sz w:val="19"/>
          <w:lang w:val="en-US"/>
        </w:rPr>
        <w:t>Full-time Intern (Treasury Department)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Conducted debt and financial analyses for cash and asset management team</w:t>
      </w:r>
    </w:p>
    <w:p>
      <w:pPr>
        <w:pStyle w:val="Normal"/>
        <w:numPr>
          <w:ilvl w:val="0"/>
          <w:numId w:val="1"/>
        </w:numPr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Assumed other roles in Treasury management</w:t>
      </w:r>
    </w:p>
    <w:p>
      <w:pPr>
        <w:pStyle w:val="Normal"/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</w:r>
    </w:p>
    <w:p>
      <w:pPr>
        <w:pStyle w:val="Normal"/>
        <w:rPr>
          <w:rFonts w:ascii="Book Antiqua" w:hAnsi="Book Antiqua" w:cs="Book Antiqua"/>
          <w:b/>
          <w:sz w:val="19"/>
          <w:u w:val="single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  <w:t>EDUCATION</w:t>
        <w:tab/>
        <w:tab/>
        <w:t>American Graduate School of International Management</w:t>
      </w:r>
      <w:r>
        <w:rPr>
          <w:rFonts w:cs="Book Antiqua" w:ascii="Book Antiqua" w:hAnsi="Book Antiqua"/>
          <w:sz w:val="19"/>
          <w:lang w:val="en-US"/>
        </w:rPr>
        <w:t xml:space="preserve">                                                         </w:t>
      </w:r>
    </w:p>
    <w:p>
      <w:pPr>
        <w:pStyle w:val="Normal"/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May 1997</w:t>
        <w:tab/>
        <w:tab/>
        <w:t>THUNDERBIRD Campus, Glendale, AZ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Master of International Management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Cumulative GPA: 3.65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Guadalajara, Mexico Program, Summer 1996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Advanced level course work in Finance, Marketing, and Accounting</w:t>
      </w:r>
    </w:p>
    <w:p>
      <w:pPr>
        <w:pStyle w:val="Normal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</w:r>
    </w:p>
    <w:p>
      <w:pPr>
        <w:pStyle w:val="Normal"/>
        <w:rPr>
          <w:rFonts w:ascii="Book Antiqua" w:hAnsi="Book Antiqua" w:cs="Book Antiqua"/>
          <w:b/>
          <w:sz w:val="19"/>
          <w:u w:val="single"/>
          <w:lang w:val="en-US"/>
        </w:rPr>
      </w:pPr>
      <w:r>
        <w:rPr>
          <w:rFonts w:cs="Book Antiqua" w:ascii="Book Antiqua" w:hAnsi="Book Antiqua"/>
          <w:sz w:val="19"/>
          <w:lang w:val="en-US"/>
        </w:rPr>
        <w:t xml:space="preserve">May 1995 </w:t>
        <w:tab/>
        <w:tab/>
      </w:r>
      <w:r>
        <w:rPr>
          <w:rFonts w:cs="Book Antiqua" w:ascii="Book Antiqua" w:hAnsi="Book Antiqua"/>
          <w:b/>
          <w:sz w:val="19"/>
          <w:lang w:val="en-US"/>
        </w:rPr>
        <w:t xml:space="preserve">The University of South Carolina Honors College                               </w:t>
      </w:r>
    </w:p>
    <w:p>
      <w:pPr>
        <w:pStyle w:val="Normal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Cum Laude</w:t>
        <w:tab/>
        <w:tab/>
        <w:t>Columbia, SC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Bachelor of Science, Major: Finance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Cumulative GPA: 3.5 and graduated with Honors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Honors Thesis: The Effects of Leadership Style and Stress on Organizational Effectiveness</w:t>
      </w:r>
    </w:p>
    <w:p>
      <w:pPr>
        <w:pStyle w:val="Normal"/>
        <w:rPr>
          <w:rFonts w:ascii="Book Antiqua" w:hAnsi="Book Antiqua" w:cs="Book Antiqua"/>
          <w:b/>
          <w:sz w:val="19"/>
          <w:lang w:val="en-US"/>
        </w:rPr>
      </w:pPr>
      <w:r>
        <w:rPr>
          <w:rFonts w:eastAsia="Book Antiqua" w:cs="Book Antiqua" w:ascii="Book Antiqua" w:hAnsi="Book Antiqua"/>
          <w:sz w:val="19"/>
          <w:lang w:val="en-US"/>
        </w:rPr>
        <w:t xml:space="preserve"> </w:t>
      </w:r>
    </w:p>
    <w:p>
      <w:pPr>
        <w:pStyle w:val="Normal"/>
        <w:rPr/>
      </w:pPr>
      <w:r>
        <w:rPr>
          <w:rFonts w:cs="Book Antiqua" w:ascii="Book Antiqua" w:hAnsi="Book Antiqua"/>
          <w:sz w:val="19"/>
          <w:lang w:val="en-US"/>
        </w:rPr>
        <w:t>Summer Study</w:t>
        <w:tab/>
        <w:tab/>
      </w:r>
      <w:r>
        <w:rPr>
          <w:rFonts w:cs="Book Antiqua" w:ascii="Book Antiqua" w:hAnsi="Book Antiqua"/>
          <w:b/>
          <w:sz w:val="19"/>
          <w:lang w:val="en-US"/>
        </w:rPr>
        <w:t>Universidad de Salamanca</w:t>
      </w:r>
    </w:p>
    <w:p>
      <w:pPr>
        <w:pStyle w:val="Normal"/>
        <w:ind w:hanging="360" w:start="360" w:end="0"/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>Abroad 1993</w:t>
        <w:tab/>
        <w:tab/>
        <w:t>Salamanca, España</w:t>
      </w:r>
    </w:p>
    <w:p>
      <w:pPr>
        <w:pStyle w:val="Normal"/>
        <w:rPr>
          <w:rFonts w:ascii="Book Antiqua" w:hAnsi="Book Antiqua" w:cs="Book Antiqua"/>
          <w:sz w:val="19"/>
          <w:lang w:val="en-US"/>
        </w:rPr>
      </w:pPr>
      <w:r>
        <w:rPr>
          <w:rFonts w:cs="Book Antiqua" w:ascii="Book Antiqua" w:hAnsi="Book Antiqua"/>
          <w:sz w:val="19"/>
          <w:lang w:val="en-US"/>
        </w:rPr>
        <w:tab/>
      </w:r>
    </w:p>
    <w:p>
      <w:pPr>
        <w:pStyle w:val="Normal"/>
        <w:rPr/>
      </w:pPr>
      <w:r>
        <w:rPr>
          <w:rFonts w:cs="Book Antiqua" w:ascii="Book Antiqua" w:hAnsi="Book Antiqua"/>
          <w:b/>
          <w:sz w:val="19"/>
          <w:lang w:val="en-US"/>
        </w:rPr>
        <w:t xml:space="preserve">LANGUAGES </w:t>
        <w:tab/>
        <w:tab/>
      </w:r>
      <w:r>
        <w:rPr>
          <w:rFonts w:cs="Book Antiqua" w:ascii="Book Antiqua" w:hAnsi="Book Antiqua"/>
          <w:sz w:val="19"/>
          <w:lang w:val="en-US"/>
        </w:rPr>
        <w:t>Spanish: Conversant</w:t>
      </w:r>
    </w:p>
    <w:p>
      <w:pPr>
        <w:pStyle w:val="Normal"/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</w:r>
    </w:p>
    <w:p>
      <w:pPr>
        <w:pStyle w:val="Normal"/>
        <w:rPr/>
      </w:pPr>
      <w:r>
        <w:rPr>
          <w:rFonts w:cs="Book Antiqua" w:ascii="Book Antiqua" w:hAnsi="Book Antiqua"/>
          <w:b/>
          <w:sz w:val="19"/>
          <w:lang w:val="en-US"/>
        </w:rPr>
        <w:t>COMPUTER SKILLS</w:t>
        <w:tab/>
      </w:r>
      <w:r>
        <w:rPr>
          <w:rFonts w:cs="Book Antiqua" w:ascii="Book Antiqua" w:hAnsi="Book Antiqua"/>
          <w:sz w:val="19"/>
          <w:lang w:val="en-US"/>
        </w:rPr>
        <w:t>Microsoft Access, Excel, PowerPoint, Word; TM1; Essbase; SAP introductory training</w:t>
      </w:r>
      <w:r>
        <w:rPr>
          <w:rFonts w:cs="Book Antiqua" w:ascii="Book Antiqua" w:hAnsi="Book Antiqua"/>
          <w:b/>
          <w:sz w:val="19"/>
          <w:lang w:val="en-US"/>
        </w:rPr>
        <w:tab/>
      </w:r>
    </w:p>
    <w:p>
      <w:pPr>
        <w:pStyle w:val="Normal"/>
        <w:pBdr>
          <w:bottom w:val="single" w:sz="12" w:space="0" w:color="000000"/>
        </w:pBdr>
        <w:jc w:val="center"/>
        <w:rPr>
          <w:rFonts w:ascii="Book Antiqua" w:hAnsi="Book Antiqua" w:cs="Book Antiqua"/>
          <w:b/>
          <w:sz w:val="19"/>
          <w:lang w:val="en-US"/>
        </w:rPr>
      </w:pPr>
      <w:r>
        <w:rPr>
          <w:rFonts w:cs="Book Antiqua" w:ascii="Book Antiqua" w:hAnsi="Book Antiqua"/>
          <w:b/>
          <w:sz w:val="19"/>
          <w:lang w:val="en-US"/>
        </w:rPr>
      </w:r>
    </w:p>
    <w:p>
      <w:pPr>
        <w:pStyle w:val="Normal"/>
        <w:rPr/>
      </w:pPr>
      <w:r>
        <w:rPr>
          <w:rFonts w:cs="Book Antiqua" w:ascii="Book Antiqua" w:hAnsi="Book Antiqua"/>
          <w:b/>
          <w:sz w:val="21"/>
          <w:lang w:val="en-US"/>
        </w:rPr>
        <w:t>2307 Wordsworth, Houston, TX 77030; Phone 713.666.7287</w:t>
        <w:tab/>
      </w:r>
      <w:r>
        <w:rPr>
          <w:rFonts w:cs="Book Antiqua" w:ascii="Book Antiqua" w:hAnsi="Book Antiqua"/>
          <w:b/>
          <w:lang w:val="en-US"/>
        </w:rPr>
        <w:tab/>
        <w:tab/>
        <w:t xml:space="preserve">                    jennifer_bagwell@hotmail.com</w:t>
        <w:tab/>
        <w:tab/>
      </w:r>
    </w:p>
    <w:sectPr>
      <w:headerReference w:type="default" r:id="rId2"/>
      <w:type w:val="nextPage"/>
      <w:pgSz w:w="12240" w:h="15840"/>
      <w:pgMar w:left="576" w:right="576" w:gutter="0" w:header="0" w:top="360" w:footer="0" w:bottom="288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CHRISTIAN BRENCKMANN" w:date="0-00-00T00:00:00Z" w:initials="CB">
    <w:p>
      <w:pPr>
        <w:overflowPunct w:val="false"/>
        <w:bidi w:val="0"/>
        <w:rPr/>
      </w:pPr>
      <w:r>
        <w:annotationRef/>
      </w:r>
      <w:r>
        <w:rPr>
          <w:rFonts w:cs="DejaVu Sans" w:eastAsia="DejaVu Sans" w:ascii="Liberation Serif" w:hAnsi="Liberation Serif"/>
          <w:sz w:val="24"/>
          <w:szCs w:val="24"/>
          <w:lang w:bidi="en-US" w:eastAsia="en-US" w:val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erif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544" w:leader="none"/>
        <w:tab w:val="right" w:pos="11088" w:leader="none"/>
      </w:tabs>
      <w:rPr>
        <w:rFonts w:ascii="Times New Roman" w:hAnsi="Times New Roman" w:cs="Times New Roman"/>
        <w:sz w:val="22"/>
      </w:rPr>
    </w:pPr>
    <w:r>
      <w:rPr>
        <w:rFonts w:cs="Times New Roman" w:ascii="Times New Roman" w:hAnsi="Times New Roman"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"/>
      <w:lvlJc w:val="start"/>
      <w:pPr>
        <w:tabs>
          <w:tab w:val="num" w:pos="360"/>
        </w:tabs>
        <w:ind w:start="25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erif" w:hAnsi="MS Serif" w:eastAsia="Times New Roman" w:cs="MS Serif"/>
      <w:color w:val="auto"/>
      <w:sz w:val="20"/>
      <w:szCs w:val="20"/>
      <w:lang w:val="en-CA" w:eastAsia="zh-CN" w:bidi="hi-IN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pBdr>
        <w:bottom w:val="single" w:sz="12" w:space="0" w:color="000000"/>
      </w:pBdr>
      <w:jc w:val="center"/>
    </w:pPr>
    <w:rPr>
      <w:rFonts w:ascii="Book Antiqua" w:hAnsi="Book Antiqua" w:cs="Book Antiqua"/>
      <w:b/>
      <w:sz w:val="25"/>
      <w:lang w:val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2000-04-13T12:54:00Z</dcterms:created>
  <dc:creator>CHRISTIAN BRENCKMANN</dc:creator>
  <dc:description/>
  <dc:language>en-CA</dc:language>
  <cp:lastModifiedBy>Jennifer Bagwell</cp:lastModifiedBy>
  <cp:lastPrinted>2000-03-13T10:37:00Z</cp:lastPrinted>
  <dcterms:modified xsi:type="dcterms:W3CDTF">2000-04-13T14:13:00Z</dcterms:modified>
  <cp:revision>3</cp:revision>
  <dc:subject/>
  <dc:title>JENNIFER J</dc:title>
</cp:coreProperties>
</file>