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24"/>
          <w:u w:val="single"/>
        </w:rPr>
      </w:pPr>
      <w:r>
        <w:rPr>
          <w:b/>
          <w:sz w:val="24"/>
          <w:u w:val="single"/>
        </w:rPr>
        <w:t>EnronOnline</w:t>
      </w:r>
    </w:p>
    <w:p>
      <w:pPr>
        <w:pStyle w:val="Normal"/>
        <w:rPr>
          <w:b/>
          <w:sz w:val="24"/>
          <w:u w:val="single"/>
        </w:rPr>
      </w:pPr>
      <w:r>
        <w:rPr>
          <w:b/>
          <w:sz w:val="24"/>
          <w:u w:val="single"/>
        </w:rPr>
      </w:r>
    </w:p>
    <w:p>
      <w:pPr>
        <w:pStyle w:val="Normal"/>
        <w:numPr>
          <w:ilvl w:val="0"/>
          <w:numId w:val="4"/>
        </w:numPr>
        <w:rPr/>
      </w:pPr>
      <w:r>
        <w:rPr/>
        <w:t>Responsible for gathering the content for the Bandwidth, Asian Crude, NGLs, Plastics, and Petrochemical, Weather Derivatives and Australian Power homes pages for Phase 2.</w:t>
      </w:r>
    </w:p>
    <w:p>
      <w:pPr>
        <w:pStyle w:val="Normal"/>
        <w:numPr>
          <w:ilvl w:val="0"/>
          <w:numId w:val="4"/>
        </w:numPr>
        <w:tabs>
          <w:tab w:val="left" w:pos="720" w:leader="none"/>
        </w:tabs>
        <w:ind w:hanging="360" w:start="720" w:end="0"/>
        <w:rPr/>
      </w:pPr>
      <w:r>
        <w:rPr/>
        <w:t xml:space="preserve">Write the copy that will appear on the page. </w:t>
      </w:r>
    </w:p>
    <w:p>
      <w:pPr>
        <w:pStyle w:val="Normal"/>
        <w:numPr>
          <w:ilvl w:val="0"/>
          <w:numId w:val="4"/>
        </w:numPr>
        <w:tabs>
          <w:tab w:val="left" w:pos="720" w:leader="none"/>
        </w:tabs>
        <w:ind w:hanging="360" w:start="720" w:end="0"/>
        <w:rPr/>
      </w:pPr>
      <w:r>
        <w:rPr/>
        <w:t>Incorporate all information collected from the trading desks into the homepage templates which are used to create the page</w:t>
      </w:r>
    </w:p>
    <w:p>
      <w:pPr>
        <w:pStyle w:val="Header"/>
        <w:tabs>
          <w:tab w:val="clear" w:pos="4320"/>
          <w:tab w:val="clear" w:pos="8640"/>
        </w:tabs>
        <w:rPr/>
      </w:pPr>
      <w:r>
        <w:rPr/>
      </w:r>
    </w:p>
    <w:p>
      <w:pPr>
        <w:pStyle w:val="Normal"/>
        <w:numPr>
          <w:ilvl w:val="0"/>
          <w:numId w:val="4"/>
        </w:numPr>
        <w:rPr/>
      </w:pPr>
      <w:r>
        <w:rPr/>
        <w:t>Edited page copy, PowerPoint presentations and checked pages for look &amp; feel consistency</w:t>
      </w:r>
    </w:p>
    <w:p>
      <w:pPr>
        <w:pStyle w:val="Header"/>
        <w:tabs>
          <w:tab w:val="clear" w:pos="4320"/>
          <w:tab w:val="clear" w:pos="8640"/>
        </w:tabs>
        <w:rPr/>
      </w:pPr>
      <w:r>
        <w:rPr/>
      </w:r>
    </w:p>
    <w:p>
      <w:pPr>
        <w:pStyle w:val="Normal"/>
        <w:numPr>
          <w:ilvl w:val="0"/>
          <w:numId w:val="4"/>
        </w:numPr>
        <w:rPr/>
      </w:pPr>
      <w:r>
        <w:rPr/>
        <w:t>Selected graphics for commodity home pages</w:t>
      </w:r>
    </w:p>
    <w:p>
      <w:pPr>
        <w:pStyle w:val="Header"/>
        <w:tabs>
          <w:tab w:val="clear" w:pos="4320"/>
          <w:tab w:val="clear" w:pos="8640"/>
        </w:tabs>
        <w:rPr/>
      </w:pPr>
      <w:r>
        <w:rPr/>
      </w:r>
    </w:p>
    <w:p>
      <w:pPr>
        <w:pStyle w:val="Normal"/>
        <w:numPr>
          <w:ilvl w:val="0"/>
          <w:numId w:val="4"/>
        </w:numPr>
        <w:rPr/>
      </w:pPr>
      <w:r>
        <w:rPr/>
        <w:t>Assisted in writing ‘About EnronOnline’, News, Weather and More and other pages for the site</w:t>
      </w:r>
    </w:p>
    <w:p>
      <w:pPr>
        <w:pStyle w:val="Header"/>
        <w:tabs>
          <w:tab w:val="clear" w:pos="4320"/>
          <w:tab w:val="clear" w:pos="8640"/>
        </w:tabs>
        <w:rPr/>
      </w:pPr>
      <w:r>
        <w:rPr/>
      </w:r>
    </w:p>
    <w:p>
      <w:pPr>
        <w:pStyle w:val="Normal"/>
        <w:numPr>
          <w:ilvl w:val="0"/>
          <w:numId w:val="4"/>
        </w:numPr>
        <w:rPr/>
      </w:pPr>
      <w:r>
        <w:rPr/>
        <w:t>Sharing the responsibility of leading a major revision effort to proof read all completed pages, correct errors and track in an Access database</w:t>
      </w:r>
    </w:p>
    <w:p>
      <w:pPr>
        <w:pStyle w:val="Header"/>
        <w:tabs>
          <w:tab w:val="clear" w:pos="4320"/>
          <w:tab w:val="clear" w:pos="8640"/>
        </w:tabs>
        <w:rPr/>
      </w:pPr>
      <w:r>
        <w:rPr/>
      </w:r>
    </w:p>
    <w:p>
      <w:pPr>
        <w:pStyle w:val="Normal"/>
        <w:numPr>
          <w:ilvl w:val="0"/>
          <w:numId w:val="4"/>
        </w:numPr>
        <w:rPr/>
      </w:pPr>
      <w:r>
        <w:rPr/>
        <w:t>Working on project tracking for the schedule to meet target dates for the completion of pages for outside the password protected area</w:t>
      </w:r>
    </w:p>
    <w:p>
      <w:pPr>
        <w:pStyle w:val="BodyText"/>
        <w:rPr>
          <w:b/>
          <w:sz w:val="24"/>
          <w:u w:val="single"/>
        </w:rPr>
      </w:pPr>
      <w:r>
        <w:rPr>
          <w:b/>
          <w:sz w:val="24"/>
          <w:u w:val="single"/>
        </w:rPr>
      </w:r>
    </w:p>
    <w:p>
      <w:pPr>
        <w:pStyle w:val="BodyText"/>
        <w:numPr>
          <w:ilvl w:val="0"/>
          <w:numId w:val="4"/>
        </w:numPr>
        <w:rPr>
          <w:sz w:val="20"/>
        </w:rPr>
      </w:pPr>
      <w:r>
        <w:rPr>
          <w:sz w:val="20"/>
        </w:rPr>
        <w:t>Assisted in determining the website content that adds value to traders’ interests, enhances the functionality, and promotes stickiness for the site.</w:t>
      </w:r>
    </w:p>
    <w:p>
      <w:pPr>
        <w:pStyle w:val="Normal"/>
        <w:numPr>
          <w:ilvl w:val="0"/>
          <w:numId w:val="4"/>
        </w:numPr>
        <w:tabs>
          <w:tab w:val="left" w:pos="720" w:leader="none"/>
        </w:tabs>
        <w:ind w:hanging="360" w:start="720" w:end="0"/>
        <w:rPr/>
      </w:pPr>
      <w:r>
        <w:rPr/>
        <w:t>Contacted traders in each market to identify the top three trade journals used in the market and used the findings to create the list of publishers to target for deals.</w:t>
      </w:r>
    </w:p>
    <w:p>
      <w:pPr>
        <w:pStyle w:val="Normal"/>
        <w:numPr>
          <w:ilvl w:val="0"/>
          <w:numId w:val="4"/>
        </w:numPr>
        <w:tabs>
          <w:tab w:val="left" w:pos="720" w:leader="none"/>
        </w:tabs>
        <w:ind w:hanging="360" w:start="720" w:end="0"/>
        <w:rPr/>
      </w:pPr>
      <w:r>
        <w:rPr/>
        <w:t>Worked with an Enron meteorologist to design weather maps, contacted traders in each market to identify key cities from a trading perspective, and communicated the design and instructions to AccuWeather for development.</w:t>
      </w:r>
    </w:p>
    <w:p>
      <w:pPr>
        <w:pStyle w:val="Normal"/>
        <w:rPr/>
      </w:pPr>
      <w:r>
        <w:rPr/>
      </w:r>
    </w:p>
    <w:p>
      <w:pPr>
        <w:pStyle w:val="Normal"/>
        <w:numPr>
          <w:ilvl w:val="0"/>
          <w:numId w:val="4"/>
        </w:numPr>
        <w:rPr/>
      </w:pPr>
      <w:r>
        <w:rPr/>
        <w:t>Participated in the negotiating process with Reuters and the early discussions with Dow Jones, Platt’s, Petroluem Argus and others.</w:t>
      </w:r>
    </w:p>
    <w:p>
      <w:pPr>
        <w:pStyle w:val="Normal"/>
        <w:numPr>
          <w:ilvl w:val="0"/>
          <w:numId w:val="4"/>
        </w:numPr>
        <w:tabs>
          <w:tab w:val="left" w:pos="720" w:leader="none"/>
        </w:tabs>
        <w:ind w:hanging="360" w:start="720" w:end="0"/>
        <w:rPr/>
      </w:pPr>
      <w:r>
        <w:rPr/>
        <w:t>Met frequently with Reuters to learn about the news topic codes and the stories encompassed in each.</w:t>
      </w:r>
    </w:p>
    <w:p>
      <w:pPr>
        <w:pStyle w:val="Normal"/>
        <w:numPr>
          <w:ilvl w:val="0"/>
          <w:numId w:val="3"/>
        </w:numPr>
        <w:tabs>
          <w:tab w:val="left" w:pos="720" w:leader="none"/>
        </w:tabs>
        <w:ind w:hanging="360" w:start="720" w:end="0"/>
        <w:rPr/>
      </w:pPr>
      <w:r>
        <w:rPr/>
        <w:t>Knowledge gained through the frequent meetings enabled me to contribute to the negotiations by determining what parts of Reuters news were most important to obtain in the contract.</w:t>
      </w:r>
    </w:p>
    <w:p>
      <w:pPr>
        <w:pStyle w:val="Normal"/>
        <w:rPr/>
      </w:pPr>
      <w:r>
        <w:rPr/>
      </w:r>
    </w:p>
    <w:p>
      <w:pPr>
        <w:pStyle w:val="Normal"/>
        <w:numPr>
          <w:ilvl w:val="0"/>
          <w:numId w:val="4"/>
        </w:numPr>
        <w:rPr/>
      </w:pPr>
      <w:r>
        <w:rPr/>
        <w:t>Wrote the functional specifications for each type of content EnronOnline will offer (News, Weather, Stock Quotes, Publications, Enron Research).</w:t>
      </w:r>
    </w:p>
    <w:p>
      <w:pPr>
        <w:pStyle w:val="Normal"/>
        <w:numPr>
          <w:ilvl w:val="0"/>
          <w:numId w:val="4"/>
        </w:numPr>
        <w:tabs>
          <w:tab w:val="left" w:pos="720" w:leader="none"/>
        </w:tabs>
        <w:ind w:hanging="360" w:start="720" w:end="0"/>
        <w:rPr/>
      </w:pPr>
      <w:r>
        <w:rPr/>
        <w:t>The documents verbally and visually identify what type of content is available, how the content will appear on the quote screen, and how the user will customize the layout and content selections.</w:t>
      </w:r>
    </w:p>
    <w:p>
      <w:pPr>
        <w:pStyle w:val="Normal"/>
        <w:numPr>
          <w:ilvl w:val="0"/>
          <w:numId w:val="2"/>
        </w:numPr>
        <w:tabs>
          <w:tab w:val="left" w:pos="720" w:leader="none"/>
        </w:tabs>
        <w:ind w:hanging="360" w:start="720" w:end="0"/>
        <w:rPr/>
      </w:pPr>
      <w:r>
        <w:rPr/>
        <w:t>Worked closely with Jay Webb’s team to determine the technical feasibility of all ideas/requests and then submitted the final versions for technical implementation.</w:t>
      </w:r>
    </w:p>
    <w:p>
      <w:pPr>
        <w:pStyle w:val="Normal"/>
        <w:numPr>
          <w:ilvl w:val="0"/>
          <w:numId w:val="2"/>
        </w:numPr>
        <w:tabs>
          <w:tab w:val="left" w:pos="720" w:leader="none"/>
        </w:tabs>
        <w:ind w:hanging="360" w:start="720" w:end="0"/>
        <w:rPr/>
      </w:pPr>
      <w:r>
        <w:rPr/>
        <w:t xml:space="preserve">Designing the user experience required to think from the customer point of view for the following areas:  </w:t>
      </w:r>
    </w:p>
    <w:p>
      <w:pPr>
        <w:pStyle w:val="Normal"/>
        <w:numPr>
          <w:ilvl w:val="0"/>
          <w:numId w:val="2"/>
        </w:numPr>
        <w:tabs>
          <w:tab w:val="clear" w:pos="720"/>
          <w:tab w:val="left" w:pos="1080" w:leader="none"/>
        </w:tabs>
        <w:ind w:hanging="360" w:start="1080" w:end="0"/>
        <w:rPr/>
      </w:pPr>
      <w:r>
        <w:rPr/>
        <w:t>Creating news categories that satisfy any combination of regional, trading, or personal interests.</w:t>
      </w:r>
    </w:p>
    <w:p>
      <w:pPr>
        <w:pStyle w:val="Normal"/>
        <w:numPr>
          <w:ilvl w:val="0"/>
          <w:numId w:val="4"/>
        </w:numPr>
        <w:tabs>
          <w:tab w:val="clear" w:pos="720"/>
          <w:tab w:val="left" w:pos="1080" w:leader="none"/>
        </w:tabs>
        <w:ind w:hanging="360" w:start="1080" w:end="0"/>
        <w:rPr/>
      </w:pPr>
      <w:r>
        <w:rPr/>
        <w:t>Provide the customer with as many choices as possible without overwhelming him/her.</w:t>
      </w:r>
    </w:p>
    <w:p>
      <w:pPr>
        <w:pStyle w:val="Normal"/>
        <w:numPr>
          <w:ilvl w:val="0"/>
          <w:numId w:val="4"/>
        </w:numPr>
        <w:tabs>
          <w:tab w:val="clear" w:pos="720"/>
          <w:tab w:val="left" w:pos="1080" w:leader="none"/>
        </w:tabs>
        <w:ind w:hanging="360" w:start="1080" w:end="0"/>
        <w:rPr/>
      </w:pPr>
      <w:r>
        <w:rPr/>
        <w:t>Design an intuitive process to allow the customer to navigate through the content and personalize what he/she sees on the screen.</w:t>
      </w:r>
    </w:p>
    <w:p>
      <w:pPr>
        <w:pStyle w:val="Normal"/>
        <w:rPr/>
      </w:pPr>
      <w:r>
        <w:rPr/>
      </w:r>
    </w:p>
    <w:p>
      <w:pPr>
        <w:pStyle w:val="Normal"/>
        <w:numPr>
          <w:ilvl w:val="0"/>
          <w:numId w:val="4"/>
        </w:numPr>
        <w:rPr/>
      </w:pPr>
      <w:r>
        <w:rPr/>
        <w:t xml:space="preserve">Took a leading role in the development of the EnronOnline trade show and instructional videos.  </w:t>
      </w:r>
    </w:p>
    <w:p>
      <w:pPr>
        <w:pStyle w:val="Normal"/>
        <w:numPr>
          <w:ilvl w:val="0"/>
          <w:numId w:val="4"/>
        </w:numPr>
        <w:tabs>
          <w:tab w:val="left" w:pos="720" w:leader="none"/>
        </w:tabs>
        <w:ind w:hanging="360" w:start="720" w:end="0"/>
        <w:rPr/>
      </w:pPr>
      <w:r>
        <w:rPr/>
        <w:t xml:space="preserve">Edited scripts </w:t>
      </w:r>
    </w:p>
    <w:p>
      <w:pPr>
        <w:pStyle w:val="Normal"/>
        <w:numPr>
          <w:ilvl w:val="0"/>
          <w:numId w:val="4"/>
        </w:numPr>
        <w:tabs>
          <w:tab w:val="left" w:pos="720" w:leader="none"/>
        </w:tabs>
        <w:ind w:hanging="360" w:start="720" w:end="0"/>
        <w:rPr/>
      </w:pPr>
      <w:r>
        <w:rPr/>
        <w:t>Selected graphics, music, and actor voices.</w:t>
      </w:r>
    </w:p>
    <w:p>
      <w:pPr>
        <w:pStyle w:val="Normal"/>
        <w:numPr>
          <w:ilvl w:val="0"/>
          <w:numId w:val="4"/>
        </w:numPr>
        <w:tabs>
          <w:tab w:val="left" w:pos="720" w:leader="none"/>
        </w:tabs>
        <w:ind w:hanging="360" w:start="720" w:end="0"/>
        <w:rPr/>
      </w:pPr>
      <w:r>
        <w:rPr/>
        <w:t xml:space="preserve">Directed the narration recordings and filming of the videos.   </w:t>
      </w:r>
    </w:p>
    <w:p>
      <w:pPr>
        <w:pStyle w:val="Normal"/>
        <w:rPr/>
      </w:pPr>
      <w:r>
        <w:rPr/>
      </w:r>
    </w:p>
    <w:p>
      <w:pPr>
        <w:pStyle w:val="Normal"/>
        <w:numPr>
          <w:ilvl w:val="0"/>
          <w:numId w:val="4"/>
        </w:numPr>
        <w:rPr/>
      </w:pPr>
      <w:r>
        <w:rPr/>
        <w:t>Conducted and maintained a comprehensive, multi-industry competitor analysis of e-commerce trading platforms to use as an informative tool in preserving EnronOnline’s dominant position in the B2B space.</w:t>
      </w:r>
    </w:p>
    <w:p>
      <w:pPr>
        <w:pStyle w:val="Normal"/>
        <w:rPr/>
      </w:pPr>
      <w:r>
        <w:rPr/>
      </w:r>
    </w:p>
    <w:p>
      <w:pPr>
        <w:pStyle w:val="Normal"/>
        <w:numPr>
          <w:ilvl w:val="0"/>
          <w:numId w:val="4"/>
        </w:numPr>
        <w:rPr/>
      </w:pPr>
      <w:r>
        <w:rPr/>
        <w:t>Add new headlines and story text to the EnronOnline news ticker using very basic HTML code.</w:t>
      </w:r>
    </w:p>
    <w:p>
      <w:pPr>
        <w:pStyle w:val="Normal"/>
        <w:ind w:start="720" w:end="0"/>
        <w:rPr/>
      </w:pPr>
      <w:r>
        <w:rPr/>
      </w:r>
    </w:p>
    <w:p>
      <w:pPr>
        <w:pStyle w:val="Heading1"/>
        <w:ind w:hanging="0" w:start="0"/>
        <w:rPr>
          <w:u w:val="single"/>
        </w:rPr>
      </w:pPr>
      <w:r>
        <w:rPr>
          <w:u w:val="single"/>
        </w:rPr>
        <w:t>Enron Net Works (Global Technology)</w:t>
      </w:r>
    </w:p>
    <w:p>
      <w:pPr>
        <w:pStyle w:val="Normal"/>
        <w:numPr>
          <w:ilvl w:val="0"/>
          <w:numId w:val="4"/>
        </w:numPr>
        <w:rPr/>
      </w:pPr>
      <w:r>
        <w:rPr/>
        <w:t xml:space="preserve">Researched all of Enron’s costs to use traditional fax machines and modeled the potential savings from a conversion to Cynet’s electronic faxing solution. </w:t>
      </w:r>
    </w:p>
    <w:p>
      <w:pPr>
        <w:pStyle w:val="Normal"/>
        <w:rPr/>
      </w:pPr>
      <w:r>
        <w:rPr/>
      </w:r>
    </w:p>
    <w:p>
      <w:pPr>
        <w:pStyle w:val="Normal"/>
        <w:numPr>
          <w:ilvl w:val="0"/>
          <w:numId w:val="4"/>
        </w:numPr>
        <w:rPr/>
      </w:pPr>
      <w:r>
        <w:rPr/>
        <w:t>Participated in the original strategy meetings and helped to coordinate the meetings with Enron and EC Power.</w:t>
      </w:r>
    </w:p>
    <w:p>
      <w:pPr>
        <w:pStyle w:val="Normal"/>
        <w:numPr>
          <w:ilvl w:val="0"/>
          <w:numId w:val="4"/>
        </w:numPr>
        <w:tabs>
          <w:tab w:val="left" w:pos="720" w:leader="none"/>
        </w:tabs>
        <w:ind w:hanging="360" w:start="720" w:end="0"/>
        <w:rPr/>
      </w:pPr>
      <w:r>
        <w:rPr/>
        <w:t>Researched trends in the EDI business, analyzed the prices and services of existing EDI businesses, and provided the information to use in valuing EC Power and the equity percentage that Enron would require to receive from its contributions to the company.</w:t>
      </w:r>
    </w:p>
    <w:p>
      <w:pPr>
        <w:pStyle w:val="Normal"/>
        <w:rPr/>
      </w:pPr>
      <w:r>
        <w:rPr/>
      </w:r>
    </w:p>
    <w:p>
      <w:pPr>
        <w:pStyle w:val="Normal"/>
        <w:numPr>
          <w:ilvl w:val="0"/>
          <w:numId w:val="4"/>
        </w:numPr>
        <w:rPr/>
      </w:pPr>
      <w:r>
        <w:rPr/>
        <w:t>PowerPoint Presentations</w:t>
      </w:r>
    </w:p>
    <w:sectPr>
      <w:headerReference w:type="default" r:id="rId2"/>
      <w:type w:val="nextPage"/>
      <w:pgSz w:w="12240" w:h="15840"/>
      <w:pgMar w:left="1440" w:right="1440" w:gutter="0" w:header="720" w:top="144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sz w:val="24"/>
      </w:rPr>
      <w:t xml:space="preserve">  Julie Ferrara</w:t>
    </w:r>
  </w:p>
  <w:p>
    <w:pPr>
      <w:pStyle w:val="Header"/>
      <w:rPr/>
    </w:pPr>
    <w:r>
      <w:rPr>
        <w:b/>
        <w:sz w:val="24"/>
      </w:rPr>
      <w:tab/>
      <w:t xml:space="preserve">                                                                                                                 </w:t>
    </w:r>
    <w:r>
      <w:rPr>
        <w:b/>
        <w:i/>
        <w:sz w:val="24"/>
      </w:rPr>
      <w:t>Analyst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sz w:val="16"/>
    </w:rPr>
  </w:style>
  <w:style w:type="character" w:styleId="WW8Num2z0">
    <w:name w:val="WW8Num2z0"/>
    <w:qFormat/>
    <w:rPr>
      <w:rFonts w:ascii="Symbol" w:hAnsi="Symbol" w:cs="Symbol"/>
      <w:sz w:val="16"/>
    </w:rPr>
  </w:style>
  <w:style w:type="character" w:styleId="WW8Num3z0">
    <w:name w:val="WW8Num3z0"/>
    <w:qFormat/>
    <w:rPr>
      <w:rFonts w:ascii="Symbol" w:hAnsi="Symbol" w:cs="Symbol"/>
      <w:sz w:val="16"/>
    </w:rPr>
  </w:style>
  <w:style w:type="character" w:styleId="WW8Num4z0">
    <w:name w:val="WW8Num4z0"/>
    <w:qFormat/>
    <w:rPr>
      <w:rFonts w:ascii="Symbol" w:hAnsi="Symbol" w:cs="Symbol"/>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2000-07-20T01:59:00Z</dcterms:created>
  <dc:creator>julie ferrara</dc:creator>
  <dc:description/>
  <dc:language>en-CA</dc:language>
  <cp:lastModifiedBy>jferrar</cp:lastModifiedBy>
  <cp:lastPrinted>2000-06-16T17:15:00Z</cp:lastPrinted>
  <dcterms:modified xsi:type="dcterms:W3CDTF">2000-07-20T01:59:00Z</dcterms:modified>
  <cp:revision>2</cp:revision>
  <dc:subject/>
  <dc:title>Assisted in determining the website content that adds value to traders’ interests, enhances the functionality, and promotes stickiness for the site</dc:title>
</cp:coreProperties>
</file>