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7993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79930"/>
                        </a:xfrm>
                        <a:prstGeom prst="rect"/>
                        <a:solidFill>
                          <a:srgbClr val="FFFFFF">
                            <a:alpha val="0"/>
                          </a:srgbClr>
                        </a:solidFill>
                      </wps:spPr>
                      <wps:txbx>
                        <w:txbxContent>
                          <w:p>
                            <w:pPr>
                              <w:pStyle w:val="Normal"/>
                              <w:widowControl/>
                              <w:bidi w:val="0"/>
                              <w:spacing w:before="60" w:after="60"/>
                              <w:rPr/>
                            </w:pPr>
                            <w:r>
                              <w:rPr/>
                              <w:object w:dxaOrig="2387" w:dyaOrig="23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5pt;height:118.55pt" filled="f" o:ole="">
                                  <v:imagedata r:id="rId3" o:title=""/>
                                </v:shape>
                                <o:OLEObject Type="Embed" ProgID="" ShapeID="ole_rId2" DrawAspect="Content" ObjectID="_1599131884" r:id="rId2"/>
                              </w:object>
                            </w:r>
                          </w:p>
                          <w:p>
                            <w:pPr>
                              <w:pStyle w:val="Normal"/>
                              <w:rPr/>
                            </w:pPr>
                            <w:r>
                              <w:rPr/>
                            </w:r>
                          </w:p>
                          <w:p>
                            <w:pPr>
                              <w:pStyle w:val="Normal"/>
                              <w:spacing w:before="0" w:after="0"/>
                              <w:rPr>
                                <w:rFonts w:ascii="Arial" w:hAnsi="Arial" w:cs="Arial"/>
                              </w:rPr>
                            </w:pPr>
                            <w:r>
                              <w:rPr>
                                <w:rFonts w:cs="Arial" w:ascii="Arial" w:hAnsi="Arial"/>
                                <w:b/>
                                <w:sz w:val="24"/>
                              </w:rPr>
                              <w:t>InterOffice Memo “Draft”</w:t>
                            </w:r>
                          </w:p>
                        </w:txbxContent>
                      </wps:txbx>
                      <wps:bodyPr anchor="t" lIns="0" tIns="0" rIns="0" bIns="0">
                        <a:noAutofit/>
                      </wps:bodyPr>
                    </wps:wsp>
                  </a:graphicData>
                </a:graphic>
              </wp:anchor>
            </w:drawing>
          </mc:Choice>
          <mc:Fallback>
            <w:pict>
              <v:rect fillcolor="#FFFFFF" style="position:absolute;rotation:-0;width:300.8pt;height:155.9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object w:dxaOrig="2387" w:dyaOrig="237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9.35pt;height:118.55pt" filled="f" o:ole="">
                            <v:imagedata r:id="rId5" o:title=""/>
                          </v:shape>
                          <o:OLEObject Type="Embed" ProgID="" ShapeID="ole_rId4" DrawAspect="Content" ObjectID="_649388638" r:id="rId4"/>
                        </w:object>
                      </w:r>
                    </w:p>
                    <w:p>
                      <w:pPr>
                        <w:pStyle w:val="Normal"/>
                        <w:rPr/>
                      </w:pPr>
                      <w:r>
                        <w:rPr/>
                      </w:r>
                    </w:p>
                    <w:p>
                      <w:pPr>
                        <w:pStyle w:val="Normal"/>
                        <w:spacing w:before="0" w:after="0"/>
                        <w:rPr>
                          <w:rFonts w:ascii="Arial" w:hAnsi="Arial" w:cs="Arial"/>
                        </w:rPr>
                      </w:pPr>
                      <w:r>
                        <w:rPr>
                          <w:rFonts w:cs="Arial" w:ascii="Arial" w:hAnsi="Arial"/>
                          <w:b/>
                          <w:sz w:val="24"/>
                        </w:rPr>
                        <w:t>InterOffice Memo “Draft”</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b/>
                <w:bCs/>
              </w:rPr>
            </w:pPr>
            <w:r>
              <w:rPr>
                <w:rFonts w:cs="Arial" w:ascii="Arial" w:hAnsi="Arial"/>
                <w:b/>
                <w:bCs/>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Jeff Shankman</w:t>
            </w:r>
          </w:p>
        </w:tc>
      </w:tr>
      <w:tr>
        <w:trPr/>
        <w:tc>
          <w:tcPr>
            <w:tcW w:w="1188" w:type="dxa"/>
            <w:tcBorders/>
          </w:tcPr>
          <w:p>
            <w:pPr>
              <w:pStyle w:val="Normal"/>
              <w:spacing w:before="60" w:after="60"/>
              <w:rPr>
                <w:rFonts w:ascii="Arial" w:hAnsi="Arial" w:cs="Arial"/>
              </w:rPr>
            </w:pPr>
            <w:r>
              <w:rPr>
                <w:rFonts w:cs="Arial" w:ascii="Arial" w:hAnsi="Arial"/>
                <w:b/>
              </w:rPr>
              <w:t>CC:</w:t>
            </w:r>
          </w:p>
        </w:tc>
        <w:tc>
          <w:tcPr>
            <w:tcW w:w="7560" w:type="dxa"/>
            <w:tcBorders/>
          </w:tcPr>
          <w:p>
            <w:pPr>
              <w:pStyle w:val="From"/>
              <w:snapToGrid w:val="false"/>
              <w:spacing w:before="0" w:after="0"/>
              <w:rPr>
                <w:rFonts w:ascii="Arial" w:hAnsi="Arial" w:cs="Arial"/>
              </w:rPr>
            </w:pPr>
            <w:r>
              <w:rPr>
                <w:rFonts w:cs="Arial" w:ascii="Arial" w:hAnsi="Arial"/>
              </w:rPr>
            </w:r>
            <w:bookmarkStart w:id="1" w:name="From"/>
            <w:bookmarkStart w:id="2" w:name="From"/>
            <w:bookmarkEnd w:id="2"/>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Date"/>
              <w:spacing w:before="60" w:after="60"/>
              <w:rPr>
                <w:rFonts w:ascii="Arial" w:hAnsi="Arial" w:cs="Arial"/>
              </w:rPr>
            </w:pPr>
            <w:r>
              <w:rPr>
                <w:rFonts w:cs="Arial" w:ascii="Arial" w:hAnsi="Arial"/>
              </w:rPr>
              <w:t>Joseph Hirl</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Subject"/>
              <w:spacing w:before="60" w:after="60"/>
              <w:rPr>
                <w:rFonts w:ascii="Arial" w:hAnsi="Arial" w:cs="Arial"/>
              </w:rPr>
            </w:pPr>
            <w:bookmarkStart w:id="3" w:name="Subject"/>
            <w:bookmarkEnd w:id="3"/>
            <w:r>
              <w:rPr>
                <w:rFonts w:cs="Arial" w:ascii="Arial" w:hAnsi="Arial"/>
              </w:rPr>
              <w:fldChar w:fldCharType="begin"/>
            </w:r>
            <w:r>
              <w:rPr>
                <w:rFonts w:cs="Arial" w:ascii="Arial" w:hAnsi="Arial"/>
              </w:rPr>
              <w:instrText xml:space="preserve"> DATE \@"d\ MMMM\ yyyy" </w:instrText>
            </w:r>
            <w:r>
              <w:rPr>
                <w:rFonts w:cs="Arial" w:ascii="Arial" w:hAnsi="Arial"/>
              </w:rPr>
              <w:fldChar w:fldCharType="separate"/>
            </w:r>
            <w:r>
              <w:rPr>
                <w:rFonts w:cs="Arial" w:ascii="Arial" w:hAnsi="Arial"/>
              </w:rPr>
              <w:t>28 September 2025</w:t>
            </w:r>
            <w:r>
              <w:rPr>
                <w:rFonts w:cs="Arial" w:ascii="Arial" w:hAnsi="Arial"/>
              </w:rPr>
              <w:fldChar w:fldCharType="end"/>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pPr>
            <w:r>
              <w:rPr>
                <w:rFonts w:cs="Arial" w:ascii="Arial" w:hAnsi="Arial"/>
              </w:rPr>
              <w:t xml:space="preserve">Request for Japan Crude Cocktail Trading Positions </w:t>
            </w:r>
            <w:r>
              <w:rPr>
                <w:rFonts w:cs="Arial" w:ascii="Arial" w:hAnsi="Arial"/>
                <w:b/>
                <w:bCs/>
              </w:rPr>
              <w:t>(DRAFT)</w:t>
            </w:r>
          </w:p>
        </w:tc>
      </w:tr>
    </w:tbl>
    <w:p>
      <w:pPr>
        <w:pStyle w:val="Normal"/>
        <w:spacing w:before="0" w:after="0"/>
        <w:rPr>
          <w:rFonts w:ascii="Arial" w:hAnsi="Arial" w:cs="Arial"/>
        </w:rPr>
      </w:pPr>
      <w:r>
        <w:rPr>
          <w:rFonts w:cs="Arial" w:ascii="Arial" w:hAnsi="Arial"/>
        </w:rPr>
      </w:r>
      <w:bookmarkStart w:id="4" w:name="StartOfMemo"/>
      <w:bookmarkStart w:id="5" w:name="StartOfMemo"/>
      <w:bookmarkEnd w:id="5"/>
    </w:p>
    <w:p>
      <w:pPr>
        <w:pStyle w:val="Normal"/>
        <w:spacing w:before="0" w:after="0"/>
        <w:ind w:hanging="2700" w:start="2700" w:end="0"/>
        <w:rPr>
          <w:rFonts w:ascii="Arial" w:hAnsi="Arial" w:cs="Arial"/>
        </w:rPr>
      </w:pPr>
      <w:r>
        <w:rPr>
          <w:rFonts w:cs="Arial" w:ascii="Arial" w:hAnsi="Arial"/>
        </w:rPr>
        <w:t>Products to be traded:</w:t>
        <w:tab/>
        <w:t>Japan Crude Cocktail (“JCC”) swaps</w:t>
      </w:r>
    </w:p>
    <w:p>
      <w:pPr>
        <w:pStyle w:val="Normal"/>
        <w:spacing w:before="0" w:after="0"/>
        <w:ind w:hanging="2700" w:start="2700" w:end="0"/>
        <w:rPr>
          <w:rFonts w:ascii="Arial" w:hAnsi="Arial" w:cs="Arial"/>
        </w:rPr>
      </w:pPr>
      <w:r>
        <w:rPr>
          <w:rFonts w:cs="Arial" w:ascii="Arial" w:hAnsi="Arial"/>
        </w:rPr>
        <w:tab/>
        <w:t>JCC options</w:t>
      </w:r>
    </w:p>
    <w:p>
      <w:pPr>
        <w:pStyle w:val="Normal"/>
        <w:tabs>
          <w:tab w:val="clear" w:pos="720"/>
          <w:tab w:val="left" w:pos="4230" w:leader="none"/>
        </w:tabs>
        <w:spacing w:before="0" w:after="0"/>
        <w:ind w:hanging="2700" w:start="2700" w:end="0"/>
        <w:rPr>
          <w:rFonts w:ascii="Arial" w:hAnsi="Arial" w:cs="Arial"/>
        </w:rPr>
      </w:pPr>
      <w:r>
        <w:rPr>
          <w:rFonts w:cs="Arial" w:ascii="Arial" w:hAnsi="Arial"/>
        </w:rPr>
      </w:r>
    </w:p>
    <w:p>
      <w:pPr>
        <w:pStyle w:val="Header"/>
        <w:tabs>
          <w:tab w:val="clear" w:pos="4320"/>
          <w:tab w:val="clear" w:pos="8640"/>
          <w:tab w:val="clear" w:pos="9000"/>
        </w:tabs>
        <w:ind w:hanging="2700" w:start="2700" w:end="0"/>
        <w:rPr/>
      </w:pPr>
      <w:r>
        <w:rPr>
          <w:rFonts w:cs="Arial" w:ascii="Arial" w:hAnsi="Arial"/>
        </w:rPr>
        <w:t>New Books:</w:t>
      </w:r>
      <w:r>
        <w:rPr/>
        <w:tab/>
      </w:r>
      <w:r>
        <w:rPr>
          <w:rFonts w:cs="Arial" w:ascii="Arial" w:hAnsi="Arial"/>
          <w:b/>
          <w:bCs/>
        </w:rPr>
        <w:t>JCC Book</w:t>
      </w:r>
    </w:p>
    <w:p>
      <w:pPr>
        <w:pStyle w:val="Header"/>
        <w:tabs>
          <w:tab w:val="clear" w:pos="4320"/>
          <w:tab w:val="clear" w:pos="8640"/>
          <w:tab w:val="clear" w:pos="9000"/>
        </w:tabs>
        <w:ind w:hanging="2700" w:start="2700" w:end="0"/>
        <w:rPr>
          <w:rFonts w:ascii="Arial" w:hAnsi="Arial" w:cs="Arial"/>
          <w:b/>
          <w:bCs/>
        </w:rPr>
      </w:pPr>
      <w:r>
        <w:rPr>
          <w:rFonts w:cs="Arial" w:ascii="Arial" w:hAnsi="Arial"/>
          <w:b/>
          <w:bCs/>
        </w:rPr>
      </w:r>
    </w:p>
    <w:p>
      <w:pPr>
        <w:pStyle w:val="Normal"/>
        <w:tabs>
          <w:tab w:val="clear" w:pos="720"/>
          <w:tab w:val="left" w:pos="2880" w:leader="none"/>
          <w:tab w:val="left" w:pos="5040" w:leader="none"/>
        </w:tabs>
        <w:spacing w:before="0" w:after="0"/>
        <w:ind w:hanging="2700" w:start="2700" w:end="0"/>
        <w:rPr>
          <w:rFonts w:ascii="Arial" w:hAnsi="Arial" w:cs="Arial"/>
        </w:rPr>
      </w:pPr>
      <w:r>
        <w:rPr>
          <w:rFonts w:cs="Arial" w:ascii="Arial" w:hAnsi="Arial"/>
        </w:rPr>
        <w:t>Responsibilities:</w:t>
        <w:tab/>
        <w:t>Trading:</w:t>
        <w:tab/>
        <w:t>Joseph Hirl</w:t>
      </w:r>
    </w:p>
    <w:p>
      <w:pPr>
        <w:pStyle w:val="Header"/>
        <w:tabs>
          <w:tab w:val="clear" w:pos="4320"/>
          <w:tab w:val="clear" w:pos="8640"/>
          <w:tab w:val="clear" w:pos="9000"/>
          <w:tab w:val="left" w:pos="5040" w:leader="none"/>
          <w:tab w:val="left" w:pos="5760" w:leader="none"/>
        </w:tabs>
        <w:ind w:hanging="2700" w:start="2700" w:end="0"/>
        <w:rPr>
          <w:rFonts w:ascii="Arial" w:hAnsi="Arial" w:cs="Arial"/>
        </w:rPr>
      </w:pPr>
      <w:r>
        <w:rPr>
          <w:rFonts w:cs="Arial" w:ascii="Arial" w:hAnsi="Arial"/>
        </w:rPr>
        <w:tab/>
        <w:t>Trading Operations:</w:t>
        <w:tab/>
        <w:t>Jan-Erland Bekeng</w:t>
      </w:r>
    </w:p>
    <w:p>
      <w:pPr>
        <w:pStyle w:val="Normal"/>
        <w:tabs>
          <w:tab w:val="clear" w:pos="720"/>
          <w:tab w:val="left" w:pos="5040" w:leader="none"/>
          <w:tab w:val="left" w:pos="5760" w:leader="none"/>
        </w:tabs>
        <w:spacing w:before="0" w:after="0"/>
        <w:ind w:hanging="2700" w:start="2700" w:end="0"/>
        <w:rPr>
          <w:rFonts w:ascii="Arial" w:hAnsi="Arial" w:cs="Arial"/>
        </w:rPr>
      </w:pPr>
      <w:r>
        <w:rPr>
          <w:rFonts w:cs="Arial" w:ascii="Arial" w:hAnsi="Arial"/>
        </w:rPr>
        <w:tab/>
        <w:t>Legal</w:t>
        <w:tab/>
        <w:t>Jane McBride</w:t>
      </w:r>
    </w:p>
    <w:p>
      <w:pPr>
        <w:pStyle w:val="Normal"/>
        <w:tabs>
          <w:tab w:val="clear" w:pos="720"/>
          <w:tab w:val="left" w:pos="5040" w:leader="none"/>
          <w:tab w:val="left" w:pos="5760" w:leader="none"/>
        </w:tabs>
        <w:spacing w:before="0" w:after="0"/>
        <w:ind w:hanging="2700" w:start="2700" w:end="0"/>
        <w:rPr>
          <w:rFonts w:ascii="Arial" w:hAnsi="Arial" w:cs="Arial"/>
        </w:rPr>
      </w:pPr>
      <w:r>
        <w:rPr>
          <w:rFonts w:cs="Arial" w:ascii="Arial" w:hAnsi="Arial"/>
        </w:rPr>
        <w:tab/>
        <w:t>Credit</w:t>
        <w:tab/>
        <w:t>John Suttle</w:t>
      </w:r>
    </w:p>
    <w:p>
      <w:pPr>
        <w:pStyle w:val="Normal"/>
        <w:tabs>
          <w:tab w:val="clear" w:pos="720"/>
          <w:tab w:val="left" w:pos="5040" w:leader="none"/>
          <w:tab w:val="left" w:pos="5760" w:leader="none"/>
        </w:tabs>
        <w:spacing w:before="0" w:after="0"/>
        <w:ind w:hanging="2700" w:start="2700" w:end="0"/>
        <w:rPr>
          <w:rFonts w:ascii="Arial" w:hAnsi="Arial" w:cs="Arial"/>
        </w:rPr>
      </w:pPr>
      <w:r>
        <w:rPr>
          <w:rFonts w:cs="Arial" w:ascii="Arial" w:hAnsi="Arial"/>
        </w:rPr>
        <w:tab/>
        <w:t>Tax</w:t>
        <w:tab/>
        <w:t>Susan Musch</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r>
        <w:br w:type="page"/>
      </w:r>
    </w:p>
    <w:p>
      <w:pPr>
        <w:pStyle w:val="BodyTextIndent"/>
        <w:tabs>
          <w:tab w:val="clear" w:pos="2880"/>
          <w:tab w:val="left" w:pos="5760" w:leader="none"/>
        </w:tabs>
        <w:ind w:hanging="2700" w:start="2700" w:end="0"/>
        <w:rPr/>
      </w:pPr>
      <w:r>
        <w:rPr/>
        <w:t>Target Markets</w:t>
        <w:tab/>
        <w:t xml:space="preserve">The Japan Crude Cocktail (“JCC”) is an average monthly yen per kilolitre (Y/kL) value of crude oil passing through Japanese customs. Japan imports about 1.6 billion barrels of crude oil per year (2000), of which 86% is from </w:t>
      </w:r>
      <w:r>
        <w:rPr>
          <w:lang w:eastAsia="ja-JP"/>
        </w:rPr>
        <w:t>the Middle East.</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JCC has been used as an index to price LNG for the past 10 years. Sellers of LNG to Japan have sought to maintain competitiveness against crude oil by linking the price of LNG to JCC. Utilities pass this JCC exposure straight through to their electricity and gas customers.</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Over the past 2 to 3 years, Japanese buyers of oil product have been demanding more transparent pricing from refiners. Until then (and still now), prices for almost 90% of the 1.8 billion bbl/year wholesale oil product market are either negotiated with Japanese refiners or unilaterally imposed where the buyer does not have bargaining power. Pressure from buyers has forced refiners to offer pricing of oil product linked to JCC.</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 xml:space="preserve">High volatility in oil prices has driven end users in search of financial products to hedge JCC price risk. Enron Japan (“EJ”) has received requests for JCC hedges from a number of potential customers. These include sellers of diesel turbines such as Hitachi, which sell a package of turbines and fuel at a fixed price (the fuel purchased by Hitachi based on JCC). Large purchasers of electricity and gas, such as Nissan Motors and Kawasaki Steel, have also indicated interest in JCC hedging.  </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Both domestic and foreign financial institutions have been quick to recognize this trend, and many have begun to offer JCC financial products to their customers. Morgan Stanley executed the first JCC swap deal about one year ago. They now offer JCC pricing out to 5 years and indicative pricing shows that they price in margins of about $0.60/bbl. Other financial institutions such as      J Aron, Bank of Tokyo Mitsubishi (“BTM”) and Nomura Securities are offering indicative quotes to customers. In addition, international broking houses such as Yamane Prebon are offering JCC swap broking services.</w:t>
        <w:tab/>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pPr>
      <w:r>
        <w:rPr>
          <w:rFonts w:cs="Arial" w:ascii="Arial" w:hAnsi="Arial"/>
        </w:rPr>
        <w:t>Enron’s Role/Value</w:t>
        <w:tab/>
        <w:t xml:space="preserve">EJ has identified a large and (as yet) untapped market for Enron </w:t>
      </w:r>
    </w:p>
    <w:p>
      <w:pPr>
        <w:pStyle w:val="Normal"/>
        <w:tabs>
          <w:tab w:val="clear" w:pos="720"/>
          <w:tab w:val="left" w:pos="2880" w:leader="none"/>
          <w:tab w:val="left" w:pos="5760" w:leader="none"/>
        </w:tabs>
        <w:spacing w:before="0" w:after="0"/>
        <w:ind w:hanging="2700" w:start="2700" w:end="0"/>
        <w:rPr/>
      </w:pPr>
      <w:r>
        <w:rPr>
          <w:rFonts w:cs="Arial" w:ascii="Arial" w:hAnsi="Arial"/>
        </w:rPr>
        <w:t>Proposition:</w:t>
        <w:tab/>
        <w:t xml:space="preserve">Global Market’s (“EGM”) risk management services. Within EJ’s existing network of potential customers, at least 20 companies have expressed an interest in buying JCC swaps. Until now, Enron has only been able to offer such customers swaps based on WTI, Brent or Dubai. Being able to provide a product that better meets the needs of customers would further accelerate Enron’s entrance into the Japanese market. </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pPr>
      <w:r>
        <w:rPr>
          <w:rFonts w:cs="Arial" w:ascii="Arial" w:hAnsi="Arial"/>
        </w:rPr>
        <w:tab/>
        <w:t xml:space="preserve">Pricing and hedging a JCC position requires a combination of high level research, access to overseas crude markets and ability to offer sophisticated FX hedging products. Enron is one of only a handful of players in the Japanese market with the necessary capabilities. Currently, Morgan Stanley and a number of financial institutions are offering JCC to customers with up to $1/bbl of premium included. By carefully analyzing and hedging the relevant risks, EJ believes that it can offer competitive pricing to customers. Furthermore, building a customer base through JCC transactions will give EJ a channel to market other EGM services. </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Initially, EJ intends to transact some small deals with end-users to test the robustness of the Houston Research Group’s regression model on which EJ will price JCC swaps (refer to Appendix for detail). Through this process, EJ will gain further understanding of the drivers of JCC price movements and know-how to better manage JCC positions. EJ would then be equipped to take on larger positions.</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t>EJ’s entrance in the JCC swaps market is also expected to increase interest in trading JCC swaps and options among financial institutions and Japanese trading houses. Understanding of JCC pricing, based on early entrance into the market, would enable Enron to assume a market making role and profit from pricing discrepancies. As a sign of the level of interest in trading JCC, the Nomura Research Institute is already exploring the possibility of establishing a futures market based on JCC prices.</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r>
    </w:p>
    <w:p>
      <w:pPr>
        <w:pStyle w:val="Normal"/>
        <w:tabs>
          <w:tab w:val="clear" w:pos="720"/>
          <w:tab w:val="left" w:pos="2880" w:leader="none"/>
          <w:tab w:val="left" w:pos="5760" w:leader="none"/>
        </w:tabs>
        <w:spacing w:before="0" w:after="0"/>
        <w:ind w:hanging="2700" w:start="2700" w:end="0"/>
        <w:rPr/>
      </w:pPr>
      <w:r>
        <w:rPr>
          <w:rFonts w:cs="Arial" w:ascii="Arial" w:hAnsi="Arial"/>
        </w:rPr>
        <w:t>Managing the Risk:</w:t>
        <w:tab/>
        <w:t>Currently, the market for JCC swaps is still developing and, therefore, it is unlikely that EJ would be able to perfectly hedge a JCC trade with an equal and opposite JCC position. However, the Houston Research Group has undertaken a study which shows that JCC can be hedged with a position in Brent swaps. Brent swaps are traded in both London and Singapore and prices can be quoted for terms of up to 10 years.</w:t>
      </w:r>
    </w:p>
    <w:p>
      <w:pPr>
        <w:pStyle w:val="Normal"/>
        <w:tabs>
          <w:tab w:val="clear" w:pos="720"/>
          <w:tab w:val="left" w:pos="2880" w:leader="none"/>
          <w:tab w:val="left" w:pos="5760" w:leader="none"/>
        </w:tabs>
        <w:spacing w:before="0" w:after="0"/>
        <w:ind w:hanging="2700" w:start="2700" w:end="0"/>
        <w:rPr>
          <w:rFonts w:ascii="Arial" w:hAnsi="Arial" w:cs="Arial"/>
        </w:rPr>
      </w:pPr>
      <w:r>
        <w:rPr>
          <w:rFonts w:cs="Arial" w:ascii="Arial" w:hAnsi="Arial"/>
        </w:rPr>
        <w:tab/>
      </w:r>
    </w:p>
    <w:p>
      <w:pPr>
        <w:pStyle w:val="Normal"/>
        <w:tabs>
          <w:tab w:val="clear" w:pos="720"/>
          <w:tab w:val="left" w:pos="2880" w:leader="none"/>
          <w:tab w:val="left" w:pos="5760" w:leader="none"/>
        </w:tabs>
        <w:spacing w:before="0" w:after="0"/>
        <w:ind w:hanging="2700" w:start="2700" w:end="0"/>
        <w:rPr/>
      </w:pPr>
      <w:r>
        <w:rPr>
          <w:rFonts w:cs="Arial" w:ascii="Arial" w:hAnsi="Arial"/>
        </w:rPr>
        <w:tab/>
        <w:t>It is proposed that EJ establish a book to warehouse the JCC risk. The risks associated with a JCC position would be unbundled into Brent and FX components. These risks would be separately hedged through internal Enron desks and monitored by EJ (refer to Appendix for detail).</w:t>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t>Back Office Operations:</w:t>
        <w:tab/>
        <w:t>Jan Erland Bekeng will establish the JCC risk book in Tokyo. As Head of EJ Risk Management, he will handle trade capture, confirmations, settlements and the producing of daily position reports.</w:t>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t>Legal Support:</w:t>
        <w:tab/>
        <w:t>Legal support and oversight is being supervised by Jane McBride.  Additionally, Enron has engaged the local firm, Baker &amp; McKenzie, to provide local support and insight.</w:t>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2880" w:leader="none"/>
        </w:tabs>
        <w:spacing w:before="0" w:after="0"/>
        <w:ind w:hanging="2700" w:start="2700" w:end="0"/>
        <w:rPr/>
      </w:pPr>
      <w:r>
        <w:rPr>
          <w:rFonts w:cs="Arial" w:ascii="Arial" w:hAnsi="Arial"/>
        </w:rPr>
        <w:t>Risk Management Limits</w:t>
        <w:tab/>
        <w:t>To be discussed, as risks held by EJ will be the basis between JCC and Brent and certain residual FX risks.</w:t>
      </w:r>
      <w:r>
        <w:rPr>
          <w:rFonts w:cs="Arial" w:ascii="Arial" w:hAnsi="Arial"/>
          <w:color w:val="000000"/>
        </w:rPr>
        <w:t xml:space="preserve"> </w:t>
      </w:r>
    </w:p>
    <w:p>
      <w:pPr>
        <w:pStyle w:val="Normal"/>
        <w:tabs>
          <w:tab w:val="clear" w:pos="720"/>
          <w:tab w:val="left" w:pos="2880" w:leader="none"/>
        </w:tabs>
        <w:spacing w:before="0" w:after="0"/>
        <w:ind w:hanging="2700" w:start="2700" w:end="0"/>
        <w:rPr>
          <w:rFonts w:ascii="Arial" w:hAnsi="Arial" w:cs="Arial"/>
          <w:color w:val="000000"/>
        </w:rPr>
      </w:pPr>
      <w:r>
        <w:rPr>
          <w:rFonts w:cs="Arial" w:ascii="Arial" w:hAnsi="Arial"/>
          <w:color w:val="000000"/>
        </w:rPr>
      </w:r>
    </w:p>
    <w:p>
      <w:pPr>
        <w:pStyle w:val="Normal"/>
        <w:tabs>
          <w:tab w:val="clear" w:pos="720"/>
          <w:tab w:val="left" w:pos="2880" w:leader="none"/>
        </w:tabs>
        <w:spacing w:before="0" w:after="0"/>
        <w:ind w:hanging="2700" w:start="2700" w:end="0"/>
        <w:rPr>
          <w:rFonts w:ascii="Arial" w:hAnsi="Arial" w:cs="Arial"/>
          <w:color w:val="000000"/>
        </w:rPr>
      </w:pPr>
      <w:r>
        <w:rPr>
          <w:rFonts w:cs="Arial" w:ascii="Arial" w:hAnsi="Arial"/>
          <w:color w:val="000000"/>
        </w:rPr>
      </w:r>
      <w:r>
        <w:br w:type="page"/>
      </w:r>
    </w:p>
    <w:p>
      <w:pPr>
        <w:pStyle w:val="Normal"/>
        <w:tabs>
          <w:tab w:val="clear" w:pos="720"/>
          <w:tab w:val="left" w:pos="2880" w:leader="none"/>
        </w:tabs>
        <w:spacing w:before="0" w:after="0"/>
        <w:ind w:hanging="2700" w:start="2700" w:end="0"/>
        <w:rPr>
          <w:rFonts w:ascii="Arial" w:hAnsi="Arial" w:cs="Arial"/>
          <w:color w:val="000000"/>
        </w:rPr>
      </w:pPr>
      <w:r>
        <w:rPr>
          <w:rFonts w:cs="Arial" w:ascii="Arial" w:hAnsi="Arial"/>
          <w:color w:val="000000"/>
        </w:rPr>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t>APPENDIX – MANAGING JCC RISK</w:t>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Heading6"/>
        <w:rPr/>
      </w:pPr>
      <w:r>
        <w:rPr/>
        <w:t>1.   JCC - Methodology</w:t>
      </w:r>
    </w:p>
    <w:p>
      <w:pPr>
        <w:pStyle w:val="NormalWeb"/>
        <w:spacing w:before="0" w:after="0"/>
        <w:rPr>
          <w:rFonts w:ascii="Arial" w:hAnsi="Arial" w:cs="Arial"/>
          <w:sz w:val="20"/>
          <w:szCs w:val="20"/>
          <w:lang w:val="ja-JP"/>
        </w:rPr>
      </w:pPr>
      <w:r>
        <w:rPr>
          <w:rFonts w:cs="Arial" w:ascii="Arial" w:hAnsi="Arial"/>
          <w:sz w:val="20"/>
          <w:szCs w:val="20"/>
          <w:lang w:val="ja-JP"/>
        </w:rPr>
      </w:r>
    </w:p>
    <w:p>
      <w:pPr>
        <w:pStyle w:val="Normal"/>
        <w:autoSpaceDE w:val="false"/>
        <w:spacing w:before="0" w:after="0"/>
        <w:rPr/>
      </w:pPr>
      <w:r>
        <w:rPr>
          <w:rFonts w:cs="Arial" w:ascii="Arial" w:hAnsi="Arial"/>
        </w:rPr>
        <w:t xml:space="preserve">The Japanese </w:t>
      </w:r>
      <w:r>
        <w:rPr>
          <w:rFonts w:cs="Arial" w:ascii="Arial" w:hAnsi="Arial"/>
          <w:lang w:val="ja-JP"/>
        </w:rPr>
        <w:t>Ministry of Finance (MOF) publ</w:t>
      </w:r>
      <w:r>
        <w:rPr>
          <w:rFonts w:cs="Arial" w:ascii="Arial" w:hAnsi="Arial"/>
        </w:rPr>
        <w:t>i</w:t>
      </w:r>
      <w:r>
        <w:rPr>
          <w:rFonts w:cs="Arial" w:ascii="Arial" w:hAnsi="Arial"/>
          <w:lang w:val="ja-JP"/>
        </w:rPr>
        <w:t xml:space="preserve">shes </w:t>
      </w:r>
      <w:r>
        <w:rPr>
          <w:rFonts w:cs="Arial" w:ascii="Arial" w:hAnsi="Arial"/>
        </w:rPr>
        <w:t xml:space="preserve">final JCC statistics 2 months after the delivery month according to a methodology outlined in the </w:t>
      </w:r>
      <w:r>
        <w:rPr>
          <w:rFonts w:eastAsia="MS Mincho;ＭＳ 明朝" w:cs="Arial" w:ascii="Arial" w:hAnsi="Arial"/>
        </w:rPr>
        <w:t>Customs Rate Duty Law (</w:t>
      </w:r>
      <w:r>
        <w:rPr>
          <w:rFonts w:eastAsia="MS Mincho;ＭＳ 明朝" w:cs="Arial" w:ascii="Arial" w:hAnsi="Arial"/>
          <w:i/>
          <w:iCs/>
        </w:rPr>
        <w:t>Kanzei Teiritsu Hou</w:t>
      </w:r>
      <w:r>
        <w:rPr>
          <w:rFonts w:eastAsia="MS Mincho;ＭＳ 明朝" w:cs="Arial" w:ascii="Arial" w:hAnsi="Arial"/>
        </w:rPr>
        <w:t>). The JCC number for a particular month is calculated as follows:</w:t>
      </w:r>
    </w:p>
    <w:p>
      <w:pPr>
        <w:pStyle w:val="Header"/>
        <w:tabs>
          <w:tab w:val="clear" w:pos="4320"/>
          <w:tab w:val="clear" w:pos="8640"/>
          <w:tab w:val="clear" w:pos="9000"/>
        </w:tabs>
        <w:autoSpaceDE w:val="false"/>
        <w:rPr>
          <w:rFonts w:ascii="Arial" w:hAnsi="Arial" w:eastAsia="MS Mincho;ＭＳ 明朝" w:cs="Arial"/>
        </w:rPr>
      </w:pPr>
      <w:r>
        <w:rPr>
          <w:rFonts w:eastAsia="MS Mincho;ＭＳ 明朝" w:cs="Arial" w:ascii="Arial" w:hAnsi="Arial"/>
        </w:rPr>
      </w:r>
    </w:p>
    <w:p>
      <w:pPr>
        <w:pStyle w:val="NormalWeb"/>
        <w:numPr>
          <w:ilvl w:val="0"/>
          <w:numId w:val="4"/>
        </w:numPr>
        <w:spacing w:before="0" w:after="0"/>
        <w:rPr>
          <w:rFonts w:ascii="Arial" w:hAnsi="Arial" w:eastAsia="MS Mincho;ＭＳ 明朝" w:cs="Arial"/>
          <w:sz w:val="20"/>
        </w:rPr>
      </w:pPr>
      <w:r>
        <w:rPr>
          <w:rFonts w:eastAsia="MS Mincho;ＭＳ 明朝" w:cs="Arial" w:ascii="Arial" w:hAnsi="Arial"/>
          <w:sz w:val="20"/>
        </w:rPr>
        <w:t xml:space="preserve">The total US$ value of cargoes that arrive in Japan (CIF basis) and declared to customs are summed on a weekly basis </w:t>
      </w:r>
    </w:p>
    <w:p>
      <w:pPr>
        <w:pStyle w:val="NormalWeb"/>
        <w:spacing w:before="0" w:after="0"/>
        <w:rPr>
          <w:rFonts w:ascii="Arial" w:hAnsi="Arial" w:eastAsia="MS Mincho;ＭＳ 明朝" w:cs="Arial"/>
          <w:sz w:val="20"/>
        </w:rPr>
      </w:pPr>
      <w:r>
        <w:rPr>
          <w:rFonts w:eastAsia="MS Mincho;ＭＳ 明朝" w:cs="Arial" w:ascii="Arial" w:hAnsi="Arial"/>
          <w:sz w:val="20"/>
        </w:rPr>
      </w:r>
    </w:p>
    <w:p>
      <w:pPr>
        <w:pStyle w:val="NormalWeb"/>
        <w:numPr>
          <w:ilvl w:val="0"/>
          <w:numId w:val="4"/>
        </w:numPr>
        <w:spacing w:before="0" w:after="0"/>
        <w:rPr>
          <w:rFonts w:ascii="Arial" w:hAnsi="Arial" w:eastAsia="MS Mincho;ＭＳ 明朝" w:cs="Arial"/>
          <w:sz w:val="20"/>
        </w:rPr>
      </w:pPr>
      <w:r>
        <w:rPr>
          <w:rFonts w:eastAsia="MS Mincho;ＭＳ 明朝" w:cs="Arial" w:ascii="Arial" w:hAnsi="Arial"/>
          <w:sz w:val="20"/>
        </w:rPr>
        <w:t>The US$ sum is translated into yen by multiplying by the weekly average foreign exchange rate 2 weeks prior (2 weeks are given so that importers have enough time to prepare documentation to declare their imports to customs)</w:t>
      </w:r>
    </w:p>
    <w:p>
      <w:pPr>
        <w:pStyle w:val="NormalWeb"/>
        <w:spacing w:before="0" w:after="0"/>
        <w:rPr>
          <w:rFonts w:ascii="Arial" w:hAnsi="Arial" w:eastAsia="MS Mincho;ＭＳ 明朝" w:cs="Arial"/>
          <w:sz w:val="20"/>
        </w:rPr>
      </w:pPr>
      <w:r>
        <w:rPr>
          <w:rFonts w:eastAsia="MS Mincho;ＭＳ 明朝" w:cs="Arial" w:ascii="Arial" w:hAnsi="Arial"/>
          <w:sz w:val="20"/>
        </w:rPr>
      </w:r>
    </w:p>
    <w:p>
      <w:pPr>
        <w:pStyle w:val="NormalWeb"/>
        <w:numPr>
          <w:ilvl w:val="0"/>
          <w:numId w:val="4"/>
        </w:numPr>
        <w:spacing w:before="0" w:after="0"/>
        <w:rPr>
          <w:rFonts w:ascii="Arial" w:hAnsi="Arial" w:eastAsia="MS Mincho;ＭＳ 明朝" w:cs="Arial"/>
          <w:sz w:val="20"/>
        </w:rPr>
      </w:pPr>
      <w:r>
        <w:rPr>
          <w:rFonts w:eastAsia="MS Mincho;ＭＳ 明朝" w:cs="Arial" w:ascii="Arial" w:hAnsi="Arial"/>
          <w:sz w:val="20"/>
        </w:rPr>
        <w:t>The total yen sum for the month is divided by the total volume of crude arriving during that month to obtain a Yen/kL JCC crude price</w:t>
      </w:r>
    </w:p>
    <w:p>
      <w:pPr>
        <w:pStyle w:val="NormalWeb"/>
        <w:spacing w:before="0" w:after="0"/>
        <w:rPr>
          <w:rFonts w:ascii="Arial" w:hAnsi="Arial" w:eastAsia="MS Mincho;ＭＳ 明朝" w:cs="Arial"/>
          <w:sz w:val="20"/>
        </w:rPr>
      </w:pPr>
      <w:r>
        <w:rPr>
          <w:rFonts w:eastAsia="MS Mincho;ＭＳ 明朝" w:cs="Arial" w:ascii="Arial" w:hAnsi="Arial"/>
          <w:sz w:val="20"/>
        </w:rPr>
      </w:r>
    </w:p>
    <w:p>
      <w:pPr>
        <w:pStyle w:val="NormalWeb"/>
        <w:numPr>
          <w:ilvl w:val="0"/>
          <w:numId w:val="4"/>
        </w:numPr>
        <w:spacing w:before="0" w:after="0"/>
        <w:rPr>
          <w:rFonts w:ascii="Arial" w:hAnsi="Arial" w:eastAsia="MS Mincho;ＭＳ 明朝" w:cs="Arial"/>
          <w:sz w:val="20"/>
        </w:rPr>
      </w:pPr>
      <w:r>
        <w:rPr>
          <w:rFonts w:eastAsia="MS Mincho;ＭＳ 明朝" w:cs="Arial" w:ascii="Arial" w:hAnsi="Arial"/>
          <w:sz w:val="20"/>
        </w:rPr>
        <w:t>The foreign exchange rate used is the Bank of Japan “mean rate”. The Bank of Japan obtains data from forex brokers which show the volume of foreign exchange transactions that occur during Tokyo business hours (till 17:00) and the price at which these deals were done. The forex rate at which the most number of deals were done is called the “mean rate”</w:t>
      </w:r>
    </w:p>
    <w:p>
      <w:pPr>
        <w:pStyle w:val="Normal"/>
        <w:tabs>
          <w:tab w:val="clear" w:pos="720"/>
          <w:tab w:val="left" w:pos="2880" w:leader="none"/>
        </w:tabs>
        <w:spacing w:before="0" w:after="0"/>
        <w:ind w:hanging="2700" w:start="2700" w:end="0"/>
        <w:rPr>
          <w:rFonts w:ascii="Arial" w:hAnsi="Arial" w:eastAsia="MS Mincho;ＭＳ 明朝" w:cs="Arial"/>
          <w:b/>
          <w:bCs/>
          <w:color w:val="000000"/>
          <w:sz w:val="20"/>
        </w:rPr>
      </w:pPr>
      <w:r>
        <w:rPr>
          <w:rFonts w:eastAsia="MS Mincho;ＭＳ 明朝" w:cs="Arial" w:ascii="Arial" w:hAnsi="Arial"/>
          <w:b/>
          <w:bCs/>
          <w:color w:val="000000"/>
          <w:sz w:val="20"/>
        </w:rPr>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Heading7"/>
        <w:rPr/>
      </w:pPr>
      <w:r>
        <w:rPr/>
        <w:t>(Figure 1) Example: Physical flow of crude through customs in March</w:t>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w:r>
      <w:r>
        <mc:AlternateContent>
          <mc:Choice Requires="wps">
            <w:drawing>
              <wp:anchor behindDoc="0" distT="0" distB="0" distL="114935" distR="114935" simplePos="0" locked="0" layoutInCell="1" allowOverlap="1" relativeHeight="26">
                <wp:simplePos x="0" y="0"/>
                <wp:positionH relativeFrom="column">
                  <wp:posOffset>1651635</wp:posOffset>
                </wp:positionH>
                <wp:positionV relativeFrom="paragraph">
                  <wp:posOffset>72390</wp:posOffset>
                </wp:positionV>
                <wp:extent cx="1257300" cy="457200"/>
                <wp:effectExtent l="0" t="0" r="0" b="0"/>
                <wp:wrapNone/>
                <wp:docPr id="2" name="Frame3"/>
                <a:graphic xmlns:a="http://schemas.openxmlformats.org/drawingml/2006/main">
                  <a:graphicData uri="http://schemas.microsoft.com/office/word/2010/wordprocessingShape">
                    <wps:wsp>
                      <wps:cNvSpPr txBox="1"/>
                      <wps:spPr>
                        <a:xfrm>
                          <a:off x="0" y="0"/>
                          <a:ext cx="1257300" cy="4572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VLCC arrives in Japan Feb (Week 3)</w:t>
                            </w:r>
                          </w:p>
                        </w:txbxContent>
                      </wps:txbx>
                      <wps:bodyPr anchor="t" lIns="92075" tIns="46355" rIns="92075" bIns="46355">
                        <a:noAutofit/>
                      </wps:bodyPr>
                    </wps:wsp>
                  </a:graphicData>
                </a:graphic>
              </wp:anchor>
            </w:drawing>
          </mc:Choice>
          <mc:Fallback>
            <w:pict>
              <v:rect fillcolor="#FFFFFF" style="position:absolute;rotation:-0;width:99pt;height:36pt;mso-wrap-distance-left:9.05pt;mso-wrap-distance-right:9.05pt;mso-wrap-distance-top:0pt;mso-wrap-distance-bottom:0pt;margin-top:5.7pt;mso-position-vertical-relative:text;margin-left:130.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VLCC arrives in Japan Feb (Week 3)</w:t>
                      </w:r>
                    </w:p>
                  </w:txbxContent>
                </v:textbox>
                <w10:wrap type="none"/>
              </v:rect>
            </w:pict>
          </mc:Fallback>
        </mc:AlternateContent>
      </w:r>
      <w:r>
        <mc:AlternateContent>
          <mc:Choice Requires="wps">
            <w:drawing>
              <wp:anchor behindDoc="0" distT="0" distB="0" distL="114935" distR="114935" simplePos="0" locked="0" layoutInCell="1" allowOverlap="1" relativeHeight="27">
                <wp:simplePos x="0" y="0"/>
                <wp:positionH relativeFrom="column">
                  <wp:posOffset>3594735</wp:posOffset>
                </wp:positionH>
                <wp:positionV relativeFrom="paragraph">
                  <wp:posOffset>72390</wp:posOffset>
                </wp:positionV>
                <wp:extent cx="1257300" cy="457200"/>
                <wp:effectExtent l="0" t="0" r="0" b="0"/>
                <wp:wrapNone/>
                <wp:docPr id="3" name="Frame2"/>
                <a:graphic xmlns:a="http://schemas.openxmlformats.org/drawingml/2006/main">
                  <a:graphicData uri="http://schemas.microsoft.com/office/word/2010/wordprocessingShape">
                    <wps:wsp>
                      <wps:cNvSpPr txBox="1"/>
                      <wps:spPr>
                        <a:xfrm>
                          <a:off x="0" y="0"/>
                          <a:ext cx="1257300" cy="4572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Crude cargo is declared to customs Mar (Week 1)</w:t>
                            </w:r>
                          </w:p>
                        </w:txbxContent>
                      </wps:txbx>
                      <wps:bodyPr anchor="t" lIns="92075" tIns="46355" rIns="92075" bIns="46355">
                        <a:noAutofit/>
                      </wps:bodyPr>
                    </wps:wsp>
                  </a:graphicData>
                </a:graphic>
              </wp:anchor>
            </w:drawing>
          </mc:Choice>
          <mc:Fallback>
            <w:pict>
              <v:rect fillcolor="#FFFFFF" style="position:absolute;rotation:-0;width:99pt;height:36pt;mso-wrap-distance-left:9.05pt;mso-wrap-distance-right:9.05pt;mso-wrap-distance-top:0pt;mso-wrap-distance-bottom:0pt;margin-top:5.7pt;mso-position-vertical-relative:text;margin-left:283.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Crude cargo is declared to customs Mar (Week 1)</w:t>
                      </w:r>
                    </w:p>
                  </w:txbxContent>
                </v:textbox>
                <w10:wrap type="none"/>
              </v:rect>
            </w:pict>
          </mc:Fallback>
        </mc:AlternateContent>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w:r>
      <w:r>
        <mc:AlternateContent>
          <mc:Choice Requires="wps">
            <w:drawing>
              <wp:anchor behindDoc="0" distT="0" distB="0" distL="114935" distR="114935" simplePos="0" locked="0" layoutInCell="1" allowOverlap="1" relativeHeight="22">
                <wp:simplePos x="0" y="0"/>
                <wp:positionH relativeFrom="column">
                  <wp:posOffset>-748665</wp:posOffset>
                </wp:positionH>
                <wp:positionV relativeFrom="paragraph">
                  <wp:posOffset>104140</wp:posOffset>
                </wp:positionV>
                <wp:extent cx="1257300" cy="685800"/>
                <wp:effectExtent l="0" t="0" r="0" b="0"/>
                <wp:wrapNone/>
                <wp:docPr id="4" name="Frame6"/>
                <a:graphic xmlns:a="http://schemas.openxmlformats.org/drawingml/2006/main">
                  <a:graphicData uri="http://schemas.microsoft.com/office/word/2010/wordprocessingShape">
                    <wps:wsp>
                      <wps:cNvSpPr txBox="1"/>
                      <wps:spPr>
                        <a:xfrm>
                          <a:off x="0" y="0"/>
                          <a:ext cx="1257300" cy="6858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VLCC departs for Japan in Jan (Week 4).</w:t>
                            </w:r>
                          </w:p>
                          <w:p>
                            <w:pPr>
                              <w:pStyle w:val="BodyText"/>
                              <w:spacing w:before="0" w:after="0"/>
                              <w:jc w:val="center"/>
                              <w:rPr>
                                <w:rFonts w:ascii="Arial" w:hAnsi="Arial" w:cs="Arial"/>
                              </w:rPr>
                            </w:pPr>
                            <w:r>
                              <w:rPr>
                                <w:rFonts w:cs="Arial" w:ascii="Arial" w:hAnsi="Arial"/>
                              </w:rPr>
                              <w:t>FOB price based on Jan crude price</w:t>
                            </w:r>
                          </w:p>
                        </w:txbxContent>
                      </wps:txbx>
                      <wps:bodyPr anchor="t" lIns="92075" tIns="46355" rIns="92075" bIns="46355">
                        <a:noAutofit/>
                      </wps:bodyPr>
                    </wps:wsp>
                  </a:graphicData>
                </a:graphic>
              </wp:anchor>
            </w:drawing>
          </mc:Choice>
          <mc:Fallback>
            <w:pict>
              <v:rect fillcolor="#FFFFFF" style="position:absolute;rotation:-0;width:99pt;height:54pt;mso-wrap-distance-left:9.05pt;mso-wrap-distance-right:9.05pt;mso-wrap-distance-top:0pt;mso-wrap-distance-bottom:0pt;margin-top:8.2pt;mso-position-vertical-relative:text;margin-left:-58.9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VLCC departs for Japan in Jan (Week 4).</w:t>
                      </w:r>
                    </w:p>
                    <w:p>
                      <w:pPr>
                        <w:pStyle w:val="BodyText"/>
                        <w:spacing w:before="0" w:after="0"/>
                        <w:jc w:val="center"/>
                        <w:rPr>
                          <w:rFonts w:ascii="Arial" w:hAnsi="Arial" w:cs="Arial"/>
                        </w:rPr>
                      </w:pPr>
                      <w:r>
                        <w:rPr>
                          <w:rFonts w:cs="Arial" w:ascii="Arial" w:hAnsi="Arial"/>
                        </w:rPr>
                        <w:t>FOB price based on Jan crude price</w:t>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737235</wp:posOffset>
                </wp:positionH>
                <wp:positionV relativeFrom="paragraph">
                  <wp:posOffset>8890</wp:posOffset>
                </wp:positionV>
                <wp:extent cx="800100" cy="457200"/>
                <wp:effectExtent l="0" t="0" r="0" b="0"/>
                <wp:wrapNone/>
                <wp:docPr id="5" name="Frame5"/>
                <a:graphic xmlns:a="http://schemas.openxmlformats.org/drawingml/2006/main">
                  <a:graphicData uri="http://schemas.microsoft.com/office/word/2010/wordprocessingShape">
                    <wps:wsp>
                      <wps:cNvSpPr txBox="1"/>
                      <wps:spPr>
                        <a:xfrm>
                          <a:off x="0" y="0"/>
                          <a:ext cx="800100" cy="4572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Approx 20 days sailing time</w:t>
                            </w:r>
                          </w:p>
                        </w:txbxContent>
                      </wps:txbx>
                      <wps:bodyPr anchor="t" lIns="92075" tIns="46355" rIns="92075" bIns="46355">
                        <a:noAutofit/>
                      </wps:bodyPr>
                    </wps:wsp>
                  </a:graphicData>
                </a:graphic>
              </wp:anchor>
            </w:drawing>
          </mc:Choice>
          <mc:Fallback>
            <w:pict>
              <v:rect fillcolor="#FFFFFF" style="position:absolute;rotation:-0;width:63pt;height:36pt;mso-wrap-distance-left:9.05pt;mso-wrap-distance-right:9.05pt;mso-wrap-distance-top:0pt;mso-wrap-distance-bottom:0pt;margin-top:0.7pt;mso-position-vertical-relative:text;margin-left:58.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Approx 20 days sailing time</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2680335</wp:posOffset>
                </wp:positionH>
                <wp:positionV relativeFrom="paragraph">
                  <wp:posOffset>123190</wp:posOffset>
                </wp:positionV>
                <wp:extent cx="1257300" cy="457200"/>
                <wp:effectExtent l="0" t="0" r="0" b="0"/>
                <wp:wrapNone/>
                <wp:docPr id="6" name="Frame4"/>
                <a:graphic xmlns:a="http://schemas.openxmlformats.org/drawingml/2006/main">
                  <a:graphicData uri="http://schemas.microsoft.com/office/word/2010/wordprocessingShape">
                    <wps:wsp>
                      <wps:cNvSpPr txBox="1"/>
                      <wps:spPr>
                        <a:xfrm>
                          <a:off x="0" y="0"/>
                          <a:ext cx="1257300" cy="4572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2 weeks - processing through customs</w:t>
                            </w:r>
                          </w:p>
                        </w:txbxContent>
                      </wps:txbx>
                      <wps:bodyPr anchor="t" lIns="92075" tIns="46355" rIns="92075" bIns="46355">
                        <a:noAutofit/>
                      </wps:bodyPr>
                    </wps:wsp>
                  </a:graphicData>
                </a:graphic>
              </wp:anchor>
            </w:drawing>
          </mc:Choice>
          <mc:Fallback>
            <w:pict>
              <v:rect fillcolor="#FFFFFF" style="position:absolute;rotation:-0;width:99pt;height:36pt;mso-wrap-distance-left:9.05pt;mso-wrap-distance-right:9.05pt;mso-wrap-distance-top:0pt;mso-wrap-distance-bottom:0pt;margin-top:9.7pt;mso-position-vertical-relative:text;margin-left:211.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2 weeks - processing through customs</w:t>
                      </w:r>
                    </w:p>
                  </w:txbxContent>
                </v:textbox>
                <w10:wrap type="none"/>
              </v:rect>
            </w:pict>
          </mc:Fallback>
        </mc:AlternateContent>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w:r>
      <w:r>
        <mc:AlternateContent>
          <mc:Choice Requires="wps">
            <w:drawing>
              <wp:anchor behindDoc="0" distT="0" distB="0" distL="114935" distR="114935" simplePos="0" locked="0" layoutInCell="1" allowOverlap="1" relativeHeight="113">
                <wp:simplePos x="0" y="0"/>
                <wp:positionH relativeFrom="column">
                  <wp:posOffset>5309235</wp:posOffset>
                </wp:positionH>
                <wp:positionV relativeFrom="paragraph">
                  <wp:posOffset>27940</wp:posOffset>
                </wp:positionV>
                <wp:extent cx="1028700" cy="571500"/>
                <wp:effectExtent l="0" t="0" r="0" b="0"/>
                <wp:wrapNone/>
                <wp:docPr id="7" name="Frame7"/>
                <a:graphic xmlns:a="http://schemas.openxmlformats.org/drawingml/2006/main">
                  <a:graphicData uri="http://schemas.microsoft.com/office/word/2010/wordprocessingShape">
                    <wps:wsp>
                      <wps:cNvSpPr txBox="1"/>
                      <wps:spPr>
                        <a:xfrm>
                          <a:off x="0" y="0"/>
                          <a:ext cx="1028700" cy="5715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JCC statistic for March released in May</w:t>
                            </w:r>
                          </w:p>
                        </w:txbxContent>
                      </wps:txbx>
                      <wps:bodyPr anchor="t" lIns="92075" tIns="46355" rIns="92075" bIns="46355">
                        <a:noAutofit/>
                      </wps:bodyPr>
                    </wps:wsp>
                  </a:graphicData>
                </a:graphic>
              </wp:anchor>
            </w:drawing>
          </mc:Choice>
          <mc:Fallback>
            <w:pict>
              <v:rect fillcolor="#FFFFFF" style="position:absolute;rotation:-0;width:81pt;height:45pt;mso-wrap-distance-left:9.05pt;mso-wrap-distance-right:9.05pt;mso-wrap-distance-top:0pt;mso-wrap-distance-bottom:0pt;margin-top:2.2pt;mso-position-vertical-relative:text;margin-left:418.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JCC statistic for March released in May</w:t>
                      </w:r>
                    </w:p>
                  </w:txbxContent>
                </v:textbox>
                <w10:wrap type="none"/>
              </v:rect>
            </w:pict>
          </mc:Fallback>
        </mc:AlternateContent>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mc:AlternateContent>
          <mc:Choice Requires="wps">
            <w:drawing>
              <wp:anchor behindDoc="0" distT="0" distB="0" distL="114935" distR="114935" simplePos="0" locked="0" layoutInCell="1" allowOverlap="1" relativeHeight="18">
                <wp:simplePos x="0" y="0"/>
                <wp:positionH relativeFrom="column">
                  <wp:posOffset>2165985</wp:posOffset>
                </wp:positionH>
                <wp:positionV relativeFrom="paragraph">
                  <wp:posOffset>40640</wp:posOffset>
                </wp:positionV>
                <wp:extent cx="228600" cy="114300"/>
                <wp:effectExtent l="5080" t="5080" r="5080" b="5080"/>
                <wp:wrapNone/>
                <wp:docPr id="8" name=""/>
                <a:graphic xmlns:a="http://schemas.openxmlformats.org/drawingml/2006/main">
                  <a:graphicData uri="http://schemas.microsoft.com/office/word/2010/wordprocessingShape">
                    <wps:wsp>
                      <wps:cNvSpPr/>
                      <wps:spPr>
                        <a:xfrm>
                          <a:off x="0" y="0"/>
                          <a:ext cx="22860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70.55pt;margin-top:3.2pt;width:17.95pt;height:8.95pt;mso-wrap-style:none;v-text-anchor:middle">
                <v:fill o:detectmouseclick="t" type="solid" color2="black"/>
                <v:stroke color="black" weight="9360" joinstyle="miter" endcap="flat"/>
                <w10:wrap type="none"/>
              </v:rect>
            </w:pict>
          </mc:Fallback>
        </mc:AlternateContent>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mc:AlternateContent>
          <mc:Choice Requires="wps">
            <w:drawing>
              <wp:anchor behindDoc="0" distT="0" distB="0" distL="114935" distR="114935" simplePos="0" locked="0" layoutInCell="1" allowOverlap="1" relativeHeight="17">
                <wp:simplePos x="0" y="0"/>
                <wp:positionH relativeFrom="column">
                  <wp:posOffset>1994535</wp:posOffset>
                </wp:positionH>
                <wp:positionV relativeFrom="paragraph">
                  <wp:posOffset>8890</wp:posOffset>
                </wp:positionV>
                <wp:extent cx="571500" cy="228600"/>
                <wp:effectExtent l="8890" t="5080" r="9525" b="5715"/>
                <wp:wrapNone/>
                <wp:docPr id="9" name=""/>
                <a:graphic xmlns:a="http://schemas.openxmlformats.org/drawingml/2006/main">
                  <a:graphicData uri="http://schemas.microsoft.com/office/word/2010/wordprocessingShape">
                    <wps:wsp>
                      <wps:cNvSpPr/>
                      <wps:spPr>
                        <a:xfrm>
                          <a:off x="0" y="0"/>
                          <a:ext cx="571680" cy="228600"/>
                        </a:xfrm>
                        <a:custGeom>
                          <a:avLst/>
                          <a:gdLst>
                            <a:gd name="textAreaLeft" fmla="*/ 71280 w 324000"/>
                            <a:gd name="textAreaRight" fmla="*/ 252720 w 324000"/>
                            <a:gd name="textAreaTop" fmla="*/ 28440 h 129600"/>
                            <a:gd name="textAreaBottom" fmla="*/ 101160 h 129600"/>
                            <a:gd name="GluePoint1X" fmla="*/ 6 w 21600"/>
                            <a:gd name="GluePoint1Y" fmla="*/ 10800 h 21600"/>
                            <a:gd name="GluePoint2X" fmla="*/ 10800 w 21600"/>
                            <a:gd name="GluePoint2Y" fmla="*/ 21600 h 21600"/>
                            <a:gd name="GluePoint3X" fmla="*/ 5 w 21600"/>
                            <a:gd name="GluePoint3Y" fmla="*/ 10800 h 21600"/>
                            <a:gd name="GluePoint4X" fmla="*/ 10800 w 21600"/>
                            <a:gd name="GluePoint4Y" fmla="*/ 0 h 21600"/>
                          </a:gdLst>
                          <a:ahLst/>
                          <a:cxnLst>
                            <a:cxn ang="0">
                              <a:pos x="GluePoint1X" y="GluePoint1Y"/>
                            </a:cxn>
                            <a:cxn ang="0">
                              <a:pos x="GluePoint2X" y="GluePoint2Y"/>
                            </a:cxn>
                            <a:cxn ang="0">
                              <a:pos x="GluePoint3X" y="GluePoint3Y"/>
                            </a:cxn>
                            <a:cxn ang="0">
                              <a:pos x="GluePoint4X" y="GluePoint4Y"/>
                            </a:cxn>
                          </a:cxnLst>
                          <a:rect l="textAreaLeft" t="textAreaTop" r="textAreaRight" b="textAreaBottom"/>
                          <a:pathLst>
                            <a:path w="21600" h="21600">
                              <a:moveTo>
                                <a:pt x="0" y="0"/>
                              </a:moveTo>
                              <a:lnTo>
                                <a:pt x="21600" y="0"/>
                              </a:lnTo>
                              <a:lnTo>
                                <a:pt x="16200" y="21600"/>
                              </a:lnTo>
                              <a:lnTo>
                                <a:pt x="5400" y="2160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8" coordsize="21600,21600" o:spt="8" adj="5400" path="m,21600l@1,l@3,l21600,21600xe">
                <v:stroke joinstyle="miter"/>
                <v:formulas>
                  <v:f eqn="val 10800"/>
                  <v:f eqn="val #0"/>
                  <v:f eqn="prod 1 @1 2"/>
                  <v:f eqn="sum width 0 @1"/>
                  <v:f eqn="sum width 0 @2"/>
                  <v:f eqn="prod 7200 @1 @0"/>
                  <v:f eqn="sum width 0 @5"/>
                </v:formulas>
                <v:path gradientshapeok="t" o:connecttype="rect" textboxrect="@5,@5,@6,21600"/>
                <v:handles>
                  <v:h position="@1,0"/>
                </v:handles>
              </v:shapetype>
              <v:shape id="shape_0" fillcolor="white" stroked="t" o:allowincell="f" style="position:absolute;margin-left:157.05pt;margin-top:0.7pt;width:44.95pt;height:17.95pt;mso-wrap-style:none;v-text-anchor:middle" type="_x0000_t8">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1">
                <wp:simplePos x="0" y="0"/>
                <wp:positionH relativeFrom="column">
                  <wp:posOffset>508635</wp:posOffset>
                </wp:positionH>
                <wp:positionV relativeFrom="paragraph">
                  <wp:posOffset>8890</wp:posOffset>
                </wp:positionV>
                <wp:extent cx="1371600" cy="0"/>
                <wp:effectExtent l="0" t="38100" r="0" b="38100"/>
                <wp:wrapNone/>
                <wp:docPr id="10"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40.05pt,0.7pt" to="148pt,0.7pt" stroked="t" o:allowincell="f" style="position:absolute">
                <v:stroke color="black" weight="936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2680335</wp:posOffset>
                </wp:positionH>
                <wp:positionV relativeFrom="paragraph">
                  <wp:posOffset>15240</wp:posOffset>
                </wp:positionV>
                <wp:extent cx="1143000" cy="0"/>
                <wp:effectExtent l="0" t="38100" r="0" b="38100"/>
                <wp:wrapNone/>
                <wp:docPr id="11"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211.05pt,1.2pt" to="301pt,1.2pt" stroked="t" o:allowincell="f" style="position:absolute">
                <v:stroke color="black" weight="9360" dashstyle="dash" endarrow="block" endarrowwidth="medium" endarrowlength="medium" joinstyle="miter" endcap="flat"/>
                <v:fill o:detectmouseclick="t" on="false"/>
                <w10:wrap type="none"/>
              </v:line>
            </w:pict>
          </mc:Fallback>
        </mc:AlternateContent>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mc:AlternateContent>
          <mc:Choice Requires="wps">
            <w:drawing>
              <wp:anchor behindDoc="0" distT="0" distB="0" distL="114935" distR="114935" simplePos="0" locked="0" layoutInCell="1" allowOverlap="1" relativeHeight="19">
                <wp:simplePos x="0" y="0"/>
                <wp:positionH relativeFrom="column">
                  <wp:posOffset>965835</wp:posOffset>
                </wp:positionH>
                <wp:positionV relativeFrom="paragraph">
                  <wp:posOffset>59690</wp:posOffset>
                </wp:positionV>
                <wp:extent cx="0" cy="228600"/>
                <wp:effectExtent l="8255" t="0" r="8255" b="0"/>
                <wp:wrapNone/>
                <wp:docPr id="12" name=""/>
                <a:graphic xmlns:a="http://schemas.openxmlformats.org/drawingml/2006/main">
                  <a:graphicData uri="http://schemas.microsoft.com/office/word/2010/wordprocessingShape">
                    <wps:wsp>
                      <wps:cNvSpPr/>
                      <wps:spPr>
                        <a:xfrm>
                          <a:off x="0" y="0"/>
                          <a:ext cx="0" cy="22860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76.05pt,4.7pt" to="76.05pt,22.65pt" stroked="t" o:allowincell="f" style="position:absolute">
                <v:stroke color="black" weight="158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3366135</wp:posOffset>
                </wp:positionH>
                <wp:positionV relativeFrom="paragraph">
                  <wp:posOffset>59690</wp:posOffset>
                </wp:positionV>
                <wp:extent cx="0" cy="228600"/>
                <wp:effectExtent l="8255" t="0" r="8255" b="0"/>
                <wp:wrapNone/>
                <wp:docPr id="13" name=""/>
                <a:graphic xmlns:a="http://schemas.openxmlformats.org/drawingml/2006/main">
                  <a:graphicData uri="http://schemas.microsoft.com/office/word/2010/wordprocessingShape">
                    <wps:wsp>
                      <wps:cNvSpPr/>
                      <wps:spPr>
                        <a:xfrm>
                          <a:off x="0" y="0"/>
                          <a:ext cx="0" cy="22860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65.05pt,4.7pt" to="265.05pt,22.65pt" stroked="t" o:allowincell="f" style="position:absolute">
                <v:stroke color="black" weight="158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8">
                <wp:simplePos x="0" y="0"/>
                <wp:positionH relativeFrom="column">
                  <wp:posOffset>851535</wp:posOffset>
                </wp:positionH>
                <wp:positionV relativeFrom="paragraph">
                  <wp:posOffset>46990</wp:posOffset>
                </wp:positionV>
                <wp:extent cx="685800" cy="228600"/>
                <wp:effectExtent l="0" t="0" r="0" b="0"/>
                <wp:wrapNone/>
                <wp:docPr id="14" name="Frame16"/>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1</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3.7pt;mso-position-vertical-relative:text;margin-left:67.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1</w:t>
                      </w:r>
                    </w:p>
                  </w:txbxContent>
                </v:textbox>
                <w10:wrap type="none"/>
              </v:rect>
            </w:pict>
          </mc:Fallback>
        </mc:AlternateContent>
      </w:r>
      <w:r>
        <mc:AlternateContent>
          <mc:Choice Requires="wps">
            <w:drawing>
              <wp:anchor behindDoc="0" distT="0" distB="0" distL="114935" distR="114935" simplePos="0" locked="0" layoutInCell="1" allowOverlap="1" relativeHeight="39">
                <wp:simplePos x="0" y="0"/>
                <wp:positionH relativeFrom="column">
                  <wp:posOffset>1423035</wp:posOffset>
                </wp:positionH>
                <wp:positionV relativeFrom="paragraph">
                  <wp:posOffset>46990</wp:posOffset>
                </wp:positionV>
                <wp:extent cx="685800" cy="228600"/>
                <wp:effectExtent l="0" t="0" r="0" b="0"/>
                <wp:wrapNone/>
                <wp:docPr id="15" name="Frame15"/>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2</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3.7pt;mso-position-vertical-relative:text;margin-left:112.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2</w:t>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1994535</wp:posOffset>
                </wp:positionH>
                <wp:positionV relativeFrom="paragraph">
                  <wp:posOffset>46990</wp:posOffset>
                </wp:positionV>
                <wp:extent cx="685800" cy="228600"/>
                <wp:effectExtent l="0" t="0" r="0" b="0"/>
                <wp:wrapNone/>
                <wp:docPr id="16" name="Frame14"/>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3</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3.7pt;mso-position-vertical-relative:text;margin-left:157.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3</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2680335</wp:posOffset>
                </wp:positionH>
                <wp:positionV relativeFrom="paragraph">
                  <wp:posOffset>46990</wp:posOffset>
                </wp:positionV>
                <wp:extent cx="685800" cy="228600"/>
                <wp:effectExtent l="0" t="0" r="0" b="0"/>
                <wp:wrapNone/>
                <wp:docPr id="17" name="Frame13"/>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4</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3.7pt;mso-position-vertical-relative:text;margin-left:211.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4</w:t>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3366135</wp:posOffset>
                </wp:positionH>
                <wp:positionV relativeFrom="paragraph">
                  <wp:posOffset>46990</wp:posOffset>
                </wp:positionV>
                <wp:extent cx="685800" cy="228600"/>
                <wp:effectExtent l="0" t="0" r="0" b="0"/>
                <wp:wrapNone/>
                <wp:docPr id="18" name="Frame12"/>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1</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3.7pt;mso-position-vertical-relative:text;margin-left:265.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1</w:t>
                      </w:r>
                    </w:p>
                  </w:txbxContent>
                </v:textbox>
                <w10:wrap type="none"/>
              </v:rect>
            </w:pict>
          </mc:Fallback>
        </mc:AlternateContent>
      </w:r>
      <w:r>
        <mc:AlternateContent>
          <mc:Choice Requires="wps">
            <w:drawing>
              <wp:anchor behindDoc="0" distT="0" distB="0" distL="114935" distR="114935" simplePos="0" locked="0" layoutInCell="1" allowOverlap="1" relativeHeight="43">
                <wp:simplePos x="0" y="0"/>
                <wp:positionH relativeFrom="column">
                  <wp:posOffset>4051935</wp:posOffset>
                </wp:positionH>
                <wp:positionV relativeFrom="paragraph">
                  <wp:posOffset>34290</wp:posOffset>
                </wp:positionV>
                <wp:extent cx="685800" cy="228600"/>
                <wp:effectExtent l="0" t="0" r="0" b="0"/>
                <wp:wrapNone/>
                <wp:docPr id="19" name="Frame8"/>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2</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2.7pt;mso-position-vertical-relative:text;margin-left:319.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2</w:t>
                      </w:r>
                    </w:p>
                  </w:txbxContent>
                </v:textbox>
                <w10:wrap type="none"/>
              </v:rect>
            </w:pict>
          </mc:Fallback>
        </mc:AlternateContent>
      </w:r>
      <w:r>
        <mc:AlternateContent>
          <mc:Choice Requires="wps">
            <w:drawing>
              <wp:anchor behindDoc="0" distT="0" distB="0" distL="114935" distR="114935" simplePos="0" locked="0" layoutInCell="1" allowOverlap="1" relativeHeight="44">
                <wp:simplePos x="0" y="0"/>
                <wp:positionH relativeFrom="column">
                  <wp:posOffset>280035</wp:posOffset>
                </wp:positionH>
                <wp:positionV relativeFrom="paragraph">
                  <wp:posOffset>46990</wp:posOffset>
                </wp:positionV>
                <wp:extent cx="685800" cy="228600"/>
                <wp:effectExtent l="0" t="0" r="0" b="0"/>
                <wp:wrapNone/>
                <wp:docPr id="20" name="Frame11"/>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4</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3.7pt;mso-position-vertical-relative:text;margin-left:22.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4</w:t>
                      </w:r>
                    </w:p>
                  </w:txbxContent>
                </v:textbox>
                <w10:wrap type="none"/>
              </v:rect>
            </w:pict>
          </mc:Fallback>
        </mc:AlternateContent>
      </w:r>
      <w:r>
        <mc:AlternateContent>
          <mc:Choice Requires="wps">
            <w:drawing>
              <wp:anchor behindDoc="0" distT="0" distB="0" distL="114935" distR="114935" simplePos="0" locked="0" layoutInCell="1" allowOverlap="1" relativeHeight="45">
                <wp:simplePos x="0" y="0"/>
                <wp:positionH relativeFrom="column">
                  <wp:posOffset>4737735</wp:posOffset>
                </wp:positionH>
                <wp:positionV relativeFrom="paragraph">
                  <wp:posOffset>46990</wp:posOffset>
                </wp:positionV>
                <wp:extent cx="685800" cy="228600"/>
                <wp:effectExtent l="0" t="0" r="0" b="0"/>
                <wp:wrapNone/>
                <wp:docPr id="21" name="Frame10"/>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3</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3.7pt;mso-position-vertical-relative:text;margin-left:373.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3</w:t>
                      </w:r>
                    </w:p>
                  </w:txbxContent>
                </v:textbox>
                <w10:wrap type="none"/>
              </v:rect>
            </w:pict>
          </mc:Fallback>
        </mc:AlternateContent>
      </w:r>
      <w:r>
        <mc:AlternateContent>
          <mc:Choice Requires="wps">
            <w:drawing>
              <wp:anchor behindDoc="0" distT="0" distB="0" distL="114935" distR="114935" simplePos="0" locked="0" layoutInCell="1" allowOverlap="1" relativeHeight="46">
                <wp:simplePos x="0" y="0"/>
                <wp:positionH relativeFrom="column">
                  <wp:posOffset>5309235</wp:posOffset>
                </wp:positionH>
                <wp:positionV relativeFrom="paragraph">
                  <wp:posOffset>46990</wp:posOffset>
                </wp:positionV>
                <wp:extent cx="685800" cy="228600"/>
                <wp:effectExtent l="0" t="0" r="0" b="0"/>
                <wp:wrapNone/>
                <wp:docPr id="22" name="Frame9"/>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4</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3.7pt;mso-position-vertical-relative:text;margin-left:418.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4</w:t>
                      </w:r>
                    </w:p>
                  </w:txbxContent>
                </v:textbox>
                <w10:wrap type="none"/>
              </v:rect>
            </w:pict>
          </mc:Fallback>
        </mc:AlternateContent>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mc:AlternateContent>
          <mc:Choice Requires="wps">
            <w:drawing>
              <wp:anchor behindDoc="0" distT="0" distB="0" distL="114935" distR="114935" simplePos="0" locked="0" layoutInCell="1" allowOverlap="1" relativeHeight="30">
                <wp:simplePos x="0" y="0"/>
                <wp:positionH relativeFrom="column">
                  <wp:posOffset>394335</wp:posOffset>
                </wp:positionH>
                <wp:positionV relativeFrom="paragraph">
                  <wp:posOffset>24765</wp:posOffset>
                </wp:positionV>
                <wp:extent cx="0" cy="114300"/>
                <wp:effectExtent l="5080" t="0" r="5080" b="0"/>
                <wp:wrapNone/>
                <wp:docPr id="23"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05pt,1.95pt" to="31.05pt,10.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1480185</wp:posOffset>
                </wp:positionH>
                <wp:positionV relativeFrom="paragraph">
                  <wp:posOffset>34290</wp:posOffset>
                </wp:positionV>
                <wp:extent cx="0" cy="114300"/>
                <wp:effectExtent l="5080" t="0" r="5080" b="0"/>
                <wp:wrapNone/>
                <wp:docPr id="24"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6.55pt,2.7pt" to="116.55pt,11.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2051685</wp:posOffset>
                </wp:positionH>
                <wp:positionV relativeFrom="paragraph">
                  <wp:posOffset>34290</wp:posOffset>
                </wp:positionV>
                <wp:extent cx="0" cy="114300"/>
                <wp:effectExtent l="5080" t="0" r="5080" b="0"/>
                <wp:wrapNone/>
                <wp:docPr id="25"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1.55pt,2.7pt" to="161.55pt,11.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2680335</wp:posOffset>
                </wp:positionH>
                <wp:positionV relativeFrom="paragraph">
                  <wp:posOffset>34290</wp:posOffset>
                </wp:positionV>
                <wp:extent cx="0" cy="114300"/>
                <wp:effectExtent l="5080" t="0" r="5080" b="0"/>
                <wp:wrapNone/>
                <wp:docPr id="26"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1.05pt,2.7pt" to="211.05pt,11.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4051935</wp:posOffset>
                </wp:positionH>
                <wp:positionV relativeFrom="paragraph">
                  <wp:posOffset>34290</wp:posOffset>
                </wp:positionV>
                <wp:extent cx="0" cy="114300"/>
                <wp:effectExtent l="5080" t="0" r="5080" b="0"/>
                <wp:wrapNone/>
                <wp:docPr id="27"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9.05pt,2.7pt" to="319.05pt,11.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4737735</wp:posOffset>
                </wp:positionH>
                <wp:positionV relativeFrom="paragraph">
                  <wp:posOffset>43815</wp:posOffset>
                </wp:positionV>
                <wp:extent cx="0" cy="114300"/>
                <wp:effectExtent l="5080" t="0" r="5080" b="0"/>
                <wp:wrapNone/>
                <wp:docPr id="28"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3.05pt,3.45pt" to="373.05pt,12.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5309235</wp:posOffset>
                </wp:positionH>
                <wp:positionV relativeFrom="paragraph">
                  <wp:posOffset>34290</wp:posOffset>
                </wp:positionV>
                <wp:extent cx="0" cy="114300"/>
                <wp:effectExtent l="5080" t="0" r="5080" b="0"/>
                <wp:wrapNone/>
                <wp:docPr id="29"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8.05pt,2.7pt" to="418.05pt,11.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2">
                <wp:simplePos x="0" y="0"/>
                <wp:positionH relativeFrom="column">
                  <wp:posOffset>5880735</wp:posOffset>
                </wp:positionH>
                <wp:positionV relativeFrom="paragraph">
                  <wp:posOffset>21590</wp:posOffset>
                </wp:positionV>
                <wp:extent cx="0" cy="114300"/>
                <wp:effectExtent l="5080" t="0" r="5080" b="0"/>
                <wp:wrapNone/>
                <wp:docPr id="30"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3.05pt,1.7pt" to="463.05pt,10.6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5">
                <wp:simplePos x="0" y="0"/>
                <wp:positionH relativeFrom="column">
                  <wp:posOffset>4280535</wp:posOffset>
                </wp:positionH>
                <wp:positionV relativeFrom="paragraph">
                  <wp:posOffset>142240</wp:posOffset>
                </wp:positionV>
                <wp:extent cx="685800" cy="228600"/>
                <wp:effectExtent l="0" t="0" r="0" b="0"/>
                <wp:wrapNone/>
                <wp:docPr id="31" name="Frame17"/>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b/>
                                <w:bCs/>
                              </w:rPr>
                            </w:pPr>
                            <w:r>
                              <w:rPr>
                                <w:rFonts w:cs="Arial" w:ascii="Arial" w:hAnsi="Arial"/>
                                <w:b/>
                                <w:bCs/>
                              </w:rPr>
                              <w:t>MAR</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11.2pt;mso-position-vertical-relative:text;margin-left:337.05pt;mso-position-horizontal-relative:text">
                <v:fill opacity="0f"/>
                <v:textbox inset="0.100694444444444in,0.0506944444444444in,0.100694444444444in,0.0506944444444444in">
                  <w:txbxContent>
                    <w:p>
                      <w:pPr>
                        <w:pStyle w:val="BodyText"/>
                        <w:spacing w:before="0" w:after="0"/>
                        <w:jc w:val="center"/>
                        <w:rPr>
                          <w:rFonts w:ascii="Arial" w:hAnsi="Arial" w:cs="Arial"/>
                          <w:b/>
                          <w:bCs/>
                        </w:rPr>
                      </w:pPr>
                      <w:r>
                        <w:rPr>
                          <w:rFonts w:cs="Arial" w:ascii="Arial" w:hAnsi="Arial"/>
                          <w:b/>
                          <w:bCs/>
                        </w:rPr>
                        <w:t>MAR</w:t>
                      </w:r>
                    </w:p>
                  </w:txbxContent>
                </v:textbox>
                <w10:wrap type="none"/>
              </v:rect>
            </w:pict>
          </mc:Fallback>
        </mc:AlternateContent>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mc:AlternateContent>
          <mc:Choice Requires="wps">
            <w:drawing>
              <wp:anchor behindDoc="0" distT="0" distB="0" distL="114935" distR="114935" simplePos="0" locked="0" layoutInCell="1" allowOverlap="1" relativeHeight="50">
                <wp:simplePos x="0" y="0"/>
                <wp:positionH relativeFrom="column">
                  <wp:posOffset>4394835</wp:posOffset>
                </wp:positionH>
                <wp:positionV relativeFrom="paragraph">
                  <wp:posOffset>66040</wp:posOffset>
                </wp:positionV>
                <wp:extent cx="0" cy="488950"/>
                <wp:effectExtent l="38100" t="0" r="38100" b="0"/>
                <wp:wrapNone/>
                <wp:docPr id="32" name=""/>
                <a:graphic xmlns:a="http://schemas.openxmlformats.org/drawingml/2006/main">
                  <a:graphicData uri="http://schemas.microsoft.com/office/word/2010/wordprocessingShape">
                    <wps:wsp>
                      <wps:cNvSpPr/>
                      <wps:spPr>
                        <a:xfrm flipV="1">
                          <a:off x="0" y="0"/>
                          <a:ext cx="0" cy="48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6.05pt,5.2pt" to="346.05pt,43.6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
                <wp:simplePos x="0" y="0"/>
                <wp:positionH relativeFrom="column">
                  <wp:posOffset>5080635</wp:posOffset>
                </wp:positionH>
                <wp:positionV relativeFrom="paragraph">
                  <wp:posOffset>66040</wp:posOffset>
                </wp:positionV>
                <wp:extent cx="0" cy="603250"/>
                <wp:effectExtent l="38100" t="0" r="38100" b="0"/>
                <wp:wrapNone/>
                <wp:docPr id="33" name=""/>
                <a:graphic xmlns:a="http://schemas.openxmlformats.org/drawingml/2006/main">
                  <a:graphicData uri="http://schemas.microsoft.com/office/word/2010/wordprocessingShape">
                    <wps:wsp>
                      <wps:cNvSpPr/>
                      <wps:spPr>
                        <a:xfrm flipV="1">
                          <a:off x="0" y="0"/>
                          <a:ext cx="0" cy="603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0.05pt,5.2pt" to="400.05pt,52.6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
                <wp:simplePos x="0" y="0"/>
                <wp:positionH relativeFrom="column">
                  <wp:posOffset>5652135</wp:posOffset>
                </wp:positionH>
                <wp:positionV relativeFrom="paragraph">
                  <wp:posOffset>66040</wp:posOffset>
                </wp:positionV>
                <wp:extent cx="0" cy="717550"/>
                <wp:effectExtent l="38100" t="0" r="38100" b="0"/>
                <wp:wrapNone/>
                <wp:docPr id="34" name=""/>
                <a:graphic xmlns:a="http://schemas.openxmlformats.org/drawingml/2006/main">
                  <a:graphicData uri="http://schemas.microsoft.com/office/word/2010/wordprocessingShape">
                    <wps:wsp>
                      <wps:cNvSpPr/>
                      <wps:spPr>
                        <a:xfrm flipV="1">
                          <a:off x="0" y="0"/>
                          <a:ext cx="0" cy="717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45.05pt,5.2pt" to="445.05pt,61.6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8">
                <wp:simplePos x="0" y="0"/>
                <wp:positionH relativeFrom="column">
                  <wp:posOffset>3709035</wp:posOffset>
                </wp:positionH>
                <wp:positionV relativeFrom="paragraph">
                  <wp:posOffset>66040</wp:posOffset>
                </wp:positionV>
                <wp:extent cx="0" cy="342900"/>
                <wp:effectExtent l="38100" t="0" r="38100" b="0"/>
                <wp:wrapNone/>
                <wp:docPr id="35" name=""/>
                <a:graphic xmlns:a="http://schemas.openxmlformats.org/drawingml/2006/main">
                  <a:graphicData uri="http://schemas.microsoft.com/office/word/2010/wordprocessingShape">
                    <wps:wsp>
                      <wps:cNvSpPr/>
                      <wps:spPr>
                        <a:xfrm flipV="1">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2.05pt,5.2pt" to="292.05pt,32.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9">
                <wp:simplePos x="0" y="0"/>
                <wp:positionH relativeFrom="column">
                  <wp:posOffset>2337435</wp:posOffset>
                </wp:positionH>
                <wp:positionV relativeFrom="paragraph">
                  <wp:posOffset>342265</wp:posOffset>
                </wp:positionV>
                <wp:extent cx="114300" cy="114300"/>
                <wp:effectExtent l="5080" t="5080" r="5715" b="5715"/>
                <wp:wrapNone/>
                <wp:docPr id="36" name=""/>
                <a:graphic xmlns:a="http://schemas.openxmlformats.org/drawingml/2006/main">
                  <a:graphicData uri="http://schemas.microsoft.com/office/word/2010/wordprocessingShape">
                    <wps:wsp>
                      <wps:cNvSpPr/>
                      <wps:spPr>
                        <a:xfrm>
                          <a:off x="0" y="0"/>
                          <a:ext cx="114480" cy="114480"/>
                        </a:xfrm>
                        <a:prstGeom prst="ellipse">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oval id="shape_0" fillcolor="black" stroked="t" o:allowincell="f" style="position:absolute;margin-left:184.05pt;margin-top:26.95pt;width:8.95pt;height:8.95pt;mso-wrap-style:none;v-text-anchor:middle">
                <v:fill o:detectmouseclick="t" type="solid" color2="whit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11">
                <wp:simplePos x="0" y="0"/>
                <wp:positionH relativeFrom="column">
                  <wp:posOffset>394335</wp:posOffset>
                </wp:positionH>
                <wp:positionV relativeFrom="paragraph">
                  <wp:posOffset>-635</wp:posOffset>
                </wp:positionV>
                <wp:extent cx="5486400" cy="0"/>
                <wp:effectExtent l="0" t="5080" r="0" b="5080"/>
                <wp:wrapNone/>
                <wp:docPr id="37" name=""/>
                <a:graphic xmlns:a="http://schemas.openxmlformats.org/drawingml/2006/main">
                  <a:graphicData uri="http://schemas.microsoft.com/office/word/2010/wordprocessingShape">
                    <wps:wsp>
                      <wps:cNvSpPr/>
                      <wps:spPr>
                        <a:xfrm>
                          <a:off x="0" y="0"/>
                          <a:ext cx="548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05pt,-0.05pt" to="463pt,-0.0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3">
                <wp:simplePos x="0" y="0"/>
                <wp:positionH relativeFrom="column">
                  <wp:posOffset>165735</wp:posOffset>
                </wp:positionH>
                <wp:positionV relativeFrom="paragraph">
                  <wp:posOffset>24765</wp:posOffset>
                </wp:positionV>
                <wp:extent cx="685800" cy="228600"/>
                <wp:effectExtent l="0" t="0" r="0" b="0"/>
                <wp:wrapNone/>
                <wp:docPr id="38" name="Frame18"/>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b/>
                                <w:bCs/>
                              </w:rPr>
                            </w:pPr>
                            <w:r>
                              <w:rPr>
                                <w:rFonts w:cs="Arial" w:ascii="Arial" w:hAnsi="Arial"/>
                                <w:b/>
                                <w:bCs/>
                              </w:rPr>
                              <w:t>JAN</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1.95pt;mso-position-vertical-relative:text;margin-left:13.05pt;mso-position-horizontal-relative:text">
                <v:fill opacity="0f"/>
                <v:textbox inset="0.100694444444444in,0.0506944444444444in,0.100694444444444in,0.0506944444444444in">
                  <w:txbxContent>
                    <w:p>
                      <w:pPr>
                        <w:pStyle w:val="BodyText"/>
                        <w:spacing w:before="0" w:after="0"/>
                        <w:jc w:val="center"/>
                        <w:rPr>
                          <w:rFonts w:ascii="Arial" w:hAnsi="Arial" w:cs="Arial"/>
                          <w:b/>
                          <w:bCs/>
                        </w:rPr>
                      </w:pPr>
                      <w:r>
                        <w:rPr>
                          <w:rFonts w:cs="Arial" w:ascii="Arial" w:hAnsi="Arial"/>
                          <w:b/>
                          <w:bCs/>
                        </w:rPr>
                        <w:t>JAN</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1880235</wp:posOffset>
                </wp:positionH>
                <wp:positionV relativeFrom="paragraph">
                  <wp:posOffset>24765</wp:posOffset>
                </wp:positionV>
                <wp:extent cx="685800" cy="228600"/>
                <wp:effectExtent l="0" t="0" r="0" b="0"/>
                <wp:wrapNone/>
                <wp:docPr id="39" name="Frame19"/>
                <a:graphic xmlns:a="http://schemas.openxmlformats.org/drawingml/2006/main">
                  <a:graphicData uri="http://schemas.microsoft.com/office/word/2010/wordprocessingShape">
                    <wps:wsp>
                      <wps:cNvSpPr txBox="1"/>
                      <wps:spPr>
                        <a:xfrm>
                          <a:off x="0" y="0"/>
                          <a:ext cx="685800" cy="228600"/>
                        </a:xfrm>
                        <a:prstGeom prst="rect"/>
                        <a:solidFill>
                          <a:srgbClr val="FFFFFF">
                            <a:alpha val="0"/>
                          </a:srgbClr>
                        </a:solidFill>
                      </wps:spPr>
                      <wps:txbx>
                        <w:txbxContent>
                          <w:p>
                            <w:pPr>
                              <w:pStyle w:val="BodyText"/>
                              <w:spacing w:before="0" w:after="0"/>
                              <w:jc w:val="center"/>
                              <w:rPr>
                                <w:rFonts w:ascii="Arial" w:hAnsi="Arial" w:cs="Arial"/>
                                <w:b/>
                                <w:bCs/>
                              </w:rPr>
                            </w:pPr>
                            <w:r>
                              <w:rPr>
                                <w:rFonts w:cs="Arial" w:ascii="Arial" w:hAnsi="Arial"/>
                                <w:b/>
                                <w:bCs/>
                              </w:rPr>
                              <w:t>FEB</w:t>
                            </w:r>
                          </w:p>
                        </w:txbxContent>
                      </wps:txbx>
                      <wps:bodyPr anchor="t" lIns="92075" tIns="46355" rIns="92075" bIns="46355">
                        <a:noAutofit/>
                      </wps:bodyPr>
                    </wps:wsp>
                  </a:graphicData>
                </a:graphic>
              </wp:anchor>
            </w:drawing>
          </mc:Choice>
          <mc:Fallback>
            <w:pict>
              <v:rect fillcolor="#FFFFFF" style="position:absolute;rotation:-0;width:54pt;height:18pt;mso-wrap-distance-left:9.05pt;mso-wrap-distance-right:9.05pt;mso-wrap-distance-top:0pt;mso-wrap-distance-bottom:0pt;margin-top:1.95pt;mso-position-vertical-relative:text;margin-left:148.05pt;mso-position-horizontal-relative:text">
                <v:fill opacity="0f"/>
                <v:textbox inset="0.100694444444444in,0.0506944444444444in,0.100694444444444in,0.0506944444444444in">
                  <w:txbxContent>
                    <w:p>
                      <w:pPr>
                        <w:pStyle w:val="BodyText"/>
                        <w:spacing w:before="0" w:after="0"/>
                        <w:jc w:val="center"/>
                        <w:rPr>
                          <w:rFonts w:ascii="Arial" w:hAnsi="Arial" w:cs="Arial"/>
                          <w:b/>
                          <w:bCs/>
                        </w:rPr>
                      </w:pPr>
                      <w:r>
                        <w:rPr>
                          <w:rFonts w:cs="Arial" w:ascii="Arial" w:hAnsi="Arial"/>
                          <w:b/>
                          <w:bCs/>
                        </w:rPr>
                        <w:t>FEB</w:t>
                      </w:r>
                    </w:p>
                  </w:txbxContent>
                </v:textbox>
                <w10:wrap type="none"/>
              </v:rect>
            </w:pict>
          </mc:Fallback>
        </mc:AlternateContent>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mc:AlternateContent>
          <mc:Choice Requires="wps">
            <w:drawing>
              <wp:anchor behindDoc="0" distT="0" distB="0" distL="114935" distR="114935" simplePos="0" locked="0" layoutInCell="1" allowOverlap="1" relativeHeight="47">
                <wp:simplePos x="0" y="0"/>
                <wp:positionH relativeFrom="column">
                  <wp:posOffset>3023235</wp:posOffset>
                </wp:positionH>
                <wp:positionV relativeFrom="paragraph">
                  <wp:posOffset>408940</wp:posOffset>
                </wp:positionV>
                <wp:extent cx="1371600" cy="0"/>
                <wp:effectExtent l="0" t="5080" r="0" b="5080"/>
                <wp:wrapNone/>
                <wp:docPr id="40"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8.05pt,32.2pt" to="346pt,32.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
                <wp:simplePos x="0" y="0"/>
                <wp:positionH relativeFrom="column">
                  <wp:posOffset>3709035</wp:posOffset>
                </wp:positionH>
                <wp:positionV relativeFrom="paragraph">
                  <wp:posOffset>523240</wp:posOffset>
                </wp:positionV>
                <wp:extent cx="1371600" cy="0"/>
                <wp:effectExtent l="0" t="5080" r="0" b="5080"/>
                <wp:wrapNone/>
                <wp:docPr id="41"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2.05pt,41.2pt" to="400pt,41.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3">
                <wp:simplePos x="0" y="0"/>
                <wp:positionH relativeFrom="column">
                  <wp:posOffset>3023235</wp:posOffset>
                </wp:positionH>
                <wp:positionV relativeFrom="paragraph">
                  <wp:posOffset>342265</wp:posOffset>
                </wp:positionV>
                <wp:extent cx="114300" cy="114300"/>
                <wp:effectExtent l="5080" t="5080" r="5715" b="5715"/>
                <wp:wrapNone/>
                <wp:docPr id="42" name=""/>
                <a:graphic xmlns:a="http://schemas.openxmlformats.org/drawingml/2006/main">
                  <a:graphicData uri="http://schemas.microsoft.com/office/word/2010/wordprocessingShape">
                    <wps:wsp>
                      <wps:cNvSpPr/>
                      <wps:spPr>
                        <a:xfrm>
                          <a:off x="0" y="0"/>
                          <a:ext cx="114480" cy="114480"/>
                        </a:xfrm>
                        <a:prstGeom prst="ellipse">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oval id="shape_0" fillcolor="black" stroked="t" o:allowincell="f" style="position:absolute;margin-left:238.05pt;margin-top:26.95pt;width:8.95pt;height:8.95pt;mso-wrap-style:none;v-text-anchor:middle">
                <v:fill o:detectmouseclick="t" type="solid" color2="whit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54">
                <wp:simplePos x="0" y="0"/>
                <wp:positionH relativeFrom="column">
                  <wp:posOffset>3594735</wp:posOffset>
                </wp:positionH>
                <wp:positionV relativeFrom="paragraph">
                  <wp:posOffset>475615</wp:posOffset>
                </wp:positionV>
                <wp:extent cx="114300" cy="114300"/>
                <wp:effectExtent l="5080" t="5080" r="5715" b="5715"/>
                <wp:wrapNone/>
                <wp:docPr id="43" name=""/>
                <a:graphic xmlns:a="http://schemas.openxmlformats.org/drawingml/2006/main">
                  <a:graphicData uri="http://schemas.microsoft.com/office/word/2010/wordprocessingShape">
                    <wps:wsp>
                      <wps:cNvSpPr/>
                      <wps:spPr>
                        <a:xfrm>
                          <a:off x="0" y="0"/>
                          <a:ext cx="114480" cy="114480"/>
                        </a:xfrm>
                        <a:prstGeom prst="ellipse">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oval id="shape_0" fillcolor="black" stroked="t" o:allowincell="f" style="position:absolute;margin-left:283.05pt;margin-top:37.45pt;width:8.95pt;height:8.95pt;mso-wrap-style:none;v-text-anchor:middle">
                <v:fill o:detectmouseclick="t" type="solid" color2="whit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55">
                <wp:simplePos x="0" y="0"/>
                <wp:positionH relativeFrom="column">
                  <wp:posOffset>4290060</wp:posOffset>
                </wp:positionH>
                <wp:positionV relativeFrom="paragraph">
                  <wp:posOffset>589915</wp:posOffset>
                </wp:positionV>
                <wp:extent cx="114300" cy="114300"/>
                <wp:effectExtent l="5080" t="5080" r="5715" b="5715"/>
                <wp:wrapNone/>
                <wp:docPr id="44" name=""/>
                <a:graphic xmlns:a="http://schemas.openxmlformats.org/drawingml/2006/main">
                  <a:graphicData uri="http://schemas.microsoft.com/office/word/2010/wordprocessingShape">
                    <wps:wsp>
                      <wps:cNvSpPr/>
                      <wps:spPr>
                        <a:xfrm>
                          <a:off x="0" y="0"/>
                          <a:ext cx="114480" cy="114480"/>
                        </a:xfrm>
                        <a:prstGeom prst="ellipse">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oval id="shape_0" fillcolor="black" stroked="t" o:allowincell="f" style="position:absolute;margin-left:337.8pt;margin-top:46.45pt;width:8.95pt;height:8.95pt;mso-wrap-style:none;v-text-anchor:middle">
                <v:fill o:detectmouseclick="t" type="solid" color2="white"/>
                <v:stroke color="black" weight="9360" joinstyle="miter" endcap="flat"/>
                <w10:wrap type="none"/>
              </v:oval>
            </w:pict>
          </mc:Fallback>
        </mc:AlternateContent>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mc:AlternateContent>
          <mc:Choice Requires="wps">
            <w:drawing>
              <wp:anchor behindDoc="0" distT="0" distB="0" distL="114935" distR="114935" simplePos="0" locked="0" layoutInCell="1" allowOverlap="1" relativeHeight="107">
                <wp:simplePos x="0" y="0"/>
                <wp:positionH relativeFrom="column">
                  <wp:posOffset>2337435</wp:posOffset>
                </wp:positionH>
                <wp:positionV relativeFrom="paragraph">
                  <wp:posOffset>116840</wp:posOffset>
                </wp:positionV>
                <wp:extent cx="1371600" cy="0"/>
                <wp:effectExtent l="0" t="5080" r="0" b="5080"/>
                <wp:wrapNone/>
                <wp:docPr id="45"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4.05pt,9.2pt" to="292pt,9.2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7">
                <wp:simplePos x="0" y="0"/>
                <wp:positionH relativeFrom="column">
                  <wp:posOffset>4166235</wp:posOffset>
                </wp:positionH>
                <wp:positionV relativeFrom="paragraph">
                  <wp:posOffset>34290</wp:posOffset>
                </wp:positionV>
                <wp:extent cx="1028700" cy="228600"/>
                <wp:effectExtent l="0" t="0" r="0" b="0"/>
                <wp:wrapNone/>
                <wp:docPr id="46" name="Frame20"/>
                <a:graphic xmlns:a="http://schemas.openxmlformats.org/drawingml/2006/main">
                  <a:graphicData uri="http://schemas.microsoft.com/office/word/2010/wordprocessingShape">
                    <wps:wsp>
                      <wps:cNvSpPr txBox="1"/>
                      <wps:spPr>
                        <a:xfrm>
                          <a:off x="0" y="0"/>
                          <a:ext cx="10287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Crude declared</w:t>
                            </w:r>
                          </w:p>
                        </w:txbxContent>
                      </wps:txbx>
                      <wps:bodyPr anchor="t" lIns="92075" tIns="46355" rIns="92075" bIns="46355">
                        <a:noAutofit/>
                      </wps:bodyPr>
                    </wps:wsp>
                  </a:graphicData>
                </a:graphic>
              </wp:anchor>
            </w:drawing>
          </mc:Choice>
          <mc:Fallback>
            <w:pict>
              <v:rect fillcolor="#FFFFFF" style="position:absolute;rotation:-0;width:81pt;height:18pt;mso-wrap-distance-left:9.05pt;mso-wrap-distance-right:9.05pt;mso-wrap-distance-top:0pt;mso-wrap-distance-bottom:0pt;margin-top:2.7pt;mso-position-vertical-relative:text;margin-left:328.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Crude declared</w:t>
                      </w:r>
                    </w:p>
                  </w:txbxContent>
                </v:textbox>
                <w10:wrap type="none"/>
              </v:rect>
            </w:pict>
          </mc:Fallback>
        </mc:AlternateContent>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w:r>
      <w:r>
        <mc:AlternateContent>
          <mc:Choice Requires="wps">
            <w:drawing>
              <wp:anchor behindDoc="0" distT="0" distB="0" distL="114935" distR="114935" simplePos="0" locked="0" layoutInCell="1" allowOverlap="1" relativeHeight="56">
                <wp:simplePos x="0" y="0"/>
                <wp:positionH relativeFrom="column">
                  <wp:posOffset>1937385</wp:posOffset>
                </wp:positionH>
                <wp:positionV relativeFrom="paragraph">
                  <wp:posOffset>75565</wp:posOffset>
                </wp:positionV>
                <wp:extent cx="914400" cy="304800"/>
                <wp:effectExtent l="0" t="0" r="0" b="0"/>
                <wp:wrapNone/>
                <wp:docPr id="47" name="Frame21"/>
                <a:graphic xmlns:a="http://schemas.openxmlformats.org/drawingml/2006/main">
                  <a:graphicData uri="http://schemas.microsoft.com/office/word/2010/wordprocessingShape">
                    <wps:wsp>
                      <wps:cNvSpPr txBox="1"/>
                      <wps:spPr>
                        <a:xfrm>
                          <a:off x="0" y="0"/>
                          <a:ext cx="914400" cy="3048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Crude cargoes arrive</w:t>
                            </w:r>
                          </w:p>
                        </w:txbxContent>
                      </wps:txbx>
                      <wps:bodyPr anchor="t" lIns="92075" tIns="46355" rIns="92075" bIns="46355">
                        <a:noAutofit/>
                      </wps:bodyPr>
                    </wps:wsp>
                  </a:graphicData>
                </a:graphic>
              </wp:anchor>
            </w:drawing>
          </mc:Choice>
          <mc:Fallback>
            <w:pict>
              <v:rect fillcolor="#FFFFFF" style="position:absolute;rotation:-0;width:72pt;height:24pt;mso-wrap-distance-left:9.05pt;mso-wrap-distance-right:9.05pt;mso-wrap-distance-top:0pt;mso-wrap-distance-bottom:0pt;margin-top:5.95pt;mso-position-vertical-relative:text;margin-left:152.5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Crude cargoes arrive</w:t>
                      </w:r>
                    </w:p>
                  </w:txbxContent>
                </v:textbox>
                <w10:wrap type="none"/>
              </v:rect>
            </w:pict>
          </mc:Fallback>
        </mc:AlternateContent>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Normal"/>
        <w:tabs>
          <w:tab w:val="clear" w:pos="720"/>
          <w:tab w:val="left" w:pos="2880" w:leader="none"/>
        </w:tabs>
        <w:spacing w:before="0" w:after="0"/>
        <w:ind w:hanging="2700" w:start="2700" w:end="0"/>
        <w:rPr>
          <w:rFonts w:ascii="Arial" w:hAnsi="Arial" w:cs="Arial"/>
          <w:b/>
          <w:bCs/>
          <w:color w:val="000000"/>
          <w:lang w:val="en-CA" w:eastAsia="en-CA"/>
        </w:rPr>
      </w:pPr>
      <w:r>
        <w:rPr>
          <w:rFonts w:cs="Arial" w:ascii="Arial" w:hAnsi="Arial"/>
          <w:b/>
          <w:bCs/>
          <w:color w:val="000000"/>
          <w:lang w:val="en-CA" w:eastAsia="en-CA"/>
        </w:rPr>
        <mc:AlternateContent>
          <mc:Choice Requires="wps">
            <w:drawing>
              <wp:anchor behindDoc="0" distT="0" distB="0" distL="114935" distR="114935" simplePos="0" locked="0" layoutInCell="1" allowOverlap="1" relativeHeight="49">
                <wp:simplePos x="0" y="0"/>
                <wp:positionH relativeFrom="column">
                  <wp:posOffset>4394835</wp:posOffset>
                </wp:positionH>
                <wp:positionV relativeFrom="paragraph">
                  <wp:posOffset>53975</wp:posOffset>
                </wp:positionV>
                <wp:extent cx="1257300" cy="0"/>
                <wp:effectExtent l="0" t="5080" r="0" b="5080"/>
                <wp:wrapNone/>
                <wp:docPr id="48" name=""/>
                <a:graphic xmlns:a="http://schemas.openxmlformats.org/drawingml/2006/main">
                  <a:graphicData uri="http://schemas.microsoft.com/office/word/2010/wordprocessingShape">
                    <wps:wsp>
                      <wps:cNvSpPr/>
                      <wps:spPr>
                        <a:xfrm>
                          <a:off x="0" y="0"/>
                          <a:ext cx="1257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6.05pt,4.25pt" to="445pt,4.25pt" stroked="t" o:allowincell="f" style="position:absolute">
                <v:stroke color="black" weight="9360" joinstyle="miter" endcap="flat"/>
                <v:fill o:detectmouseclick="t" on="false"/>
                <w10:wrap type="none"/>
              </v:line>
            </w:pict>
          </mc:Fallback>
        </mc:AlternateContent>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Normal"/>
        <w:numPr>
          <w:ilvl w:val="0"/>
          <w:numId w:val="2"/>
        </w:numPr>
        <w:tabs>
          <w:tab w:val="clear" w:pos="720"/>
          <w:tab w:val="left" w:pos="2880" w:leader="none"/>
        </w:tabs>
        <w:spacing w:before="0" w:after="0"/>
        <w:rPr>
          <w:rFonts w:ascii="Arial" w:hAnsi="Arial" w:cs="Arial"/>
          <w:color w:val="000000"/>
        </w:rPr>
      </w:pPr>
      <w:r>
        <w:rPr>
          <w:rFonts w:cs="Arial" w:ascii="Arial" w:hAnsi="Arial"/>
          <w:color w:val="000000"/>
        </w:rPr>
        <w:t>Crude cargoes declared at customs in Mar (Week 1) actually landed in Japan 2 weeks prior (Feb (Week  3)). MOF assumes it takes approximately 2 weeks to process crude arrivals through customs</w:t>
      </w:r>
    </w:p>
    <w:p>
      <w:pPr>
        <w:pStyle w:val="Normal"/>
        <w:numPr>
          <w:ilvl w:val="0"/>
          <w:numId w:val="2"/>
        </w:numPr>
        <w:tabs>
          <w:tab w:val="clear" w:pos="720"/>
          <w:tab w:val="left" w:pos="2880" w:leader="none"/>
        </w:tabs>
        <w:spacing w:before="0" w:after="0"/>
        <w:rPr>
          <w:rFonts w:ascii="Arial" w:hAnsi="Arial" w:cs="Arial"/>
          <w:color w:val="000000"/>
        </w:rPr>
      </w:pPr>
      <w:r>
        <w:rPr>
          <w:rFonts w:cs="Arial" w:ascii="Arial" w:hAnsi="Arial"/>
          <w:color w:val="000000"/>
        </w:rPr>
        <w:t>The yen value of Mar (Week 1) crude cargoes is calculated by multiplying the value of the crude declared in US$ by the average Y/$ rate for Feb (Week 3)</w:t>
      </w:r>
    </w:p>
    <w:p>
      <w:pPr>
        <w:pStyle w:val="Normal"/>
        <w:numPr>
          <w:ilvl w:val="0"/>
          <w:numId w:val="2"/>
        </w:numPr>
        <w:tabs>
          <w:tab w:val="clear" w:pos="720"/>
          <w:tab w:val="left" w:pos="2880" w:leader="none"/>
        </w:tabs>
        <w:spacing w:before="0" w:after="0"/>
        <w:rPr>
          <w:rFonts w:ascii="Arial" w:hAnsi="Arial" w:cs="Arial"/>
          <w:color w:val="000000"/>
        </w:rPr>
      </w:pPr>
      <w:r>
        <w:rPr>
          <w:rFonts w:cs="Arial" w:ascii="Arial" w:hAnsi="Arial"/>
          <w:color w:val="000000"/>
        </w:rPr>
        <w:t xml:space="preserve">This process is repeated for Weeks 2, 3 and 4. The March JCC statistic is then calculated by dividing the total yen value of crude imports for March by the total volume of crude declared </w:t>
      </w:r>
    </w:p>
    <w:p>
      <w:pPr>
        <w:pStyle w:val="Normal"/>
        <w:tabs>
          <w:tab w:val="clear" w:pos="720"/>
          <w:tab w:val="left" w:pos="2880" w:leader="none"/>
        </w:tabs>
        <w:spacing w:before="0" w:after="0"/>
        <w:rPr>
          <w:rFonts w:ascii="Arial" w:hAnsi="Arial" w:cs="Arial"/>
          <w:b/>
          <w:bCs/>
          <w:color w:val="000000"/>
        </w:rPr>
      </w:pPr>
      <w:r>
        <w:rPr>
          <w:rFonts w:cs="Arial" w:ascii="Arial" w:hAnsi="Arial"/>
          <w:b/>
          <w:bCs/>
          <w:color w:val="000000"/>
        </w:rPr>
      </w:r>
    </w:p>
    <w:p>
      <w:pPr>
        <w:pStyle w:val="Normal"/>
        <w:tabs>
          <w:tab w:val="clear" w:pos="720"/>
          <w:tab w:val="left" w:pos="2880" w:leader="none"/>
        </w:tabs>
        <w:spacing w:before="0" w:after="0"/>
        <w:rPr>
          <w:rFonts w:ascii="Arial" w:hAnsi="Arial" w:cs="Arial"/>
          <w:b/>
          <w:bCs/>
          <w:color w:val="000000"/>
        </w:rPr>
      </w:pPr>
      <w:r>
        <w:rPr>
          <w:rFonts w:cs="Arial" w:ascii="Arial" w:hAnsi="Arial"/>
          <w:b/>
          <w:bCs/>
          <w:color w:val="000000"/>
        </w:rPr>
      </w:r>
    </w:p>
    <w:p>
      <w:pPr>
        <w:pStyle w:val="Normal"/>
        <w:tabs>
          <w:tab w:val="clear" w:pos="720"/>
          <w:tab w:val="left" w:pos="2880" w:leader="none"/>
        </w:tabs>
        <w:spacing w:before="0" w:after="0"/>
        <w:ind w:hanging="2700" w:start="2700" w:end="0"/>
        <w:rPr>
          <w:rFonts w:ascii="Arial" w:hAnsi="Arial" w:cs="Arial"/>
          <w:b/>
          <w:bCs/>
          <w:color w:val="000000"/>
        </w:rPr>
      </w:pPr>
      <w:r>
        <w:rPr>
          <w:rFonts w:cs="Arial" w:ascii="Arial" w:hAnsi="Arial"/>
          <w:b/>
          <w:bCs/>
          <w:color w:val="000000"/>
        </w:rPr>
      </w:r>
    </w:p>
    <w:p>
      <w:pPr>
        <w:pStyle w:val="Heading6"/>
        <w:rPr/>
      </w:pPr>
      <w:r>
        <w:rPr/>
        <w:t>2.   Enron Japan – Managing the Risk</w:t>
        <w:tab/>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BodyTextIndent2"/>
        <w:tabs>
          <w:tab w:val="clear" w:pos="2880"/>
          <w:tab w:val="clear" w:pos="5760"/>
          <w:tab w:val="left" w:pos="5040" w:leader="none"/>
        </w:tabs>
        <w:autoSpaceDE w:val="false"/>
        <w:spacing w:lineRule="atLeast" w:line="240"/>
        <w:rPr>
          <w:rFonts w:ascii="Arial" w:hAnsi="Arial" w:cs="Times New Roman"/>
        </w:rPr>
      </w:pPr>
      <w:r>
        <w:rPr>
          <w:rFonts w:cs="Times New Roman"/>
        </w:rPr>
      </w:r>
    </w:p>
    <w:p>
      <w:pPr>
        <w:pStyle w:val="BodyTextIndent2"/>
        <w:tabs>
          <w:tab w:val="clear" w:pos="2880"/>
          <w:tab w:val="clear" w:pos="5760"/>
          <w:tab w:val="left" w:pos="5040" w:leader="none"/>
        </w:tabs>
        <w:autoSpaceDE w:val="false"/>
        <w:spacing w:lineRule="atLeast" w:line="240"/>
        <w:rPr>
          <w:rFonts w:cs="Times New Roman"/>
        </w:rPr>
      </w:pPr>
      <w:r>
        <w:rPr>
          <w:rFonts w:cs="Times New Roman"/>
          <w:i/>
          <w:iCs/>
        </w:rPr>
        <w:t>(Figure 2) Schematic Diagram of JCC Hedging Structure</w:t>
      </w:r>
    </w:p>
    <w:p>
      <w:pPr>
        <w:pStyle w:val="BodyTextIndent2"/>
        <w:tabs>
          <w:tab w:val="clear" w:pos="2880"/>
          <w:tab w:val="clear" w:pos="5760"/>
          <w:tab w:val="left" w:pos="5040" w:leader="none"/>
        </w:tabs>
        <w:autoSpaceDE w:val="false"/>
        <w:spacing w:lineRule="atLeast" w:line="240"/>
        <w:rPr>
          <w:rFonts w:cs="Times New Roman"/>
        </w:rPr>
      </w:pPr>
      <w:r>
        <w:rPr>
          <w:rFonts w:cs="Times New Roman"/>
        </w:rPr>
      </w:r>
    </w:p>
    <w:p>
      <w:pPr>
        <w:pStyle w:val="BodyTextIndent2"/>
        <w:tabs>
          <w:tab w:val="clear" w:pos="2880"/>
          <w:tab w:val="clear" w:pos="5760"/>
          <w:tab w:val="left" w:pos="5040" w:leader="none"/>
        </w:tabs>
        <w:autoSpaceDE w:val="false"/>
        <w:spacing w:lineRule="atLeast" w:line="240"/>
        <w:rPr>
          <w:rFonts w:cs="Times New Roman"/>
        </w:rPr>
      </w:pPr>
      <w:r>
        <w:rPr>
          <w:rFonts w:cs="Times New Roman"/>
        </w:rPr>
      </w:r>
    </w:p>
    <w:p>
      <w:pPr>
        <w:pStyle w:val="BodyTextIndent2"/>
        <w:tabs>
          <w:tab w:val="clear" w:pos="2880"/>
          <w:tab w:val="clear" w:pos="5760"/>
          <w:tab w:val="left" w:pos="5040" w:leader="none"/>
        </w:tabs>
        <w:autoSpaceDE w:val="false"/>
        <w:spacing w:lineRule="atLeast" w:line="240"/>
        <w:rPr>
          <w:rFonts w:cs="Times New Roman"/>
        </w:rPr>
      </w:pPr>
      <w:r>
        <w:rPr>
          <w:rFonts w:cs="Times New Roman"/>
        </w:rPr>
      </w:r>
    </w:p>
    <w:p>
      <w:pPr>
        <w:pStyle w:val="BodyTextIndent2"/>
        <w:tabs>
          <w:tab w:val="clear" w:pos="2880"/>
          <w:tab w:val="clear" w:pos="5760"/>
          <w:tab w:val="left" w:pos="5040" w:leader="none"/>
        </w:tabs>
        <w:autoSpaceDE w:val="false"/>
        <w:spacing w:lineRule="atLeast" w:line="240"/>
        <w:rPr>
          <w:rFonts w:cs="Times New Roman"/>
        </w:rPr>
      </w:pPr>
      <w:r>
        <w:rPr>
          <w:rFonts w:cs="Times New Roman"/>
        </w:rPr>
      </w:r>
    </w:p>
    <w:p>
      <w:pPr>
        <w:pStyle w:val="BodyTextIndent2"/>
        <w:tabs>
          <w:tab w:val="clear" w:pos="2880"/>
          <w:tab w:val="clear" w:pos="5760"/>
          <w:tab w:val="left" w:pos="5040" w:leader="none"/>
        </w:tabs>
        <w:autoSpaceDE w:val="false"/>
        <w:spacing w:lineRule="atLeast" w:line="240"/>
        <w:rPr>
          <w:rFonts w:cs="Times New Roman"/>
          <w:lang w:val="en-CA" w:eastAsia="en-CA"/>
        </w:rPr>
      </w:pPr>
      <w:r>
        <w:rPr>
          <w:rFonts w:cs="Times New Roman"/>
          <w:lang w:val="en-CA" w:eastAsia="en-CA"/>
        </w:rPr>
        <mc:AlternateContent>
          <mc:Choice Requires="wps">
            <w:drawing>
              <wp:anchor behindDoc="0" distT="0" distB="0" distL="114935" distR="114935" simplePos="0" locked="0" layoutInCell="1" allowOverlap="1" relativeHeight="5">
                <wp:simplePos x="0" y="0"/>
                <wp:positionH relativeFrom="column">
                  <wp:posOffset>2975610</wp:posOffset>
                </wp:positionH>
                <wp:positionV relativeFrom="paragraph">
                  <wp:posOffset>516890</wp:posOffset>
                </wp:positionV>
                <wp:extent cx="0" cy="723900"/>
                <wp:effectExtent l="38100" t="0" r="38100" b="0"/>
                <wp:wrapNone/>
                <wp:docPr id="49" name=""/>
                <a:graphic xmlns:a="http://schemas.openxmlformats.org/drawingml/2006/main">
                  <a:graphicData uri="http://schemas.microsoft.com/office/word/2010/wordprocessingShape">
                    <wps:wsp>
                      <wps:cNvSpPr/>
                      <wps:spPr>
                        <a:xfrm flipV="1">
                          <a:off x="0" y="0"/>
                          <a:ext cx="0" cy="723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3pt,40.7pt" to="234.3pt,97.6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2632710</wp:posOffset>
                </wp:positionH>
                <wp:positionV relativeFrom="paragraph">
                  <wp:posOffset>516890</wp:posOffset>
                </wp:positionV>
                <wp:extent cx="0" cy="723900"/>
                <wp:effectExtent l="38100" t="0" r="38100" b="0"/>
                <wp:wrapNone/>
                <wp:docPr id="50" name=""/>
                <a:graphic xmlns:a="http://schemas.openxmlformats.org/drawingml/2006/main">
                  <a:graphicData uri="http://schemas.microsoft.com/office/word/2010/wordprocessingShape">
                    <wps:wsp>
                      <wps:cNvSpPr/>
                      <wps:spPr>
                        <a:xfrm>
                          <a:off x="0" y="0"/>
                          <a:ext cx="0" cy="723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3pt,40.7pt" to="207.3pt,97.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3137535</wp:posOffset>
                </wp:positionH>
                <wp:positionV relativeFrom="paragraph">
                  <wp:posOffset>97790</wp:posOffset>
                </wp:positionV>
                <wp:extent cx="1714500" cy="0"/>
                <wp:effectExtent l="0" t="38100" r="0" b="38100"/>
                <wp:wrapNone/>
                <wp:docPr id="51" name=""/>
                <a:graphic xmlns:a="http://schemas.openxmlformats.org/drawingml/2006/main">
                  <a:graphicData uri="http://schemas.microsoft.com/office/word/2010/wordprocessingShape">
                    <wps:wsp>
                      <wps:cNvSpPr/>
                      <wps:spPr>
                        <a:xfrm>
                          <a:off x="0" y="0"/>
                          <a:ext cx="1714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7.05pt,7.7pt" to="382pt,7.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3137535</wp:posOffset>
                </wp:positionH>
                <wp:positionV relativeFrom="paragraph">
                  <wp:posOffset>307340</wp:posOffset>
                </wp:positionV>
                <wp:extent cx="1714500" cy="0"/>
                <wp:effectExtent l="0" t="38100" r="0" b="38100"/>
                <wp:wrapNone/>
                <wp:docPr id="52" name=""/>
                <a:graphic xmlns:a="http://schemas.openxmlformats.org/drawingml/2006/main">
                  <a:graphicData uri="http://schemas.microsoft.com/office/word/2010/wordprocessingShape">
                    <wps:wsp>
                      <wps:cNvSpPr/>
                      <wps:spPr>
                        <a:xfrm>
                          <a:off x="0" y="0"/>
                          <a:ext cx="1714680" cy="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47.05pt,24.2pt" to="382pt,24.2pt" stroked="t" o:allowincell="f" style="position:absolute">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737235</wp:posOffset>
                </wp:positionH>
                <wp:positionV relativeFrom="paragraph">
                  <wp:posOffset>97790</wp:posOffset>
                </wp:positionV>
                <wp:extent cx="1714500" cy="0"/>
                <wp:effectExtent l="0" t="38100" r="0" b="38100"/>
                <wp:wrapNone/>
                <wp:docPr id="53" name=""/>
                <a:graphic xmlns:a="http://schemas.openxmlformats.org/drawingml/2006/main">
                  <a:graphicData uri="http://schemas.microsoft.com/office/word/2010/wordprocessingShape">
                    <wps:wsp>
                      <wps:cNvSpPr/>
                      <wps:spPr>
                        <a:xfrm>
                          <a:off x="0" y="0"/>
                          <a:ext cx="1714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8.05pt,7.7pt" to="193pt,7.7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
                <wp:simplePos x="0" y="0"/>
                <wp:positionH relativeFrom="column">
                  <wp:posOffset>2447290</wp:posOffset>
                </wp:positionH>
                <wp:positionV relativeFrom="paragraph">
                  <wp:posOffset>-71755</wp:posOffset>
                </wp:positionV>
                <wp:extent cx="694690" cy="580390"/>
                <wp:effectExtent l="0" t="0" r="0" b="0"/>
                <wp:wrapNone/>
                <wp:docPr id="54" name="Frame27"/>
                <a:graphic xmlns:a="http://schemas.openxmlformats.org/drawingml/2006/main">
                  <a:graphicData uri="http://schemas.microsoft.com/office/word/2010/wordprocessingShape">
                    <wps:wsp>
                      <wps:cNvSpPr txBox="1"/>
                      <wps:spPr>
                        <a:xfrm>
                          <a:off x="0" y="0"/>
                          <a:ext cx="694690" cy="580390"/>
                        </a:xfrm>
                        <a:prstGeom prst="rect"/>
                        <a:solidFill>
                          <a:srgbClr val="FFFFFF"/>
                        </a:solidFill>
                        <a:ln w="9525">
                          <a:solidFill>
                            <a:srgbClr val="000000"/>
                          </a:solidFill>
                        </a:ln>
                      </wps:spPr>
                      <wps:txbx>
                        <w:txbxContent>
                          <w:p>
                            <w:pPr>
                              <w:pStyle w:val="BodyText"/>
                              <w:spacing w:before="60" w:after="60"/>
                              <w:jc w:val="center"/>
                              <w:rPr>
                                <w:rFonts w:ascii="Arial" w:hAnsi="Arial" w:cs="Arial"/>
                              </w:rPr>
                            </w:pPr>
                            <w:r>
                              <w:rPr>
                                <w:rFonts w:cs="Arial" w:ascii="Arial" w:hAnsi="Arial"/>
                              </w:rPr>
                              <w:t>Enron Japan</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45.7pt;mso-wrap-distance-left:9.05pt;mso-wrap-distance-right:9.05pt;mso-wrap-distance-top:0pt;mso-wrap-distance-bottom:0pt;margin-top:-5.65pt;mso-position-vertical-relative:text;margin-left:192.7pt;mso-position-horizontal-relative:text">
                <v:textbox>
                  <w:txbxContent>
                    <w:p>
                      <w:pPr>
                        <w:pStyle w:val="BodyText"/>
                        <w:spacing w:before="60" w:after="60"/>
                        <w:jc w:val="center"/>
                        <w:rPr>
                          <w:rFonts w:ascii="Arial" w:hAnsi="Arial" w:cs="Arial"/>
                        </w:rPr>
                      </w:pPr>
                      <w:r>
                        <w:rPr>
                          <w:rFonts w:cs="Arial" w:ascii="Arial" w:hAnsi="Arial"/>
                        </w:rPr>
                        <w:t>Enron Japan</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4847590</wp:posOffset>
                </wp:positionH>
                <wp:positionV relativeFrom="paragraph">
                  <wp:posOffset>-71755</wp:posOffset>
                </wp:positionV>
                <wp:extent cx="694690" cy="580390"/>
                <wp:effectExtent l="0" t="0" r="0" b="0"/>
                <wp:wrapNone/>
                <wp:docPr id="55" name="Frame25"/>
                <a:graphic xmlns:a="http://schemas.openxmlformats.org/drawingml/2006/main">
                  <a:graphicData uri="http://schemas.microsoft.com/office/word/2010/wordprocessingShape">
                    <wps:wsp>
                      <wps:cNvSpPr txBox="1"/>
                      <wps:spPr>
                        <a:xfrm>
                          <a:off x="0" y="0"/>
                          <a:ext cx="694690" cy="580390"/>
                        </a:xfrm>
                        <a:prstGeom prst="rect"/>
                        <a:solidFill>
                          <a:srgbClr val="FFFFFF"/>
                        </a:solidFill>
                        <a:ln w="9525">
                          <a:solidFill>
                            <a:srgbClr val="000000"/>
                          </a:solidFill>
                        </a:ln>
                      </wps:spPr>
                      <wps:txbx>
                        <w:txbxContent>
                          <w:p>
                            <w:pPr>
                              <w:pStyle w:val="BodyText"/>
                              <w:spacing w:before="60" w:after="60"/>
                              <w:jc w:val="center"/>
                              <w:rPr>
                                <w:rFonts w:ascii="Arial" w:hAnsi="Arial" w:cs="Arial"/>
                              </w:rPr>
                            </w:pPr>
                            <w:r>
                              <w:rPr>
                                <w:rFonts w:cs="Arial" w:ascii="Arial" w:hAnsi="Arial"/>
                              </w:rPr>
                              <w:t>Customer</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45.7pt;mso-wrap-distance-left:9.05pt;mso-wrap-distance-right:9.05pt;mso-wrap-distance-top:0pt;mso-wrap-distance-bottom:0pt;margin-top:-5.65pt;mso-position-vertical-relative:text;margin-left:381.7pt;mso-position-horizontal-relative:text">
                <v:textbox>
                  <w:txbxContent>
                    <w:p>
                      <w:pPr>
                        <w:pStyle w:val="BodyText"/>
                        <w:spacing w:before="60" w:after="60"/>
                        <w:jc w:val="center"/>
                        <w:rPr>
                          <w:rFonts w:ascii="Arial" w:hAnsi="Arial" w:cs="Arial"/>
                        </w:rPr>
                      </w:pPr>
                      <w:r>
                        <w:rPr>
                          <w:rFonts w:cs="Arial" w:ascii="Arial" w:hAnsi="Arial"/>
                        </w:rPr>
                        <w:t>Customer</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984885</wp:posOffset>
                </wp:positionH>
                <wp:positionV relativeFrom="paragraph">
                  <wp:posOffset>-245110</wp:posOffset>
                </wp:positionV>
                <wp:extent cx="914400" cy="457200"/>
                <wp:effectExtent l="0" t="0" r="0" b="0"/>
                <wp:wrapNone/>
                <wp:docPr id="56" name="Frame24"/>
                <a:graphic xmlns:a="http://schemas.openxmlformats.org/drawingml/2006/main">
                  <a:graphicData uri="http://schemas.microsoft.com/office/word/2010/wordprocessingShape">
                    <wps:wsp>
                      <wps:cNvSpPr txBox="1"/>
                      <wps:spPr>
                        <a:xfrm>
                          <a:off x="0" y="0"/>
                          <a:ext cx="914400" cy="457200"/>
                        </a:xfrm>
                        <a:prstGeom prst="rect"/>
                        <a:solidFill>
                          <a:srgbClr val="FFFFFF">
                            <a:alpha val="0"/>
                          </a:srgbClr>
                        </a:solidFill>
                      </wps:spPr>
                      <wps:txbx>
                        <w:txbxContent>
                          <w:p>
                            <w:pPr>
                              <w:pStyle w:val="BodyText"/>
                              <w:spacing w:before="60" w:after="60"/>
                              <w:jc w:val="center"/>
                              <w:rPr>
                                <w:rFonts w:ascii="Arial" w:hAnsi="Arial" w:cs="Arial"/>
                              </w:rPr>
                            </w:pPr>
                            <w:r>
                              <w:rPr>
                                <w:rFonts w:cs="Arial" w:ascii="Arial" w:hAnsi="Arial"/>
                              </w:rPr>
                              <w:t>Brent Float ($/bbl)</w:t>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19.3pt;mso-position-vertical-relative:text;margin-left:77.55pt;mso-position-horizontal-relative:text">
                <v:fill opacity="0f"/>
                <v:textbox inset="0.100694444444444in,0.0506944444444444in,0.100694444444444in,0.0506944444444444in">
                  <w:txbxContent>
                    <w:p>
                      <w:pPr>
                        <w:pStyle w:val="BodyText"/>
                        <w:spacing w:before="60" w:after="60"/>
                        <w:jc w:val="center"/>
                        <w:rPr>
                          <w:rFonts w:ascii="Arial" w:hAnsi="Arial" w:cs="Arial"/>
                        </w:rPr>
                      </w:pPr>
                      <w:r>
                        <w:rPr>
                          <w:rFonts w:cs="Arial" w:ascii="Arial" w:hAnsi="Arial"/>
                        </w:rPr>
                        <w:t>Brent Float ($/bbl)</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965835</wp:posOffset>
                </wp:positionH>
                <wp:positionV relativeFrom="paragraph">
                  <wp:posOffset>278765</wp:posOffset>
                </wp:positionV>
                <wp:extent cx="914400" cy="457200"/>
                <wp:effectExtent l="0" t="0" r="0" b="0"/>
                <wp:wrapNone/>
                <wp:docPr id="57" name="Frame22"/>
                <a:graphic xmlns:a="http://schemas.openxmlformats.org/drawingml/2006/main">
                  <a:graphicData uri="http://schemas.microsoft.com/office/word/2010/wordprocessingShape">
                    <wps:wsp>
                      <wps:cNvSpPr txBox="1"/>
                      <wps:spPr>
                        <a:xfrm>
                          <a:off x="0" y="0"/>
                          <a:ext cx="914400" cy="457200"/>
                        </a:xfrm>
                        <a:prstGeom prst="rect"/>
                        <a:solidFill>
                          <a:srgbClr val="FFFFFF">
                            <a:alpha val="0"/>
                          </a:srgbClr>
                        </a:solidFill>
                      </wps:spPr>
                      <wps:txbx>
                        <w:txbxContent>
                          <w:p>
                            <w:pPr>
                              <w:pStyle w:val="BodyText"/>
                              <w:spacing w:before="60" w:after="60"/>
                              <w:jc w:val="center"/>
                              <w:rPr>
                                <w:rFonts w:ascii="Arial" w:hAnsi="Arial" w:cs="Arial"/>
                              </w:rPr>
                            </w:pPr>
                            <w:r>
                              <w:rPr>
                                <w:rFonts w:cs="Arial" w:ascii="Arial" w:hAnsi="Arial"/>
                              </w:rPr>
                              <w:t>Brent Fixed ($/bbl)</w:t>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21.95pt;mso-position-vertical-relative:text;margin-left:76.05pt;mso-position-horizontal-relative:text">
                <v:fill opacity="0f"/>
                <v:textbox inset="0.100694444444444in,0.0506944444444444in,0.100694444444444in,0.0506944444444444in">
                  <w:txbxContent>
                    <w:p>
                      <w:pPr>
                        <w:pStyle w:val="BodyText"/>
                        <w:spacing w:before="60" w:after="60"/>
                        <w:jc w:val="center"/>
                        <w:rPr>
                          <w:rFonts w:ascii="Arial" w:hAnsi="Arial" w:cs="Arial"/>
                        </w:rPr>
                      </w:pPr>
                      <w:r>
                        <w:rPr>
                          <w:rFonts w:cs="Arial" w:ascii="Arial" w:hAnsi="Arial"/>
                        </w:rPr>
                        <w:t>Brent Fixed ($/bbl)</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3594735</wp:posOffset>
                </wp:positionH>
                <wp:positionV relativeFrom="paragraph">
                  <wp:posOffset>-226060</wp:posOffset>
                </wp:positionV>
                <wp:extent cx="914400" cy="457200"/>
                <wp:effectExtent l="0" t="0" r="0" b="0"/>
                <wp:wrapNone/>
                <wp:docPr id="58" name="Frame23"/>
                <a:graphic xmlns:a="http://schemas.openxmlformats.org/drawingml/2006/main">
                  <a:graphicData uri="http://schemas.microsoft.com/office/word/2010/wordprocessingShape">
                    <wps:wsp>
                      <wps:cNvSpPr txBox="1"/>
                      <wps:spPr>
                        <a:xfrm>
                          <a:off x="0" y="0"/>
                          <a:ext cx="914400" cy="4572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 xml:space="preserve">JCC Float </w:t>
                            </w:r>
                          </w:p>
                          <w:p>
                            <w:pPr>
                              <w:pStyle w:val="BodyText"/>
                              <w:spacing w:before="0" w:after="0"/>
                              <w:jc w:val="center"/>
                              <w:rPr>
                                <w:rFonts w:ascii="Arial" w:hAnsi="Arial" w:cs="Arial"/>
                              </w:rPr>
                            </w:pPr>
                            <w:r>
                              <w:rPr>
                                <w:rFonts w:cs="Arial" w:ascii="Arial" w:hAnsi="Arial"/>
                              </w:rPr>
                              <w:t>(Yen/kL)</w:t>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17.8pt;mso-position-vertical-relative:text;margin-left:283.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 xml:space="preserve">JCC Float </w:t>
                      </w:r>
                    </w:p>
                    <w:p>
                      <w:pPr>
                        <w:pStyle w:val="BodyText"/>
                        <w:spacing w:before="0" w:after="0"/>
                        <w:jc w:val="center"/>
                        <w:rPr>
                          <w:rFonts w:ascii="Arial" w:hAnsi="Arial" w:cs="Arial"/>
                        </w:rPr>
                      </w:pPr>
                      <w:r>
                        <w:rPr>
                          <w:rFonts w:cs="Arial" w:ascii="Arial" w:hAnsi="Arial"/>
                        </w:rPr>
                        <w:t>(Yen/kL)</w:t>
                      </w:r>
                    </w:p>
                  </w:txbxContent>
                </v:textbox>
                <w10:wrap type="none"/>
              </v:rect>
            </w:pict>
          </mc:Fallback>
        </mc:AlternateContent>
      </w:r>
      <w:r>
        <mc:AlternateContent>
          <mc:Choice Requires="wps">
            <w:drawing>
              <wp:anchor behindDoc="0" distT="0" distB="0" distL="114935" distR="114935" simplePos="0" locked="0" layoutInCell="1" allowOverlap="1" relativeHeight="58">
                <wp:simplePos x="0" y="0"/>
                <wp:positionH relativeFrom="column">
                  <wp:posOffset>46990</wp:posOffset>
                </wp:positionH>
                <wp:positionV relativeFrom="paragraph">
                  <wp:posOffset>-59055</wp:posOffset>
                </wp:positionV>
                <wp:extent cx="694690" cy="580390"/>
                <wp:effectExtent l="0" t="0" r="0" b="0"/>
                <wp:wrapNone/>
                <wp:docPr id="59" name="Frame26"/>
                <a:graphic xmlns:a="http://schemas.openxmlformats.org/drawingml/2006/main">
                  <a:graphicData uri="http://schemas.microsoft.com/office/word/2010/wordprocessingShape">
                    <wps:wsp>
                      <wps:cNvSpPr txBox="1"/>
                      <wps:spPr>
                        <a:xfrm>
                          <a:off x="0" y="0"/>
                          <a:ext cx="694690" cy="580390"/>
                        </a:xfrm>
                        <a:prstGeom prst="rect"/>
                        <a:solidFill>
                          <a:srgbClr val="FFFFFF"/>
                        </a:solidFill>
                        <a:ln w="9525">
                          <a:solidFill>
                            <a:srgbClr val="000000"/>
                          </a:solidFill>
                        </a:ln>
                      </wps:spPr>
                      <wps:txbx>
                        <w:txbxContent>
                          <w:p>
                            <w:pPr>
                              <w:pStyle w:val="BodyText"/>
                              <w:spacing w:before="60" w:after="60"/>
                              <w:jc w:val="center"/>
                              <w:rPr>
                                <w:rFonts w:ascii="Arial" w:hAnsi="Arial" w:cs="Arial"/>
                              </w:rPr>
                            </w:pPr>
                            <w:r>
                              <w:rPr>
                                <w:rFonts w:cs="Arial" w:ascii="Arial" w:hAnsi="Arial"/>
                              </w:rPr>
                              <w:t>EGM Crude Book</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45.7pt;mso-wrap-distance-left:9.05pt;mso-wrap-distance-right:9.05pt;mso-wrap-distance-top:0pt;mso-wrap-distance-bottom:0pt;margin-top:-4.65pt;mso-position-vertical-relative:text;margin-left:3.7pt;mso-position-horizontal-relative:text">
                <v:textbox>
                  <w:txbxContent>
                    <w:p>
                      <w:pPr>
                        <w:pStyle w:val="BodyText"/>
                        <w:spacing w:before="60" w:after="60"/>
                        <w:jc w:val="center"/>
                        <w:rPr>
                          <w:rFonts w:ascii="Arial" w:hAnsi="Arial" w:cs="Arial"/>
                        </w:rPr>
                      </w:pPr>
                      <w:r>
                        <w:rPr>
                          <w:rFonts w:cs="Arial" w:ascii="Arial" w:hAnsi="Arial"/>
                        </w:rPr>
                        <w:t>EGM Crude Book</w:t>
                      </w:r>
                    </w:p>
                  </w:txbxContent>
                </v:textbox>
                <w10:wrap type="none"/>
              </v:rect>
            </w:pict>
          </mc:Fallback>
        </mc:AlternateContent>
      </w:r>
    </w:p>
    <w:p>
      <w:pPr>
        <w:pStyle w:val="BodyTextIndent2"/>
        <w:tabs>
          <w:tab w:val="clear" w:pos="2880"/>
          <w:tab w:val="clear" w:pos="5760"/>
          <w:tab w:val="left" w:pos="5040" w:leader="none"/>
        </w:tabs>
        <w:autoSpaceDE w:val="false"/>
        <w:spacing w:lineRule="atLeast" w:line="240"/>
        <w:rPr>
          <w:rFonts w:cs="Times New Roman"/>
          <w:lang w:val="en-CA" w:eastAsia="en-CA"/>
        </w:rPr>
      </w:pPr>
      <w:r>
        <w:rPr>
          <w:rFonts w:cs="Times New Roman"/>
          <w:lang w:val="en-CA" w:eastAsia="en-CA"/>
        </w:rPr>
      </w:r>
      <w:r>
        <mc:AlternateContent>
          <mc:Choice Requires="wps">
            <w:drawing>
              <wp:anchor behindDoc="0" distT="0" distB="0" distL="114935" distR="114935" simplePos="0" locked="0" layoutInCell="1" allowOverlap="1" relativeHeight="7">
                <wp:simplePos x="0" y="0"/>
                <wp:positionH relativeFrom="column">
                  <wp:posOffset>3594735</wp:posOffset>
                </wp:positionH>
                <wp:positionV relativeFrom="paragraph">
                  <wp:posOffset>135890</wp:posOffset>
                </wp:positionV>
                <wp:extent cx="914400" cy="914400"/>
                <wp:effectExtent l="0" t="0" r="0" b="0"/>
                <wp:wrapNone/>
                <wp:docPr id="60" name="Frame28"/>
                <a:graphic xmlns:a="http://schemas.openxmlformats.org/drawingml/2006/main">
                  <a:graphicData uri="http://schemas.microsoft.com/office/word/2010/wordprocessingShape">
                    <wps:wsp>
                      <wps:cNvSpPr txBox="1"/>
                      <wps:spPr>
                        <a:xfrm>
                          <a:off x="0" y="0"/>
                          <a:ext cx="914400" cy="9144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JCC Fixed</w:t>
                            </w:r>
                          </w:p>
                          <w:p>
                            <w:pPr>
                              <w:pStyle w:val="BodyText"/>
                              <w:spacing w:before="0" w:after="0"/>
                              <w:jc w:val="center"/>
                              <w:rPr>
                                <w:rFonts w:ascii="Arial" w:hAnsi="Arial" w:cs="Arial"/>
                              </w:rPr>
                            </w:pPr>
                            <w:r>
                              <w:rPr>
                                <w:rFonts w:eastAsia="Arial" w:cs="Arial" w:ascii="Arial" w:hAnsi="Arial"/>
                              </w:rPr>
                              <w:t xml:space="preserve"> </w:t>
                            </w:r>
                            <w:r>
                              <w:rPr>
                                <w:rFonts w:cs="Arial" w:ascii="Arial" w:hAnsi="Arial"/>
                              </w:rPr>
                              <w:t>(Yen/kL)</w:t>
                            </w:r>
                          </w:p>
                        </w:txbxContent>
                      </wps:txbx>
                      <wps:bodyPr anchor="t" lIns="92075" tIns="46355" rIns="92075" bIns="46355">
                        <a:noAutofit/>
                      </wps:bodyPr>
                    </wps:wsp>
                  </a:graphicData>
                </a:graphic>
              </wp:anchor>
            </w:drawing>
          </mc:Choice>
          <mc:Fallback>
            <w:pict>
              <v:rect fillcolor="#FFFFFF" style="position:absolute;rotation:-0;width:72pt;height:72pt;mso-wrap-distance-left:9.05pt;mso-wrap-distance-right:9.05pt;mso-wrap-distance-top:0pt;mso-wrap-distance-bottom:0pt;margin-top:10.7pt;mso-position-vertical-relative:text;margin-left:283.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JCC Fixed</w:t>
                      </w:r>
                    </w:p>
                    <w:p>
                      <w:pPr>
                        <w:pStyle w:val="BodyText"/>
                        <w:spacing w:before="0" w:after="0"/>
                        <w:jc w:val="center"/>
                        <w:rPr>
                          <w:rFonts w:ascii="Arial" w:hAnsi="Arial" w:cs="Arial"/>
                        </w:rPr>
                      </w:pPr>
                      <w:r>
                        <w:rPr>
                          <w:rFonts w:eastAsia="Arial" w:cs="Arial" w:ascii="Arial" w:hAnsi="Arial"/>
                        </w:rPr>
                        <w:t xml:space="preserve"> </w:t>
                      </w:r>
                      <w:r>
                        <w:rPr>
                          <w:rFonts w:cs="Arial" w:ascii="Arial" w:hAnsi="Arial"/>
                        </w:rPr>
                        <w:t>(Yen/kL)</w:t>
                      </w:r>
                    </w:p>
                  </w:txbxContent>
                </v:textbox>
                <w10:wrap type="none"/>
              </v:rect>
            </w:pict>
          </mc:Fallback>
        </mc:AlternateContent>
      </w:r>
    </w:p>
    <w:p>
      <w:pPr>
        <w:pStyle w:val="BodyTextIndent2"/>
        <w:tabs>
          <w:tab w:val="clear" w:pos="2880"/>
          <w:tab w:val="clear" w:pos="5760"/>
          <w:tab w:val="left" w:pos="5040" w:leader="none"/>
        </w:tabs>
        <w:autoSpaceDE w:val="false"/>
        <w:spacing w:lineRule="atLeast" w:line="240"/>
        <w:rPr>
          <w:rFonts w:cs="Times New Roman"/>
          <w:lang w:val="en-CA" w:eastAsia="en-CA"/>
        </w:rPr>
      </w:pPr>
      <w:r>
        <w:rPr>
          <w:rFonts w:cs="Times New Roman"/>
          <w:lang w:val="en-CA" w:eastAsia="en-CA"/>
        </w:rPr>
        <mc:AlternateContent>
          <mc:Choice Requires="wps">
            <w:drawing>
              <wp:anchor behindDoc="0" distT="0" distB="0" distL="114935" distR="114935" simplePos="0" locked="0" layoutInCell="1" allowOverlap="1" relativeHeight="16">
                <wp:simplePos x="0" y="0"/>
                <wp:positionH relativeFrom="column">
                  <wp:posOffset>737235</wp:posOffset>
                </wp:positionH>
                <wp:positionV relativeFrom="paragraph">
                  <wp:posOffset>12065</wp:posOffset>
                </wp:positionV>
                <wp:extent cx="1714500" cy="0"/>
                <wp:effectExtent l="0" t="38100" r="0" b="38100"/>
                <wp:wrapNone/>
                <wp:docPr id="61" name=""/>
                <a:graphic xmlns:a="http://schemas.openxmlformats.org/drawingml/2006/main">
                  <a:graphicData uri="http://schemas.microsoft.com/office/word/2010/wordprocessingShape">
                    <wps:wsp>
                      <wps:cNvSpPr/>
                      <wps:spPr>
                        <a:xfrm>
                          <a:off x="0" y="0"/>
                          <a:ext cx="1714680" cy="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58.05pt,0.95pt" to="193pt,0.95pt" stroked="t" o:allowincell="f" style="position:absolute">
                <v:stroke color="black" weight="9360" startarrow="block" startarrowwidth="medium" startarrowlength="medium" joinstyle="miter" endcap="flat"/>
                <v:fill o:detectmouseclick="t" on="false"/>
                <w10:wrap type="none"/>
              </v:line>
            </w:pict>
          </mc:Fallback>
        </mc:AlternateContent>
      </w:r>
    </w:p>
    <w:p>
      <w:pPr>
        <w:pStyle w:val="BodyTextIndent2"/>
        <w:tabs>
          <w:tab w:val="clear" w:pos="2880"/>
          <w:tab w:val="clear" w:pos="5760"/>
          <w:tab w:val="left" w:pos="5040" w:leader="none"/>
        </w:tabs>
        <w:autoSpaceDE w:val="false"/>
        <w:spacing w:lineRule="atLeast" w:line="240"/>
        <w:rPr>
          <w:rFonts w:cs="Times New Roman"/>
        </w:rPr>
      </w:pPr>
      <w:r>
        <w:rPr>
          <w:rFonts w:cs="Times New Roman"/>
        </w:rPr>
      </w:r>
    </w:p>
    <w:p>
      <w:pPr>
        <w:pStyle w:val="BodyTextIndent2"/>
        <w:tabs>
          <w:tab w:val="clear" w:pos="2880"/>
          <w:tab w:val="clear" w:pos="5760"/>
          <w:tab w:val="left" w:pos="5040" w:leader="none"/>
        </w:tabs>
        <w:autoSpaceDE w:val="false"/>
        <w:spacing w:lineRule="atLeast" w:line="240"/>
        <w:rPr>
          <w:rFonts w:cs="Times New Roman"/>
          <w:lang w:val="en-CA" w:eastAsia="en-CA"/>
        </w:rPr>
      </w:pPr>
      <w:r>
        <w:rPr>
          <w:rFonts w:cs="Times New Roman"/>
          <w:lang w:val="en-CA" w:eastAsia="en-CA"/>
        </w:rPr>
      </w:r>
      <w:r>
        <mc:AlternateContent>
          <mc:Choice Requires="wps">
            <w:drawing>
              <wp:anchor behindDoc="0" distT="0" distB="0" distL="114935" distR="114935" simplePos="0" locked="0" layoutInCell="1" allowOverlap="1" relativeHeight="12">
                <wp:simplePos x="0" y="0"/>
                <wp:positionH relativeFrom="column">
                  <wp:posOffset>1965960</wp:posOffset>
                </wp:positionH>
                <wp:positionV relativeFrom="paragraph">
                  <wp:posOffset>135890</wp:posOffset>
                </wp:positionV>
                <wp:extent cx="914400" cy="342900"/>
                <wp:effectExtent l="0" t="0" r="0" b="0"/>
                <wp:wrapNone/>
                <wp:docPr id="62" name="Frame29"/>
                <a:graphic xmlns:a="http://schemas.openxmlformats.org/drawingml/2006/main">
                  <a:graphicData uri="http://schemas.microsoft.com/office/word/2010/wordprocessingShape">
                    <wps:wsp>
                      <wps:cNvSpPr txBox="1"/>
                      <wps:spPr>
                        <a:xfrm>
                          <a:off x="0" y="0"/>
                          <a:ext cx="914400" cy="3429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Y/$ FX</w:t>
                            </w:r>
                          </w:p>
                          <w:p>
                            <w:pPr>
                              <w:pStyle w:val="BodyText"/>
                              <w:spacing w:before="0" w:after="0"/>
                              <w:jc w:val="center"/>
                              <w:rPr>
                                <w:rFonts w:ascii="Arial" w:hAnsi="Arial" w:cs="Arial"/>
                              </w:rPr>
                            </w:pPr>
                            <w:r>
                              <w:rPr>
                                <w:rFonts w:cs="Arial" w:ascii="Arial" w:hAnsi="Arial"/>
                              </w:rPr>
                              <w:t>risk</w:t>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10.7pt;mso-position-vertical-relative:text;margin-left:154.8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Y/$ FX</w:t>
                      </w:r>
                    </w:p>
                    <w:p>
                      <w:pPr>
                        <w:pStyle w:val="BodyText"/>
                        <w:spacing w:before="0" w:after="0"/>
                        <w:jc w:val="center"/>
                        <w:rPr>
                          <w:rFonts w:ascii="Arial" w:hAnsi="Arial" w:cs="Arial"/>
                        </w:rPr>
                      </w:pPr>
                      <w:r>
                        <w:rPr>
                          <w:rFonts w:cs="Arial" w:ascii="Arial" w:hAnsi="Arial"/>
                        </w:rPr>
                        <w:t>risk</w:t>
                      </w:r>
                    </w:p>
                  </w:txbxContent>
                </v:textbox>
                <w10:wrap type="none"/>
              </v:rect>
            </w:pict>
          </mc:Fallback>
        </mc:AlternateContent>
      </w:r>
    </w:p>
    <w:p>
      <w:pPr>
        <w:pStyle w:val="Heading5"/>
        <w:rPr>
          <w:rFonts w:cs="Times New Roman"/>
          <w:lang w:val="en-CA" w:eastAsia="en-CA"/>
        </w:rPr>
      </w:pPr>
      <w:r>
        <w:rPr>
          <w:rFonts w:cs="Times New Roman"/>
          <w:lang w:val="en-CA" w:eastAsia="en-CA"/>
        </w:rPr>
      </w:r>
      <w:r>
        <mc:AlternateContent>
          <mc:Choice Requires="wps">
            <w:drawing>
              <wp:anchor behindDoc="0" distT="0" distB="0" distL="114935" distR="114935" simplePos="0" locked="0" layoutInCell="1" allowOverlap="1" relativeHeight="11">
                <wp:simplePos x="0" y="0"/>
                <wp:positionH relativeFrom="column">
                  <wp:posOffset>2794635</wp:posOffset>
                </wp:positionH>
                <wp:positionV relativeFrom="paragraph">
                  <wp:posOffset>21590</wp:posOffset>
                </wp:positionV>
                <wp:extent cx="914400" cy="647700"/>
                <wp:effectExtent l="0" t="0" r="0" b="0"/>
                <wp:wrapNone/>
                <wp:docPr id="63" name="Frame30"/>
                <a:graphic xmlns:a="http://schemas.openxmlformats.org/drawingml/2006/main">
                  <a:graphicData uri="http://schemas.microsoft.com/office/word/2010/wordprocessingShape">
                    <wps:wsp>
                      <wps:cNvSpPr txBox="1"/>
                      <wps:spPr>
                        <a:xfrm>
                          <a:off x="0" y="0"/>
                          <a:ext cx="914400" cy="6477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Fixed Y/$</w:t>
                            </w:r>
                          </w:p>
                          <w:p>
                            <w:pPr>
                              <w:pStyle w:val="BodyText"/>
                              <w:spacing w:before="0" w:after="0"/>
                              <w:jc w:val="center"/>
                              <w:rPr>
                                <w:rFonts w:ascii="Arial" w:hAnsi="Arial" w:cs="Arial"/>
                              </w:rPr>
                            </w:pPr>
                            <w:r>
                              <w:rPr>
                                <w:rFonts w:cs="Arial" w:ascii="Arial" w:hAnsi="Arial"/>
                              </w:rPr>
                              <w:t>exposure</w:t>
                            </w:r>
                          </w:p>
                          <w:p>
                            <w:pPr>
                              <w:pStyle w:val="BodyText"/>
                              <w:spacing w:before="0" w:after="0"/>
                              <w:jc w:val="center"/>
                              <w:rPr>
                                <w:rFonts w:ascii="Arial" w:hAnsi="Arial" w:cs="Arial"/>
                              </w:rPr>
                            </w:pPr>
                            <w:r>
                              <w:rPr>
                                <w:rFonts w:cs="Arial" w:ascii="Arial" w:hAnsi="Arial"/>
                              </w:rPr>
                            </w:r>
                          </w:p>
                        </w:txbxContent>
                      </wps:txbx>
                      <wps:bodyPr anchor="t" lIns="92075" tIns="46355" rIns="92075" bIns="46355">
                        <a:noAutofit/>
                      </wps:bodyPr>
                    </wps:wsp>
                  </a:graphicData>
                </a:graphic>
              </wp:anchor>
            </w:drawing>
          </mc:Choice>
          <mc:Fallback>
            <w:pict>
              <v:rect fillcolor="#FFFFFF" style="position:absolute;rotation:-0;width:72pt;height:51pt;mso-wrap-distance-left:9.05pt;mso-wrap-distance-right:9.05pt;mso-wrap-distance-top:0pt;mso-wrap-distance-bottom:0pt;margin-top:1.7pt;mso-position-vertical-relative:text;margin-left:220.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Fixed Y/$</w:t>
                      </w:r>
                    </w:p>
                    <w:p>
                      <w:pPr>
                        <w:pStyle w:val="BodyText"/>
                        <w:spacing w:before="0" w:after="0"/>
                        <w:jc w:val="center"/>
                        <w:rPr>
                          <w:rFonts w:ascii="Arial" w:hAnsi="Arial" w:cs="Arial"/>
                        </w:rPr>
                      </w:pPr>
                      <w:r>
                        <w:rPr>
                          <w:rFonts w:cs="Arial" w:ascii="Arial" w:hAnsi="Arial"/>
                        </w:rPr>
                        <w:t>exposure</w:t>
                      </w:r>
                    </w:p>
                    <w:p>
                      <w:pPr>
                        <w:pStyle w:val="BodyText"/>
                        <w:spacing w:before="0" w:after="0"/>
                        <w:jc w:val="center"/>
                        <w:rPr>
                          <w:rFonts w:ascii="Arial" w:hAnsi="Arial" w:cs="Arial"/>
                        </w:rPr>
                      </w:pPr>
                      <w:r>
                        <w:rPr>
                          <w:rFonts w:cs="Arial" w:ascii="Arial" w:hAnsi="Arial"/>
                        </w:rPr>
                      </w:r>
                    </w:p>
                  </w:txbxContent>
                </v:textbox>
                <w10:wrap type="none"/>
              </v:rect>
            </w:pict>
          </mc:Fallback>
        </mc:AlternateContent>
      </w:r>
    </w:p>
    <w:p>
      <w:pPr>
        <w:pStyle w:val="Heading5"/>
        <w:rPr/>
      </w:pPr>
      <w:r>
        <w:rPr/>
      </w:r>
    </w:p>
    <w:p>
      <w:pPr>
        <w:pStyle w:val="Heading5"/>
        <w:rPr/>
      </w:pPr>
      <w:r>
        <w:rPr/>
      </w:r>
    </w:p>
    <w:p>
      <w:pPr>
        <w:pStyle w:val="Heading5"/>
        <w:rPr>
          <w:lang w:val="en-CA" w:eastAsia="en-CA"/>
        </w:rPr>
      </w:pPr>
      <w:r>
        <w:rPr>
          <w:lang w:val="en-CA" w:eastAsia="en-CA"/>
        </w:rPr>
      </w:r>
      <w:r>
        <mc:AlternateContent>
          <mc:Choice Requires="wps">
            <w:drawing>
              <wp:anchor behindDoc="0" distT="0" distB="0" distL="114935" distR="114935" simplePos="0" locked="0" layoutInCell="1" allowOverlap="1" relativeHeight="59">
                <wp:simplePos x="0" y="0"/>
                <wp:positionH relativeFrom="column">
                  <wp:posOffset>2447290</wp:posOffset>
                </wp:positionH>
                <wp:positionV relativeFrom="paragraph">
                  <wp:posOffset>26670</wp:posOffset>
                </wp:positionV>
                <wp:extent cx="694690" cy="580390"/>
                <wp:effectExtent l="0" t="0" r="0" b="0"/>
                <wp:wrapNone/>
                <wp:docPr id="64" name="Frame31"/>
                <a:graphic xmlns:a="http://schemas.openxmlformats.org/drawingml/2006/main">
                  <a:graphicData uri="http://schemas.microsoft.com/office/word/2010/wordprocessingShape">
                    <wps:wsp>
                      <wps:cNvSpPr txBox="1"/>
                      <wps:spPr>
                        <a:xfrm>
                          <a:off x="0" y="0"/>
                          <a:ext cx="694690" cy="580390"/>
                        </a:xfrm>
                        <a:prstGeom prst="rect"/>
                        <a:solidFill>
                          <a:srgbClr val="FFFFFF"/>
                        </a:solidFill>
                        <a:ln w="9525">
                          <a:solidFill>
                            <a:srgbClr val="000000"/>
                          </a:solidFill>
                        </a:ln>
                      </wps:spPr>
                      <wps:txbx>
                        <w:txbxContent>
                          <w:p>
                            <w:pPr>
                              <w:pStyle w:val="BodyText"/>
                              <w:spacing w:before="60" w:after="60"/>
                              <w:jc w:val="center"/>
                              <w:rPr>
                                <w:rFonts w:ascii="Arial" w:hAnsi="Arial" w:cs="Arial"/>
                              </w:rPr>
                            </w:pPr>
                            <w:r>
                              <w:rPr>
                                <w:rFonts w:cs="Arial" w:ascii="Arial" w:hAnsi="Arial"/>
                              </w:rPr>
                              <w:t>EGM FX Book</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45.7pt;mso-wrap-distance-left:9.05pt;mso-wrap-distance-right:9.05pt;mso-wrap-distance-top:0pt;mso-wrap-distance-bottom:0pt;margin-top:2.1pt;mso-position-vertical-relative:text;margin-left:192.7pt;mso-position-horizontal-relative:text">
                <v:textbox>
                  <w:txbxContent>
                    <w:p>
                      <w:pPr>
                        <w:pStyle w:val="BodyText"/>
                        <w:spacing w:before="60" w:after="60"/>
                        <w:jc w:val="center"/>
                        <w:rPr>
                          <w:rFonts w:ascii="Arial" w:hAnsi="Arial" w:cs="Arial"/>
                        </w:rPr>
                      </w:pPr>
                      <w:r>
                        <w:rPr>
                          <w:rFonts w:cs="Arial" w:ascii="Arial" w:hAnsi="Arial"/>
                        </w:rPr>
                        <w:t>EGM FX Book</w:t>
                      </w:r>
                    </w:p>
                  </w:txbxContent>
                </v:textbox>
                <w10:wrap type="none"/>
              </v:rect>
            </w:pict>
          </mc:Fallback>
        </mc:AlternateContent>
      </w:r>
    </w:p>
    <w:p>
      <w:pPr>
        <w:pStyle w:val="Heading5"/>
        <w:rPr/>
      </w:pPr>
      <w:r>
        <w:rPr/>
      </w:r>
    </w:p>
    <w:p>
      <w:pPr>
        <w:pStyle w:val="Heading5"/>
        <w:rPr/>
      </w:pPr>
      <w:r>
        <w:rPr/>
      </w:r>
    </w:p>
    <w:p>
      <w:pPr>
        <w:pStyle w:val="Normal"/>
        <w:rPr/>
      </w:pPr>
      <w:r>
        <w:rPr/>
      </w:r>
    </w:p>
    <w:p>
      <w:pPr>
        <w:pStyle w:val="Normal"/>
        <w:rPr/>
      </w:pPr>
      <w:r>
        <w:rPr/>
      </w:r>
    </w:p>
    <w:p>
      <w:pPr>
        <w:pStyle w:val="Heading5"/>
        <w:rPr/>
      </w:pPr>
      <w:r>
        <w:rPr/>
      </w:r>
    </w:p>
    <w:p>
      <w:pPr>
        <w:pStyle w:val="Heading5"/>
        <w:rPr/>
      </w:pPr>
      <w:r>
        <w:rPr/>
        <w:t>(a) Crude price risk</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numPr>
          <w:ilvl w:val="0"/>
          <w:numId w:val="6"/>
        </w:numPr>
        <w:tabs>
          <w:tab w:val="clear" w:pos="720"/>
          <w:tab w:val="left" w:pos="5040" w:leader="none"/>
        </w:tabs>
        <w:autoSpaceDE w:val="false"/>
        <w:spacing w:lineRule="atLeast" w:line="240" w:before="0" w:after="0"/>
        <w:rPr>
          <w:rFonts w:ascii="Arial" w:hAnsi="Arial" w:cs="Arial"/>
        </w:rPr>
      </w:pPr>
      <w:r>
        <w:rPr>
          <w:rFonts w:cs="Arial" w:ascii="Arial" w:hAnsi="Arial"/>
        </w:rPr>
        <w:t xml:space="preserve">Enron’s Research Group in Houston (led by Nelson Neale) conducted a historical regression analysis between JCC and a number of crude indicies, including WTI, Brent and Dubai. They found that JCC prices have the strongest relationship with Brent swap prices. The regression equation has an R squared of 90% </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numPr>
          <w:ilvl w:val="0"/>
          <w:numId w:val="6"/>
        </w:numPr>
        <w:tabs>
          <w:tab w:val="clear" w:pos="720"/>
          <w:tab w:val="left" w:pos="5040" w:leader="none"/>
        </w:tabs>
        <w:autoSpaceDE w:val="false"/>
        <w:spacing w:lineRule="atLeast" w:line="240" w:before="0" w:after="0"/>
        <w:rPr>
          <w:rFonts w:ascii="Arial" w:hAnsi="Arial" w:cs="Arial"/>
        </w:rPr>
      </w:pPr>
      <w:r>
        <w:rPr>
          <w:rFonts w:cs="Arial" w:ascii="Arial" w:hAnsi="Arial"/>
        </w:rPr>
        <w:t xml:space="preserve">The regression equation for JCC at month (t) is represented as a function of Brent at months (t), (t-1), (t-2) and (t-3) and JCC at months (t-1) and (t-2). Brent swap hedge ratios derived from the regression equation show that most of the Brent hedge must be placed in swap maturities of month (t-1) [65%] and (t-2) [25%] </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Heading8"/>
        <w:ind w:hanging="0" w:start="0"/>
        <w:rPr/>
      </w:pPr>
      <w:r>
        <w:rPr/>
        <w:t>(Figure 3) Brent Hedge Ratios explained by Fundamentals: JCC March Example</w:t>
      </w:r>
    </w:p>
    <w:p>
      <w:pPr>
        <w:pStyle w:val="Normal"/>
        <w:rPr/>
      </w:pPr>
      <w:r>
        <w:rPr/>
      </w:r>
    </w:p>
    <w:p>
      <w:pPr>
        <w:pStyle w:val="Normal"/>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79">
                <wp:simplePos x="0" y="0"/>
                <wp:positionH relativeFrom="column">
                  <wp:posOffset>1308735</wp:posOffset>
                </wp:positionH>
                <wp:positionV relativeFrom="paragraph">
                  <wp:posOffset>110490</wp:posOffset>
                </wp:positionV>
                <wp:extent cx="1028700" cy="501650"/>
                <wp:effectExtent l="0" t="0" r="0" b="0"/>
                <wp:wrapNone/>
                <wp:docPr id="65" name="Frame35"/>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Jan Brent Index</w:t>
                            </w:r>
                          </w:p>
                          <w:p>
                            <w:pPr>
                              <w:pStyle w:val="BodyText"/>
                              <w:spacing w:before="0" w:after="0"/>
                              <w:jc w:val="center"/>
                              <w:rPr>
                                <w:rFonts w:ascii="Arial" w:hAnsi="Arial" w:cs="Arial"/>
                              </w:rPr>
                            </w:pPr>
                            <w:r>
                              <w:rPr>
                                <w:rFonts w:cs="Arial" w:ascii="Arial" w:hAnsi="Arial"/>
                              </w:rPr>
                              <w:t>(25% hedge weight)</w:t>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8.7pt;mso-position-vertical-relative:text;margin-left:103.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Jan Brent Index</w:t>
                      </w:r>
                    </w:p>
                    <w:p>
                      <w:pPr>
                        <w:pStyle w:val="BodyText"/>
                        <w:spacing w:before="0" w:after="0"/>
                        <w:jc w:val="center"/>
                        <w:rPr>
                          <w:rFonts w:ascii="Arial" w:hAnsi="Arial" w:cs="Arial"/>
                        </w:rPr>
                      </w:pPr>
                      <w:r>
                        <w:rPr>
                          <w:rFonts w:cs="Arial" w:ascii="Arial" w:hAnsi="Arial"/>
                        </w:rPr>
                        <w:t>(25% hedge weight)</w:t>
                      </w:r>
                    </w:p>
                  </w:txbxContent>
                </v:textbox>
                <w10:wrap type="none"/>
              </v:rect>
            </w:pict>
          </mc:Fallback>
        </mc:AlternateContent>
      </w:r>
      <w:r>
        <mc:AlternateContent>
          <mc:Choice Requires="wps">
            <w:drawing>
              <wp:anchor behindDoc="0" distT="0" distB="0" distL="114935" distR="114935" simplePos="0" locked="0" layoutInCell="1" allowOverlap="1" relativeHeight="80">
                <wp:simplePos x="0" y="0"/>
                <wp:positionH relativeFrom="column">
                  <wp:posOffset>2680335</wp:posOffset>
                </wp:positionH>
                <wp:positionV relativeFrom="paragraph">
                  <wp:posOffset>110490</wp:posOffset>
                </wp:positionV>
                <wp:extent cx="1028700" cy="501650"/>
                <wp:effectExtent l="0" t="0" r="0" b="0"/>
                <wp:wrapNone/>
                <wp:docPr id="66" name="Frame32"/>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 xml:space="preserve">Feb Brent Index </w:t>
                            </w:r>
                          </w:p>
                          <w:p>
                            <w:pPr>
                              <w:pStyle w:val="BodyText"/>
                              <w:spacing w:before="0" w:after="0"/>
                              <w:jc w:val="center"/>
                              <w:rPr>
                                <w:rFonts w:ascii="Arial" w:hAnsi="Arial" w:cs="Arial"/>
                              </w:rPr>
                            </w:pPr>
                            <w:r>
                              <w:rPr>
                                <w:rFonts w:cs="Arial" w:ascii="Arial" w:hAnsi="Arial"/>
                              </w:rPr>
                              <w:t>(65% hedge weight)</w:t>
                            </w:r>
                          </w:p>
                          <w:p>
                            <w:pPr>
                              <w:pStyle w:val="BodyText"/>
                              <w:spacing w:before="0" w:after="0"/>
                              <w:rPr>
                                <w:rFonts w:ascii="Arial" w:hAnsi="Arial" w:cs="Arial"/>
                              </w:rPr>
                            </w:pPr>
                            <w:r>
                              <w:rPr>
                                <w:rFonts w:cs="Arial" w:ascii="Arial" w:hAnsi="Arial"/>
                              </w:rPr>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8.7pt;mso-position-vertical-relative:text;margin-left:211.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 xml:space="preserve">Feb Brent Index </w:t>
                      </w:r>
                    </w:p>
                    <w:p>
                      <w:pPr>
                        <w:pStyle w:val="BodyText"/>
                        <w:spacing w:before="0" w:after="0"/>
                        <w:jc w:val="center"/>
                        <w:rPr>
                          <w:rFonts w:ascii="Arial" w:hAnsi="Arial" w:cs="Arial"/>
                        </w:rPr>
                      </w:pPr>
                      <w:r>
                        <w:rPr>
                          <w:rFonts w:cs="Arial" w:ascii="Arial" w:hAnsi="Arial"/>
                        </w:rPr>
                        <w:t>(65% hedge weight)</w:t>
                      </w:r>
                    </w:p>
                    <w:p>
                      <w:pPr>
                        <w:pStyle w:val="BodyText"/>
                        <w:spacing w:before="0" w:after="0"/>
                        <w:rPr>
                          <w:rFonts w:ascii="Arial" w:hAnsi="Arial" w:cs="Arial"/>
                        </w:rPr>
                      </w:pPr>
                      <w:r>
                        <w:rPr>
                          <w:rFonts w:cs="Arial" w:ascii="Arial" w:hAnsi="Arial"/>
                        </w:rPr>
                      </w:r>
                    </w:p>
                  </w:txbxContent>
                </v:textbox>
                <w10:wrap type="none"/>
              </v:rect>
            </w:pict>
          </mc:Fallback>
        </mc:AlternateContent>
      </w:r>
      <w:r>
        <mc:AlternateContent>
          <mc:Choice Requires="wps">
            <w:drawing>
              <wp:anchor behindDoc="0" distT="0" distB="0" distL="114935" distR="114935" simplePos="0" locked="0" layoutInCell="1" allowOverlap="1" relativeHeight="83">
                <wp:simplePos x="0" y="0"/>
                <wp:positionH relativeFrom="column">
                  <wp:posOffset>51435</wp:posOffset>
                </wp:positionH>
                <wp:positionV relativeFrom="paragraph">
                  <wp:posOffset>110490</wp:posOffset>
                </wp:positionV>
                <wp:extent cx="1028700" cy="501650"/>
                <wp:effectExtent l="0" t="0" r="0" b="0"/>
                <wp:wrapNone/>
                <wp:docPr id="67" name="Frame34"/>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Dec Brent Index</w:t>
                            </w:r>
                          </w:p>
                          <w:p>
                            <w:pPr>
                              <w:pStyle w:val="BodyText"/>
                              <w:spacing w:before="0" w:after="0"/>
                              <w:jc w:val="center"/>
                              <w:rPr>
                                <w:rFonts w:ascii="Arial" w:hAnsi="Arial" w:cs="Arial"/>
                              </w:rPr>
                            </w:pPr>
                            <w:r>
                              <w:rPr>
                                <w:rFonts w:cs="Arial" w:ascii="Arial" w:hAnsi="Arial"/>
                              </w:rPr>
                              <w:t>(5% hedge weight)</w:t>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8.7pt;mso-position-vertical-relative:text;margin-left:4.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Dec Brent Index</w:t>
                      </w:r>
                    </w:p>
                    <w:p>
                      <w:pPr>
                        <w:pStyle w:val="BodyText"/>
                        <w:spacing w:before="0" w:after="0"/>
                        <w:jc w:val="center"/>
                        <w:rPr>
                          <w:rFonts w:ascii="Arial" w:hAnsi="Arial" w:cs="Arial"/>
                        </w:rPr>
                      </w:pPr>
                      <w:r>
                        <w:rPr>
                          <w:rFonts w:cs="Arial" w:ascii="Arial" w:hAnsi="Arial"/>
                        </w:rPr>
                        <w:t>(5% hedge weight)</w:t>
                      </w:r>
                    </w:p>
                  </w:txbxContent>
                </v:textbox>
                <w10:wrap type="none"/>
              </v:rect>
            </w:pict>
          </mc:Fallback>
        </mc:AlternateContent>
      </w:r>
      <w:r>
        <mc:AlternateContent>
          <mc:Choice Requires="wps">
            <w:drawing>
              <wp:anchor behindDoc="0" distT="0" distB="0" distL="114935" distR="114935" simplePos="0" locked="0" layoutInCell="1" allowOverlap="1" relativeHeight="84">
                <wp:simplePos x="0" y="0"/>
                <wp:positionH relativeFrom="column">
                  <wp:posOffset>4280535</wp:posOffset>
                </wp:positionH>
                <wp:positionV relativeFrom="paragraph">
                  <wp:posOffset>110490</wp:posOffset>
                </wp:positionV>
                <wp:extent cx="1028700" cy="501650"/>
                <wp:effectExtent l="0" t="0" r="0" b="0"/>
                <wp:wrapNone/>
                <wp:docPr id="68" name="Frame33"/>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Mar Brent Index</w:t>
                            </w:r>
                          </w:p>
                          <w:p>
                            <w:pPr>
                              <w:pStyle w:val="BodyText"/>
                              <w:spacing w:before="0" w:after="0"/>
                              <w:jc w:val="center"/>
                              <w:rPr>
                                <w:rFonts w:ascii="Arial" w:hAnsi="Arial" w:cs="Arial"/>
                              </w:rPr>
                            </w:pPr>
                            <w:r>
                              <w:rPr>
                                <w:rFonts w:cs="Arial" w:ascii="Arial" w:hAnsi="Arial"/>
                              </w:rPr>
                              <w:t>(5% hedge weight)</w:t>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8.7pt;mso-position-vertical-relative:text;margin-left:337.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Mar Brent Index</w:t>
                      </w:r>
                    </w:p>
                    <w:p>
                      <w:pPr>
                        <w:pStyle w:val="BodyText"/>
                        <w:spacing w:before="0" w:after="0"/>
                        <w:jc w:val="center"/>
                        <w:rPr>
                          <w:rFonts w:ascii="Arial" w:hAnsi="Arial" w:cs="Arial"/>
                        </w:rPr>
                      </w:pPr>
                      <w:r>
                        <w:rPr>
                          <w:rFonts w:cs="Arial" w:ascii="Arial" w:hAnsi="Arial"/>
                        </w:rPr>
                        <w:t>(5% hedge weight)</w:t>
                      </w:r>
                    </w:p>
                  </w:txbxContent>
                </v:textbox>
                <w10:wrap type="none"/>
              </v:rect>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81">
                <wp:simplePos x="0" y="0"/>
                <wp:positionH relativeFrom="column">
                  <wp:posOffset>2566035</wp:posOffset>
                </wp:positionH>
                <wp:positionV relativeFrom="paragraph">
                  <wp:posOffset>148590</wp:posOffset>
                </wp:positionV>
                <wp:extent cx="1028700" cy="228600"/>
                <wp:effectExtent l="0" t="0" r="0" b="0"/>
                <wp:wrapNone/>
                <wp:docPr id="69" name="Frame36"/>
                <a:graphic xmlns:a="http://schemas.openxmlformats.org/drawingml/2006/main">
                  <a:graphicData uri="http://schemas.microsoft.com/office/word/2010/wordprocessingShape">
                    <wps:wsp>
                      <wps:cNvSpPr txBox="1"/>
                      <wps:spPr>
                        <a:xfrm>
                          <a:off x="0" y="0"/>
                          <a:ext cx="10287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Crude flows</w:t>
                            </w:r>
                          </w:p>
                        </w:txbxContent>
                      </wps:txbx>
                      <wps:bodyPr anchor="t" lIns="92075" tIns="46355" rIns="92075" bIns="46355">
                        <a:noAutofit/>
                      </wps:bodyPr>
                    </wps:wsp>
                  </a:graphicData>
                </a:graphic>
              </wp:anchor>
            </w:drawing>
          </mc:Choice>
          <mc:Fallback>
            <w:pict>
              <v:rect fillcolor="#FFFFFF" style="position:absolute;rotation:-0;width:81pt;height:18pt;mso-wrap-distance-left:9.05pt;mso-wrap-distance-right:9.05pt;mso-wrap-distance-top:0pt;mso-wrap-distance-bottom:0pt;margin-top:11.7pt;mso-position-vertical-relative:text;margin-left:202.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Crude flows</w:t>
                      </w:r>
                    </w:p>
                  </w:txbxContent>
                </v:textbox>
                <w10:wrap type="none"/>
              </v:rect>
            </w:pict>
          </mc:Fallback>
        </mc:AlternateConten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mc:AlternateContent>
          <mc:Choice Requires="wps">
            <w:drawing>
              <wp:anchor behindDoc="0" distT="0" distB="0" distL="114935" distR="92710" simplePos="0" locked="0" layoutInCell="1" allowOverlap="1" relativeHeight="70">
                <wp:simplePos x="0" y="0"/>
                <wp:positionH relativeFrom="column">
                  <wp:posOffset>1985010</wp:posOffset>
                </wp:positionH>
                <wp:positionV relativeFrom="paragraph">
                  <wp:posOffset>72390</wp:posOffset>
                </wp:positionV>
                <wp:extent cx="1828800" cy="800100"/>
                <wp:effectExtent l="5080" t="5080" r="0" b="6985"/>
                <wp:wrapNone/>
                <wp:docPr id="70" name=""/>
                <a:graphic xmlns:a="http://schemas.openxmlformats.org/drawingml/2006/main">
                  <a:graphicData uri="http://schemas.microsoft.com/office/word/2010/wordprocessingShape">
                    <wps:wsp>
                      <wps:cNvSpPr/>
                      <wps:spPr>
                        <a:xfrm>
                          <a:off x="0" y="0"/>
                          <a:ext cx="1828800" cy="800280"/>
                        </a:xfrm>
                        <a:custGeom>
                          <a:avLst/>
                          <a:gdLst>
                            <a:gd name="textAreaLeft" fmla="*/ 181440 w 1036800"/>
                            <a:gd name="textAreaRight" fmla="*/ 751680 w 1036800"/>
                            <a:gd name="textAreaTop" fmla="*/ 60480 h 453600"/>
                            <a:gd name="textAreaBottom" fmla="*/ 393120 h 453600"/>
                            <a:gd name="GluePoint1X" fmla="*/ 17 w 21600"/>
                            <a:gd name="GluePoint1Y" fmla="*/ 0 h 21600"/>
                            <a:gd name="GluePoint2X" fmla="*/ 16 w 21600"/>
                            <a:gd name="GluePoint2Y" fmla="*/ 22 h 21600"/>
                            <a:gd name="GluePoint3X" fmla="*/ 12 w 21600"/>
                            <a:gd name="GluePoint3Y" fmla="*/ 2 h 21600"/>
                            <a:gd name="GluePoint4X" fmla="*/ 8 w 21600"/>
                            <a:gd name="GluePoint4Y" fmla="*/ 22 h 21600"/>
                            <a:gd name="GluePoint5X" fmla="*/ 14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21600"/>
                              </a:moveTo>
                              <a:arcTo wR="7560" hR="21600" stAng="10800000" swAng="5400000"/>
                              <a:lnTo>
                                <a:pt x="11880" y="0"/>
                              </a:lnTo>
                              <a:arcTo wR="7560" hR="21600" stAng="-5400000" swAng="2682637"/>
                              <a:lnTo>
                                <a:pt x="21168" y="14400"/>
                              </a:lnTo>
                              <a:lnTo>
                                <a:pt x="17280" y="21600"/>
                              </a:lnTo>
                              <a:lnTo>
                                <a:pt x="12528" y="14400"/>
                              </a:lnTo>
                              <a:lnTo>
                                <a:pt x="14688" y="14400"/>
                              </a:lnTo>
                              <a:arcTo wR="7560" hR="21600" stAng="-2717363" swAng="-2325203"/>
                              <a:lnTo>
                                <a:pt x="9720" y="900"/>
                              </a:lnTo>
                              <a:arcTo wR="7560" hR="21600" stAng="-5757435" swAng="-5042565"/>
                              <a:close/>
                            </a:path>
                            <a:path fill="darkenLess" w="21600" h="21600">
                              <a:moveTo>
                                <a:pt x="0" y="21600"/>
                              </a:moveTo>
                              <a:arcTo wR="7560" hR="21600" stAng="10800000" swAng="5400000"/>
                              <a:lnTo>
                                <a:pt x="7560" y="0"/>
                              </a:lnTo>
                              <a:arcTo wR="7560" hR="21600" stAng="-5400000" swAng="357435"/>
                              <a:lnTo>
                                <a:pt x="9720" y="900"/>
                              </a:lnTo>
                              <a:arcTo wR="7560" hR="21600" stAng="-5757435" swAng="-5042565"/>
                              <a:close/>
                            </a:path>
                          </a:pathLst>
                        </a:custGeom>
                        <a:solidFill>
                          <a:srgbClr val="c0c0c0">
                            <a:alpha val="50000"/>
                          </a:srgbClr>
                        </a:solidFill>
                        <a:ln w="9360">
                          <a:solidFill>
                            <a:srgbClr val="000000"/>
                          </a:solidFill>
                          <a:prstDash val="dash"/>
                          <a:miter/>
                        </a:ln>
                      </wps:spPr>
                      <wps:style>
                        <a:lnRef idx="0"/>
                        <a:fillRef idx="0"/>
                        <a:effectRef idx="0"/>
                        <a:fontRef idx="minor"/>
                      </wps:style>
                      <wps:bodyPr/>
                    </wps:wsp>
                  </a:graphicData>
                </a:graphic>
              </wp:anchor>
            </w:drawing>
          </mc:Choice>
          <mc:Fallback>
            <w:pict>
              <v:rect id="shape_0" fillcolor="silver" stroked="t" o:allowincell="f" style="position:absolute;margin-left:156.3pt;margin-top:5.7pt;width:143.95pt;height:62.95pt;mso-wrap-style:none;v-text-anchor:middle">
                <v:fill o:detectmouseclick="t" type="solid" color2="#3f3f3f" opacity="0.5"/>
                <v:stroke color="black" weight="9360" dashstyle="dash" joinstyle="miter" endcap="flat"/>
                <w10:wrap type="none"/>
              </v:rect>
            </w:pict>
          </mc:Fallback>
        </mc:AlternateContent>
        <mc:AlternateContent>
          <mc:Choice Requires="wps">
            <w:drawing>
              <wp:anchor behindDoc="0" distT="0" distB="0" distL="114935" distR="90805" simplePos="0" locked="0" layoutInCell="1" allowOverlap="1" relativeHeight="71">
                <wp:simplePos x="0" y="0"/>
                <wp:positionH relativeFrom="column">
                  <wp:posOffset>2680335</wp:posOffset>
                </wp:positionH>
                <wp:positionV relativeFrom="paragraph">
                  <wp:posOffset>72390</wp:posOffset>
                </wp:positionV>
                <wp:extent cx="1943100" cy="800100"/>
                <wp:effectExtent l="5080" t="5080" r="0" b="6985"/>
                <wp:wrapNone/>
                <wp:docPr id="71" name=""/>
                <a:graphic xmlns:a="http://schemas.openxmlformats.org/drawingml/2006/main">
                  <a:graphicData uri="http://schemas.microsoft.com/office/word/2010/wordprocessingShape">
                    <wps:wsp>
                      <wps:cNvSpPr/>
                      <wps:spPr>
                        <a:xfrm>
                          <a:off x="0" y="0"/>
                          <a:ext cx="1943280" cy="800280"/>
                        </a:xfrm>
                        <a:custGeom>
                          <a:avLst/>
                          <a:gdLst>
                            <a:gd name="textAreaLeft" fmla="*/ 192600 w 1101600"/>
                            <a:gd name="textAreaRight" fmla="*/ 798840 w 1101600"/>
                            <a:gd name="textAreaTop" fmla="*/ 60480 h 453600"/>
                            <a:gd name="textAreaBottom" fmla="*/ 393120 h 453600"/>
                            <a:gd name="GluePoint1X" fmla="*/ 17 w 21600"/>
                            <a:gd name="GluePoint1Y" fmla="*/ 0 h 21600"/>
                            <a:gd name="GluePoint2X" fmla="*/ 16 w 21600"/>
                            <a:gd name="GluePoint2Y" fmla="*/ 22 h 21600"/>
                            <a:gd name="GluePoint3X" fmla="*/ 12 w 21600"/>
                            <a:gd name="GluePoint3Y" fmla="*/ 2 h 21600"/>
                            <a:gd name="GluePoint4X" fmla="*/ 8 w 21600"/>
                            <a:gd name="GluePoint4Y" fmla="*/ 22 h 21600"/>
                            <a:gd name="GluePoint5X" fmla="*/ 14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21600"/>
                              </a:moveTo>
                              <a:arcTo wR="7560" hR="21600" stAng="10800000" swAng="5400000"/>
                              <a:lnTo>
                                <a:pt x="11880" y="0"/>
                              </a:lnTo>
                              <a:arcTo wR="7560" hR="21600" stAng="-5400000" swAng="2682637"/>
                              <a:lnTo>
                                <a:pt x="21168" y="14400"/>
                              </a:lnTo>
                              <a:lnTo>
                                <a:pt x="17280" y="21600"/>
                              </a:lnTo>
                              <a:lnTo>
                                <a:pt x="12528" y="14400"/>
                              </a:lnTo>
                              <a:lnTo>
                                <a:pt x="14688" y="14400"/>
                              </a:lnTo>
                              <a:arcTo wR="7560" hR="21600" stAng="-2717363" swAng="-2325203"/>
                              <a:lnTo>
                                <a:pt x="9720" y="900"/>
                              </a:lnTo>
                              <a:arcTo wR="7560" hR="21600" stAng="-5757435" swAng="-5042565"/>
                              <a:close/>
                            </a:path>
                            <a:path fill="darkenLess" w="21600" h="21600">
                              <a:moveTo>
                                <a:pt x="0" y="21600"/>
                              </a:moveTo>
                              <a:arcTo wR="7560" hR="21600" stAng="10800000" swAng="5400000"/>
                              <a:lnTo>
                                <a:pt x="7560" y="0"/>
                              </a:lnTo>
                              <a:arcTo wR="7560" hR="21600" stAng="-5400000" swAng="357435"/>
                              <a:lnTo>
                                <a:pt x="9720" y="900"/>
                              </a:lnTo>
                              <a:arcTo wR="7560" hR="21600" stAng="-5757435" swAng="-5042565"/>
                              <a:close/>
                            </a:path>
                          </a:pathLst>
                        </a:custGeom>
                        <a:solidFill>
                          <a:srgbClr val="c0c0c0">
                            <a:alpha val="50000"/>
                          </a:srgbClr>
                        </a:solidFill>
                        <a:ln w="9360">
                          <a:solidFill>
                            <a:srgbClr val="000000"/>
                          </a:solidFill>
                          <a:prstDash val="dash"/>
                          <a:miter/>
                        </a:ln>
                      </wps:spPr>
                      <wps:style>
                        <a:lnRef idx="0"/>
                        <a:fillRef idx="0"/>
                        <a:effectRef idx="0"/>
                        <a:fontRef idx="minor"/>
                      </wps:style>
                      <wps:bodyPr/>
                    </wps:wsp>
                  </a:graphicData>
                </a:graphic>
              </wp:anchor>
            </w:drawing>
          </mc:Choice>
          <mc:Fallback>
            <w:pict>
              <v:rect id="shape_0" fillcolor="silver" stroked="t" o:allowincell="f" style="position:absolute;margin-left:211.05pt;margin-top:5.7pt;width:152.95pt;height:62.95pt;mso-wrap-style:none;v-text-anchor:middle">
                <v:fill o:detectmouseclick="t" type="solid" color2="#3f3f3f" opacity="0.5"/>
                <v:stroke color="black" weight="9360" dashstyle="dash" joinstyle="miter" endcap="flat"/>
                <w10:wrap type="none"/>
              </v:rect>
            </w:pict>
          </mc:Fallback>
        </mc:AlternateContent>
        <mc:AlternateContent>
          <mc:Choice Requires="wps">
            <w:drawing>
              <wp:anchor behindDoc="0" distT="0" distB="0" distL="114935" distR="90805" simplePos="0" locked="0" layoutInCell="1" allowOverlap="1" relativeHeight="110">
                <wp:simplePos x="0" y="0"/>
                <wp:positionH relativeFrom="column">
                  <wp:posOffset>3480435</wp:posOffset>
                </wp:positionH>
                <wp:positionV relativeFrom="paragraph">
                  <wp:posOffset>78740</wp:posOffset>
                </wp:positionV>
                <wp:extent cx="1943100" cy="800100"/>
                <wp:effectExtent l="5080" t="5080" r="0" b="6985"/>
                <wp:wrapNone/>
                <wp:docPr id="72" name=""/>
                <a:graphic xmlns:a="http://schemas.openxmlformats.org/drawingml/2006/main">
                  <a:graphicData uri="http://schemas.microsoft.com/office/word/2010/wordprocessingShape">
                    <wps:wsp>
                      <wps:cNvSpPr/>
                      <wps:spPr>
                        <a:xfrm>
                          <a:off x="0" y="0"/>
                          <a:ext cx="1943280" cy="800280"/>
                        </a:xfrm>
                        <a:custGeom>
                          <a:avLst/>
                          <a:gdLst>
                            <a:gd name="textAreaLeft" fmla="*/ 192600 w 1101600"/>
                            <a:gd name="textAreaRight" fmla="*/ 798840 w 1101600"/>
                            <a:gd name="textAreaTop" fmla="*/ 60480 h 453600"/>
                            <a:gd name="textAreaBottom" fmla="*/ 393120 h 453600"/>
                            <a:gd name="GluePoint1X" fmla="*/ 17 w 21600"/>
                            <a:gd name="GluePoint1Y" fmla="*/ 0 h 21600"/>
                            <a:gd name="GluePoint2X" fmla="*/ 16 w 21600"/>
                            <a:gd name="GluePoint2Y" fmla="*/ 22 h 21600"/>
                            <a:gd name="GluePoint3X" fmla="*/ 12 w 21600"/>
                            <a:gd name="GluePoint3Y" fmla="*/ 2 h 21600"/>
                            <a:gd name="GluePoint4X" fmla="*/ 8 w 21600"/>
                            <a:gd name="GluePoint4Y" fmla="*/ 22 h 21600"/>
                            <a:gd name="GluePoint5X" fmla="*/ 14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21600"/>
                              </a:moveTo>
                              <a:arcTo wR="7560" hR="21600" stAng="10800000" swAng="5400000"/>
                              <a:lnTo>
                                <a:pt x="11880" y="0"/>
                              </a:lnTo>
                              <a:arcTo wR="7560" hR="21600" stAng="-5400000" swAng="2682637"/>
                              <a:lnTo>
                                <a:pt x="21168" y="14400"/>
                              </a:lnTo>
                              <a:lnTo>
                                <a:pt x="17280" y="21600"/>
                              </a:lnTo>
                              <a:lnTo>
                                <a:pt x="12528" y="14400"/>
                              </a:lnTo>
                              <a:lnTo>
                                <a:pt x="14688" y="14400"/>
                              </a:lnTo>
                              <a:arcTo wR="7560" hR="21600" stAng="-2717363" swAng="-2325203"/>
                              <a:lnTo>
                                <a:pt x="9720" y="900"/>
                              </a:lnTo>
                              <a:arcTo wR="7560" hR="21600" stAng="-5757435" swAng="-5042565"/>
                              <a:close/>
                            </a:path>
                            <a:path fill="darkenLess" w="21600" h="21600">
                              <a:moveTo>
                                <a:pt x="0" y="21600"/>
                              </a:moveTo>
                              <a:arcTo wR="7560" hR="21600" stAng="10800000" swAng="5400000"/>
                              <a:lnTo>
                                <a:pt x="7560" y="0"/>
                              </a:lnTo>
                              <a:arcTo wR="7560" hR="21600" stAng="-5400000" swAng="357435"/>
                              <a:lnTo>
                                <a:pt x="9720" y="900"/>
                              </a:lnTo>
                              <a:arcTo wR="7560" hR="21600" stAng="-5757435" swAng="-5042565"/>
                              <a:close/>
                            </a:path>
                          </a:pathLst>
                        </a:custGeom>
                        <a:solidFill>
                          <a:srgbClr val="c0c0c0">
                            <a:alpha val="50000"/>
                          </a:srgbClr>
                        </a:solidFill>
                        <a:ln w="9360">
                          <a:solidFill>
                            <a:srgbClr val="000000"/>
                          </a:solidFill>
                          <a:prstDash val="dash"/>
                          <a:miter/>
                        </a:ln>
                      </wps:spPr>
                      <wps:style>
                        <a:lnRef idx="0"/>
                        <a:fillRef idx="0"/>
                        <a:effectRef idx="0"/>
                        <a:fontRef idx="minor"/>
                      </wps:style>
                      <wps:bodyPr/>
                    </wps:wsp>
                  </a:graphicData>
                </a:graphic>
              </wp:anchor>
            </w:drawing>
          </mc:Choice>
          <mc:Fallback>
            <w:pict>
              <v:rect id="shape_0" fillcolor="silver" stroked="t" o:allowincell="f" style="position:absolute;margin-left:274.05pt;margin-top:6.2pt;width:152.95pt;height:62.95pt;mso-wrap-style:none;v-text-anchor:middle">
                <v:fill o:detectmouseclick="t" type="solid" color2="#3f3f3f" opacity="0.5"/>
                <v:stroke color="black" weight="9360" dashstyle="dash" joinstyle="miter" endcap="flat"/>
                <w10:wrap type="none"/>
              </v:rect>
            </w:pict>
          </mc:Fallback>
        </mc:AlternateContent>
      </w:r>
    </w:p>
    <w:p>
      <w:pPr>
        <w:pStyle w:val="Header"/>
        <w:tabs>
          <w:tab w:val="clear" w:pos="4320"/>
          <w:tab w:val="clear" w:pos="8640"/>
          <w:tab w:val="clear" w:pos="9000"/>
          <w:tab w:val="left" w:pos="5040" w:leader="none"/>
        </w:tabs>
        <w:autoSpaceDE w:val="false"/>
        <w:spacing w:lineRule="atLeast" w:line="24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61">
                <wp:simplePos x="0" y="0"/>
                <wp:positionH relativeFrom="column">
                  <wp:posOffset>51435</wp:posOffset>
                </wp:positionH>
                <wp:positionV relativeFrom="paragraph">
                  <wp:posOffset>110490</wp:posOffset>
                </wp:positionV>
                <wp:extent cx="0" cy="114300"/>
                <wp:effectExtent l="5080" t="0" r="5080" b="0"/>
                <wp:wrapNone/>
                <wp:docPr id="73"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8.7pt" to="4.05pt,17.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
                <wp:simplePos x="0" y="0"/>
                <wp:positionH relativeFrom="column">
                  <wp:posOffset>1194435</wp:posOffset>
                </wp:positionH>
                <wp:positionV relativeFrom="paragraph">
                  <wp:posOffset>110490</wp:posOffset>
                </wp:positionV>
                <wp:extent cx="0" cy="114300"/>
                <wp:effectExtent l="5080" t="0" r="5080" b="0"/>
                <wp:wrapNone/>
                <wp:docPr id="74"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4.05pt,8.7pt" to="94.05pt,17.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
                <wp:simplePos x="0" y="0"/>
                <wp:positionH relativeFrom="column">
                  <wp:posOffset>2451735</wp:posOffset>
                </wp:positionH>
                <wp:positionV relativeFrom="paragraph">
                  <wp:posOffset>110490</wp:posOffset>
                </wp:positionV>
                <wp:extent cx="0" cy="114300"/>
                <wp:effectExtent l="5080" t="0" r="5080" b="0"/>
                <wp:wrapNone/>
                <wp:docPr id="75"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3.05pt,8.7pt" to="193.05pt,17.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5423535</wp:posOffset>
                </wp:positionH>
                <wp:positionV relativeFrom="paragraph">
                  <wp:posOffset>110490</wp:posOffset>
                </wp:positionV>
                <wp:extent cx="0" cy="114300"/>
                <wp:effectExtent l="5080" t="0" r="5080" b="0"/>
                <wp:wrapNone/>
                <wp:docPr id="76"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27.05pt,8.7pt" to="427.05pt,17.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5">
                <wp:simplePos x="0" y="0"/>
                <wp:positionH relativeFrom="column">
                  <wp:posOffset>3937635</wp:posOffset>
                </wp:positionH>
                <wp:positionV relativeFrom="paragraph">
                  <wp:posOffset>110490</wp:posOffset>
                </wp:positionV>
                <wp:extent cx="0" cy="114300"/>
                <wp:effectExtent l="5080" t="0" r="5080" b="0"/>
                <wp:wrapNone/>
                <wp:docPr id="77"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0.05pt,8.7pt" to="310.05pt,17.65pt" stroked="t" o:allowincell="f" style="position:absolute">
                <v:stroke color="black" weight="9360" joinstyle="miter" endcap="flat"/>
                <v:fill o:detectmouseclick="t" on="false"/>
                <w10:wrap type="none"/>
              </v:line>
            </w:pict>
          </mc:Fallback>
        </mc:AlternateContent>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60">
                <wp:simplePos x="0" y="0"/>
                <wp:positionH relativeFrom="column">
                  <wp:posOffset>51435</wp:posOffset>
                </wp:positionH>
                <wp:positionV relativeFrom="paragraph">
                  <wp:posOffset>72390</wp:posOffset>
                </wp:positionV>
                <wp:extent cx="5372100" cy="0"/>
                <wp:effectExtent l="0" t="5080" r="0" b="5080"/>
                <wp:wrapNone/>
                <wp:docPr id="78"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5.7pt" to="427pt,5.7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6">
                <wp:simplePos x="0" y="0"/>
                <wp:positionH relativeFrom="column">
                  <wp:posOffset>4394835</wp:posOffset>
                </wp:positionH>
                <wp:positionV relativeFrom="paragraph">
                  <wp:posOffset>91440</wp:posOffset>
                </wp:positionV>
                <wp:extent cx="571500" cy="228600"/>
                <wp:effectExtent l="0" t="0" r="0" b="0"/>
                <wp:wrapNone/>
                <wp:docPr id="79" name="Frame40"/>
                <a:graphic xmlns:a="http://schemas.openxmlformats.org/drawingml/2006/main">
                  <a:graphicData uri="http://schemas.microsoft.com/office/word/2010/wordprocessingShape">
                    <wps:wsp>
                      <wps:cNvSpPr txBox="1"/>
                      <wps:spPr>
                        <a:xfrm>
                          <a:off x="0" y="0"/>
                          <a:ext cx="571500" cy="228600"/>
                        </a:xfrm>
                        <a:prstGeom prst="rect"/>
                        <a:solidFill>
                          <a:srgbClr val="FFFFFF">
                            <a:alpha val="0"/>
                          </a:srgbClr>
                        </a:solidFill>
                      </wps:spPr>
                      <wps:txbx>
                        <w:txbxContent>
                          <w:p>
                            <w:pPr>
                              <w:pStyle w:val="BodyText"/>
                              <w:spacing w:before="0" w:after="0"/>
                              <w:jc w:val="center"/>
                              <w:rPr>
                                <w:rFonts w:ascii="Arial" w:hAnsi="Arial" w:cs="Arial"/>
                                <w:b/>
                                <w:bCs/>
                              </w:rPr>
                            </w:pPr>
                            <w:r>
                              <w:rPr>
                                <w:rFonts w:cs="Arial" w:ascii="Arial" w:hAnsi="Arial"/>
                                <w:b/>
                                <w:bCs/>
                              </w:rPr>
                              <w:t>MAR (t)</w:t>
                            </w:r>
                          </w:p>
                        </w:txbxContent>
                      </wps:txbx>
                      <wps:bodyPr anchor="t" lIns="92075" tIns="46355" rIns="92075" bIns="46355">
                        <a:noAutofit/>
                      </wps:bodyPr>
                    </wps:wsp>
                  </a:graphicData>
                </a:graphic>
              </wp:anchor>
            </w:drawing>
          </mc:Choice>
          <mc:Fallback>
            <w:pict>
              <v:rect fillcolor="#FFFFFF" style="position:absolute;rotation:-0;width:45pt;height:18pt;mso-wrap-distance-left:9.05pt;mso-wrap-distance-right:9.05pt;mso-wrap-distance-top:0pt;mso-wrap-distance-bottom:0pt;margin-top:7.2pt;mso-position-vertical-relative:text;margin-left:346.05pt;mso-position-horizontal-relative:text">
                <v:fill opacity="0f"/>
                <v:textbox inset="0.100694444444444in,0.0506944444444444in,0.100694444444444in,0.0506944444444444in">
                  <w:txbxContent>
                    <w:p>
                      <w:pPr>
                        <w:pStyle w:val="BodyText"/>
                        <w:spacing w:before="0" w:after="0"/>
                        <w:jc w:val="center"/>
                        <w:rPr>
                          <w:rFonts w:ascii="Arial" w:hAnsi="Arial" w:cs="Arial"/>
                          <w:b/>
                          <w:bCs/>
                        </w:rPr>
                      </w:pPr>
                      <w:r>
                        <w:rPr>
                          <w:rFonts w:cs="Arial" w:ascii="Arial" w:hAnsi="Arial"/>
                          <w:b/>
                          <w:bCs/>
                        </w:rPr>
                        <w:t>MAR (t)</w:t>
                      </w:r>
                    </w:p>
                  </w:txbxContent>
                </v:textbox>
                <w10:wrap type="none"/>
              </v:rect>
            </w:pict>
          </mc:Fallback>
        </mc:AlternateContent>
      </w:r>
      <w:r>
        <mc:AlternateContent>
          <mc:Choice Requires="wps">
            <w:drawing>
              <wp:anchor behindDoc="0" distT="0" distB="0" distL="114935" distR="114935" simplePos="0" locked="0" layoutInCell="1" allowOverlap="1" relativeHeight="67">
                <wp:simplePos x="0" y="0"/>
                <wp:positionH relativeFrom="column">
                  <wp:posOffset>2908935</wp:posOffset>
                </wp:positionH>
                <wp:positionV relativeFrom="paragraph">
                  <wp:posOffset>91440</wp:posOffset>
                </wp:positionV>
                <wp:extent cx="571500" cy="228600"/>
                <wp:effectExtent l="0" t="0" r="0" b="0"/>
                <wp:wrapNone/>
                <wp:docPr id="80" name="Frame39"/>
                <a:graphic xmlns:a="http://schemas.openxmlformats.org/drawingml/2006/main">
                  <a:graphicData uri="http://schemas.microsoft.com/office/word/2010/wordprocessingShape">
                    <wps:wsp>
                      <wps:cNvSpPr txBox="1"/>
                      <wps:spPr>
                        <a:xfrm>
                          <a:off x="0" y="0"/>
                          <a:ext cx="571500" cy="228600"/>
                        </a:xfrm>
                        <a:prstGeom prst="rect"/>
                        <a:solidFill>
                          <a:srgbClr val="FFFFFF">
                            <a:alpha val="0"/>
                          </a:srgbClr>
                        </a:solidFill>
                      </wps:spPr>
                      <wps:txbx>
                        <w:txbxContent>
                          <w:p>
                            <w:pPr>
                              <w:pStyle w:val="BodyText"/>
                              <w:spacing w:before="0" w:after="0"/>
                              <w:jc w:val="center"/>
                              <w:rPr>
                                <w:rFonts w:ascii="Arial" w:hAnsi="Arial" w:cs="Arial"/>
                                <w:b/>
                                <w:bCs/>
                              </w:rPr>
                            </w:pPr>
                            <w:r>
                              <w:rPr>
                                <w:rFonts w:cs="Arial" w:ascii="Arial" w:hAnsi="Arial"/>
                                <w:b/>
                                <w:bCs/>
                              </w:rPr>
                              <w:t>FEB</w:t>
                            </w:r>
                          </w:p>
                        </w:txbxContent>
                      </wps:txbx>
                      <wps:bodyPr anchor="t" lIns="92075" tIns="46355" rIns="92075" bIns="46355">
                        <a:noAutofit/>
                      </wps:bodyPr>
                    </wps:wsp>
                  </a:graphicData>
                </a:graphic>
              </wp:anchor>
            </w:drawing>
          </mc:Choice>
          <mc:Fallback>
            <w:pict>
              <v:rect fillcolor="#FFFFFF" style="position:absolute;rotation:-0;width:45pt;height:18pt;mso-wrap-distance-left:9.05pt;mso-wrap-distance-right:9.05pt;mso-wrap-distance-top:0pt;mso-wrap-distance-bottom:0pt;margin-top:7.2pt;mso-position-vertical-relative:text;margin-left:229.05pt;mso-position-horizontal-relative:text">
                <v:fill opacity="0f"/>
                <v:textbox inset="0.100694444444444in,0.0506944444444444in,0.100694444444444in,0.0506944444444444in">
                  <w:txbxContent>
                    <w:p>
                      <w:pPr>
                        <w:pStyle w:val="BodyText"/>
                        <w:spacing w:before="0" w:after="0"/>
                        <w:jc w:val="center"/>
                        <w:rPr>
                          <w:rFonts w:ascii="Arial" w:hAnsi="Arial" w:cs="Arial"/>
                          <w:b/>
                          <w:bCs/>
                        </w:rPr>
                      </w:pPr>
                      <w:r>
                        <w:rPr>
                          <w:rFonts w:cs="Arial" w:ascii="Arial" w:hAnsi="Arial"/>
                          <w:b/>
                          <w:bCs/>
                        </w:rPr>
                        <w:t>FEB</w:t>
                      </w:r>
                    </w:p>
                  </w:txbxContent>
                </v:textbox>
                <w10:wrap type="none"/>
              </v:rect>
            </w:pict>
          </mc:Fallback>
        </mc:AlternateContent>
      </w:r>
      <w:r>
        <mc:AlternateContent>
          <mc:Choice Requires="wps">
            <w:drawing>
              <wp:anchor behindDoc="0" distT="0" distB="0" distL="114935" distR="114935" simplePos="0" locked="0" layoutInCell="1" allowOverlap="1" relativeHeight="68">
                <wp:simplePos x="0" y="0"/>
                <wp:positionH relativeFrom="column">
                  <wp:posOffset>1537335</wp:posOffset>
                </wp:positionH>
                <wp:positionV relativeFrom="paragraph">
                  <wp:posOffset>91440</wp:posOffset>
                </wp:positionV>
                <wp:extent cx="571500" cy="228600"/>
                <wp:effectExtent l="0" t="0" r="0" b="0"/>
                <wp:wrapNone/>
                <wp:docPr id="81" name="Frame38"/>
                <a:graphic xmlns:a="http://schemas.openxmlformats.org/drawingml/2006/main">
                  <a:graphicData uri="http://schemas.microsoft.com/office/word/2010/wordprocessingShape">
                    <wps:wsp>
                      <wps:cNvSpPr txBox="1"/>
                      <wps:spPr>
                        <a:xfrm>
                          <a:off x="0" y="0"/>
                          <a:ext cx="571500" cy="228600"/>
                        </a:xfrm>
                        <a:prstGeom prst="rect"/>
                        <a:solidFill>
                          <a:srgbClr val="FFFFFF">
                            <a:alpha val="0"/>
                          </a:srgbClr>
                        </a:solidFill>
                      </wps:spPr>
                      <wps:txbx>
                        <w:txbxContent>
                          <w:p>
                            <w:pPr>
                              <w:pStyle w:val="BodyText"/>
                              <w:spacing w:before="0" w:after="0"/>
                              <w:jc w:val="center"/>
                              <w:rPr>
                                <w:rFonts w:ascii="Arial" w:hAnsi="Arial" w:cs="Arial"/>
                                <w:b/>
                                <w:bCs/>
                              </w:rPr>
                            </w:pPr>
                            <w:r>
                              <w:rPr>
                                <w:rFonts w:cs="Arial" w:ascii="Arial" w:hAnsi="Arial"/>
                                <w:b/>
                                <w:bCs/>
                              </w:rPr>
                              <w:t>JAN</w:t>
                            </w:r>
                          </w:p>
                        </w:txbxContent>
                      </wps:txbx>
                      <wps:bodyPr anchor="t" lIns="92075" tIns="46355" rIns="92075" bIns="46355">
                        <a:noAutofit/>
                      </wps:bodyPr>
                    </wps:wsp>
                  </a:graphicData>
                </a:graphic>
              </wp:anchor>
            </w:drawing>
          </mc:Choice>
          <mc:Fallback>
            <w:pict>
              <v:rect fillcolor="#FFFFFF" style="position:absolute;rotation:-0;width:45pt;height:18pt;mso-wrap-distance-left:9.05pt;mso-wrap-distance-right:9.05pt;mso-wrap-distance-top:0pt;mso-wrap-distance-bottom:0pt;margin-top:7.2pt;mso-position-vertical-relative:text;margin-left:121.05pt;mso-position-horizontal-relative:text">
                <v:fill opacity="0f"/>
                <v:textbox inset="0.100694444444444in,0.0506944444444444in,0.100694444444444in,0.0506944444444444in">
                  <w:txbxContent>
                    <w:p>
                      <w:pPr>
                        <w:pStyle w:val="BodyText"/>
                        <w:spacing w:before="0" w:after="0"/>
                        <w:jc w:val="center"/>
                        <w:rPr>
                          <w:rFonts w:ascii="Arial" w:hAnsi="Arial" w:cs="Arial"/>
                          <w:b/>
                          <w:bCs/>
                        </w:rPr>
                      </w:pPr>
                      <w:r>
                        <w:rPr>
                          <w:rFonts w:cs="Arial" w:ascii="Arial" w:hAnsi="Arial"/>
                          <w:b/>
                          <w:bCs/>
                        </w:rPr>
                        <w:t>JAN</w:t>
                      </w:r>
                    </w:p>
                  </w:txbxContent>
                </v:textbox>
                <w10:wrap type="none"/>
              </v:rect>
            </w:pict>
          </mc:Fallback>
        </mc:AlternateContent>
      </w:r>
      <w:r>
        <mc:AlternateContent>
          <mc:Choice Requires="wps">
            <w:drawing>
              <wp:anchor behindDoc="0" distT="0" distB="0" distL="114935" distR="114935" simplePos="0" locked="0" layoutInCell="1" allowOverlap="1" relativeHeight="69">
                <wp:simplePos x="0" y="0"/>
                <wp:positionH relativeFrom="column">
                  <wp:posOffset>280035</wp:posOffset>
                </wp:positionH>
                <wp:positionV relativeFrom="paragraph">
                  <wp:posOffset>91440</wp:posOffset>
                </wp:positionV>
                <wp:extent cx="571500" cy="228600"/>
                <wp:effectExtent l="0" t="0" r="0" b="0"/>
                <wp:wrapNone/>
                <wp:docPr id="82" name="Frame37"/>
                <a:graphic xmlns:a="http://schemas.openxmlformats.org/drawingml/2006/main">
                  <a:graphicData uri="http://schemas.microsoft.com/office/word/2010/wordprocessingShape">
                    <wps:wsp>
                      <wps:cNvSpPr txBox="1"/>
                      <wps:spPr>
                        <a:xfrm>
                          <a:off x="0" y="0"/>
                          <a:ext cx="571500" cy="228600"/>
                        </a:xfrm>
                        <a:prstGeom prst="rect"/>
                        <a:solidFill>
                          <a:srgbClr val="FFFFFF">
                            <a:alpha val="0"/>
                          </a:srgbClr>
                        </a:solidFill>
                      </wps:spPr>
                      <wps:txbx>
                        <w:txbxContent>
                          <w:p>
                            <w:pPr>
                              <w:pStyle w:val="BodyText"/>
                              <w:spacing w:before="0" w:after="0"/>
                              <w:jc w:val="center"/>
                              <w:rPr>
                                <w:rFonts w:ascii="Arial" w:hAnsi="Arial" w:cs="Arial"/>
                                <w:b/>
                                <w:bCs/>
                              </w:rPr>
                            </w:pPr>
                            <w:r>
                              <w:rPr>
                                <w:rFonts w:cs="Arial" w:ascii="Arial" w:hAnsi="Arial"/>
                                <w:b/>
                                <w:bCs/>
                              </w:rPr>
                              <w:t>DEC</w:t>
                            </w:r>
                          </w:p>
                        </w:txbxContent>
                      </wps:txbx>
                      <wps:bodyPr anchor="t" lIns="92075" tIns="46355" rIns="92075" bIns="46355">
                        <a:noAutofit/>
                      </wps:bodyPr>
                    </wps:wsp>
                  </a:graphicData>
                </a:graphic>
              </wp:anchor>
            </w:drawing>
          </mc:Choice>
          <mc:Fallback>
            <w:pict>
              <v:rect fillcolor="#FFFFFF" style="position:absolute;rotation:-0;width:45pt;height:18pt;mso-wrap-distance-left:9.05pt;mso-wrap-distance-right:9.05pt;mso-wrap-distance-top:0pt;mso-wrap-distance-bottom:0pt;margin-top:7.2pt;mso-position-vertical-relative:text;margin-left:22.05pt;mso-position-horizontal-relative:text">
                <v:fill opacity="0f"/>
                <v:textbox inset="0.100694444444444in,0.0506944444444444in,0.100694444444444in,0.0506944444444444in">
                  <w:txbxContent>
                    <w:p>
                      <w:pPr>
                        <w:pStyle w:val="BodyText"/>
                        <w:spacing w:before="0" w:after="0"/>
                        <w:jc w:val="center"/>
                        <w:rPr>
                          <w:rFonts w:ascii="Arial" w:hAnsi="Arial" w:cs="Arial"/>
                          <w:b/>
                          <w:bCs/>
                        </w:rPr>
                      </w:pPr>
                      <w:r>
                        <w:rPr>
                          <w:rFonts w:cs="Arial" w:ascii="Arial" w:hAnsi="Arial"/>
                          <w:b/>
                          <w:bCs/>
                        </w:rPr>
                        <w:t>DEC</w:t>
                      </w:r>
                    </w:p>
                  </w:txbxContent>
                </v:textbox>
                <w10:wrap type="none"/>
              </v:rect>
            </w:pict>
          </mc:Fallback>
        </mc:AlternateContent>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77">
                <wp:simplePos x="0" y="0"/>
                <wp:positionH relativeFrom="column">
                  <wp:posOffset>5194935</wp:posOffset>
                </wp:positionH>
                <wp:positionV relativeFrom="paragraph">
                  <wp:posOffset>34290</wp:posOffset>
                </wp:positionV>
                <wp:extent cx="0" cy="390525"/>
                <wp:effectExtent l="38100" t="0" r="38100" b="0"/>
                <wp:wrapNone/>
                <wp:docPr id="83" name=""/>
                <a:graphic xmlns:a="http://schemas.openxmlformats.org/drawingml/2006/main">
                  <a:graphicData uri="http://schemas.microsoft.com/office/word/2010/wordprocessingShape">
                    <wps:wsp>
                      <wps:cNvSpPr/>
                      <wps:spPr>
                        <a:xfrm flipV="1">
                          <a:off x="0" y="0"/>
                          <a:ext cx="0" cy="390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9.05pt,2.7pt" to="409.05pt,33.4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8">
                <wp:simplePos x="0" y="0"/>
                <wp:positionH relativeFrom="column">
                  <wp:posOffset>4280535</wp:posOffset>
                </wp:positionH>
                <wp:positionV relativeFrom="paragraph">
                  <wp:posOffset>148590</wp:posOffset>
                </wp:positionV>
                <wp:extent cx="1028700" cy="228600"/>
                <wp:effectExtent l="0" t="0" r="0" b="0"/>
                <wp:wrapNone/>
                <wp:docPr id="84" name="Frame41"/>
                <a:graphic xmlns:a="http://schemas.openxmlformats.org/drawingml/2006/main">
                  <a:graphicData uri="http://schemas.microsoft.com/office/word/2010/wordprocessingShape">
                    <wps:wsp>
                      <wps:cNvSpPr txBox="1"/>
                      <wps:spPr>
                        <a:xfrm>
                          <a:off x="0" y="0"/>
                          <a:ext cx="1028700" cy="22860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Crude declared</w:t>
                            </w:r>
                          </w:p>
                        </w:txbxContent>
                      </wps:txbx>
                      <wps:bodyPr anchor="t" lIns="92075" tIns="46355" rIns="92075" bIns="46355">
                        <a:noAutofit/>
                      </wps:bodyPr>
                    </wps:wsp>
                  </a:graphicData>
                </a:graphic>
              </wp:anchor>
            </w:drawing>
          </mc:Choice>
          <mc:Fallback>
            <w:pict>
              <v:rect fillcolor="#FFFFFF" style="position:absolute;rotation:-0;width:81pt;height:18pt;mso-wrap-distance-left:9.05pt;mso-wrap-distance-right:9.05pt;mso-wrap-distance-top:0pt;mso-wrap-distance-bottom:0pt;margin-top:11.7pt;mso-position-vertical-relative:text;margin-left:337.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Crude declared</w:t>
                      </w:r>
                    </w:p>
                  </w:txbxContent>
                </v:textbox>
                <w10:wrap type="none"/>
              </v:rect>
            </w:pict>
          </mc:Fallback>
        </mc:AlternateContent>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72">
                <wp:simplePos x="0" y="0"/>
                <wp:positionH relativeFrom="column">
                  <wp:posOffset>3375660</wp:posOffset>
                </wp:positionH>
                <wp:positionV relativeFrom="paragraph">
                  <wp:posOffset>53340</wp:posOffset>
                </wp:positionV>
                <wp:extent cx="114300" cy="114300"/>
                <wp:effectExtent l="5080" t="5080" r="5715" b="5715"/>
                <wp:wrapNone/>
                <wp:docPr id="85" name=""/>
                <a:graphic xmlns:a="http://schemas.openxmlformats.org/drawingml/2006/main">
                  <a:graphicData uri="http://schemas.microsoft.com/office/word/2010/wordprocessingShape">
                    <wps:wsp>
                      <wps:cNvSpPr/>
                      <wps:spPr>
                        <a:xfrm>
                          <a:off x="0" y="0"/>
                          <a:ext cx="114480" cy="114480"/>
                        </a:xfrm>
                        <a:prstGeom prst="ellipse">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oval id="shape_0" fillcolor="black" stroked="t" o:allowincell="f" style="position:absolute;margin-left:265.8pt;margin-top:4.2pt;width:8.95pt;height:8.95pt;mso-wrap-style:none;v-text-anchor:middle">
                <v:fill o:detectmouseclick="t" type="solid" color2="whit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74">
                <wp:simplePos x="0" y="0"/>
                <wp:positionH relativeFrom="column">
                  <wp:posOffset>3480435</wp:posOffset>
                </wp:positionH>
                <wp:positionV relativeFrom="paragraph">
                  <wp:posOffset>110490</wp:posOffset>
                </wp:positionV>
                <wp:extent cx="914400" cy="0"/>
                <wp:effectExtent l="0" t="5080" r="0" b="5080"/>
                <wp:wrapNone/>
                <wp:docPr id="86"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4.05pt,8.7pt" to="346pt,8.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6">
                <wp:simplePos x="0" y="0"/>
                <wp:positionH relativeFrom="column">
                  <wp:posOffset>4394835</wp:posOffset>
                </wp:positionH>
                <wp:positionV relativeFrom="paragraph">
                  <wp:posOffset>-118110</wp:posOffset>
                </wp:positionV>
                <wp:extent cx="0" cy="228600"/>
                <wp:effectExtent l="38100" t="0" r="38100" b="0"/>
                <wp:wrapNone/>
                <wp:docPr id="87"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6.05pt,-9.3pt" to="346.05pt,8.6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73">
                <wp:simplePos x="0" y="0"/>
                <wp:positionH relativeFrom="column">
                  <wp:posOffset>4166235</wp:posOffset>
                </wp:positionH>
                <wp:positionV relativeFrom="paragraph">
                  <wp:posOffset>72390</wp:posOffset>
                </wp:positionV>
                <wp:extent cx="114300" cy="114300"/>
                <wp:effectExtent l="5080" t="5080" r="5715" b="5715"/>
                <wp:wrapNone/>
                <wp:docPr id="88" name=""/>
                <a:graphic xmlns:a="http://schemas.openxmlformats.org/drawingml/2006/main">
                  <a:graphicData uri="http://schemas.microsoft.com/office/word/2010/wordprocessingShape">
                    <wps:wsp>
                      <wps:cNvSpPr/>
                      <wps:spPr>
                        <a:xfrm>
                          <a:off x="0" y="0"/>
                          <a:ext cx="114480" cy="114480"/>
                        </a:xfrm>
                        <a:prstGeom prst="ellipse">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oval id="shape_0" fillcolor="black" stroked="t" o:allowincell="f" style="position:absolute;margin-left:328.05pt;margin-top:5.7pt;width:8.95pt;height:8.95pt;mso-wrap-style:none;v-text-anchor:middle">
                <v:fill o:detectmouseclick="t" type="solid" color2="whit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75">
                <wp:simplePos x="0" y="0"/>
                <wp:positionH relativeFrom="column">
                  <wp:posOffset>4280535</wp:posOffset>
                </wp:positionH>
                <wp:positionV relativeFrom="paragraph">
                  <wp:posOffset>129540</wp:posOffset>
                </wp:positionV>
                <wp:extent cx="914400" cy="0"/>
                <wp:effectExtent l="0" t="5080" r="0" b="5080"/>
                <wp:wrapNone/>
                <wp:docPr id="89"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7.05pt,10.2pt" to="409pt,10.2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82">
                <wp:simplePos x="0" y="0"/>
                <wp:positionH relativeFrom="column">
                  <wp:posOffset>2908935</wp:posOffset>
                </wp:positionH>
                <wp:positionV relativeFrom="paragraph">
                  <wp:posOffset>-3810</wp:posOffset>
                </wp:positionV>
                <wp:extent cx="1028700" cy="349250"/>
                <wp:effectExtent l="0" t="0" r="0" b="0"/>
                <wp:wrapNone/>
                <wp:docPr id="90" name="Frame42"/>
                <a:graphic xmlns:a="http://schemas.openxmlformats.org/drawingml/2006/main">
                  <a:graphicData uri="http://schemas.microsoft.com/office/word/2010/wordprocessingShape">
                    <wps:wsp>
                      <wps:cNvSpPr txBox="1"/>
                      <wps:spPr>
                        <a:xfrm>
                          <a:off x="0" y="0"/>
                          <a:ext cx="1028700" cy="3492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 xml:space="preserve">Crude </w:t>
                            </w:r>
                          </w:p>
                          <w:p>
                            <w:pPr>
                              <w:pStyle w:val="BodyText"/>
                              <w:spacing w:before="0" w:after="0"/>
                              <w:jc w:val="center"/>
                              <w:rPr>
                                <w:rFonts w:ascii="Arial" w:hAnsi="Arial" w:cs="Arial"/>
                              </w:rPr>
                            </w:pPr>
                            <w:r>
                              <w:rPr>
                                <w:rFonts w:cs="Arial" w:ascii="Arial" w:hAnsi="Arial"/>
                              </w:rPr>
                              <w:t>arrives</w:t>
                            </w:r>
                          </w:p>
                        </w:txbxContent>
                      </wps:txbx>
                      <wps:bodyPr anchor="t" lIns="92075" tIns="46355" rIns="92075" bIns="46355">
                        <a:noAutofit/>
                      </wps:bodyPr>
                    </wps:wsp>
                  </a:graphicData>
                </a:graphic>
              </wp:anchor>
            </w:drawing>
          </mc:Choice>
          <mc:Fallback>
            <w:pict>
              <v:rect fillcolor="#FFFFFF" style="position:absolute;rotation:-0;width:81pt;height:27.5pt;mso-wrap-distance-left:9.05pt;mso-wrap-distance-right:9.05pt;mso-wrap-distance-top:0pt;mso-wrap-distance-bottom:0pt;margin-top:-0.3pt;mso-position-vertical-relative:text;margin-left:229.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 xml:space="preserve">Crude </w:t>
                      </w:r>
                    </w:p>
                    <w:p>
                      <w:pPr>
                        <w:pStyle w:val="BodyText"/>
                        <w:spacing w:before="0" w:after="0"/>
                        <w:jc w:val="center"/>
                        <w:rPr>
                          <w:rFonts w:ascii="Arial" w:hAnsi="Arial" w:cs="Arial"/>
                        </w:rPr>
                      </w:pPr>
                      <w:r>
                        <w:rPr>
                          <w:rFonts w:cs="Arial" w:ascii="Arial" w:hAnsi="Arial"/>
                        </w:rPr>
                        <w:t>arrives</w:t>
                      </w:r>
                    </w:p>
                  </w:txbxContent>
                </v:textbox>
                <w10:wrap type="none"/>
              </v:rect>
            </w:pict>
          </mc:Fallback>
        </mc:AlternateContent>
      </w:r>
    </w:p>
    <w:p>
      <w:pPr>
        <w:pStyle w:val="Header"/>
        <w:tabs>
          <w:tab w:val="clear" w:pos="4320"/>
          <w:tab w:val="clear" w:pos="8640"/>
          <w:tab w:val="clear" w:pos="9000"/>
          <w:tab w:val="left" w:pos="5040" w:leader="none"/>
        </w:tabs>
        <w:autoSpaceDE w:val="false"/>
        <w:spacing w:lineRule="atLeast" w:line="24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numPr>
          <w:ilvl w:val="0"/>
          <w:numId w:val="6"/>
        </w:numPr>
        <w:tabs>
          <w:tab w:val="clear" w:pos="720"/>
          <w:tab w:val="left" w:pos="5040" w:leader="none"/>
        </w:tabs>
        <w:autoSpaceDE w:val="false"/>
        <w:spacing w:lineRule="atLeast" w:line="240" w:before="0" w:after="0"/>
        <w:rPr>
          <w:rFonts w:ascii="Arial" w:hAnsi="Arial" w:cs="Arial"/>
        </w:rPr>
      </w:pPr>
      <w:r>
        <w:rPr>
          <w:rFonts w:cs="Arial" w:ascii="Arial" w:hAnsi="Arial"/>
        </w:rPr>
        <w:t>The large Brent hedge ratio weightings in months (t-1) and (t-2) can be broadly explained by the fundamentals (see above). 86% of Japan’s crude needs are imported from the Middle East, where term cargoes loading in January and February would be sold at the monthly weighted average crude price (FOB) for the respective months. The cargoes would arrive after 20 days, from late February to early March. 2 weeks later, these cargoes would be declared at customs during March. Only a small number of cargoes, loading in late December or early March, could be declared in customs during March. This explains the small Brent hedge ratios for these months.</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FootnoteText"/>
        <w:numPr>
          <w:ilvl w:val="0"/>
          <w:numId w:val="6"/>
        </w:numPr>
        <w:tabs>
          <w:tab w:val="clear" w:pos="720"/>
          <w:tab w:val="left" w:pos="5040" w:leader="none"/>
        </w:tabs>
        <w:autoSpaceDE w:val="false"/>
        <w:spacing w:lineRule="atLeast" w:line="240" w:before="0" w:after="0"/>
        <w:rPr>
          <w:rFonts w:ascii="Arial" w:hAnsi="Arial" w:cs="Arial"/>
        </w:rPr>
      </w:pPr>
      <w:r>
        <w:rPr>
          <w:rFonts w:cs="Arial" w:ascii="Arial" w:hAnsi="Arial"/>
        </w:rPr>
        <w:t>JCC P&amp;L simulations were conducted by Research on the basis of data from January 1998 to the present to determine how JCC positions would have performed had they been hedged on the basis of the regression model. Results show the P&amp;L standard deviation due to the commodity risk alone is in a range of $0.50-0.76/bbl. This “risk premium” would be built into the purchase price given to the customer. The simulations yielded a range of P&amp;L outcomes from a maximum of $1.51/bbl to a minimum of -$1.59/bbl.</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numPr>
          <w:ilvl w:val="0"/>
          <w:numId w:val="6"/>
        </w:numPr>
        <w:tabs>
          <w:tab w:val="clear" w:pos="720"/>
          <w:tab w:val="left" w:pos="5040" w:leader="none"/>
        </w:tabs>
        <w:autoSpaceDE w:val="false"/>
        <w:spacing w:lineRule="atLeast" w:line="240" w:before="0" w:after="0"/>
        <w:rPr>
          <w:rFonts w:ascii="Arial" w:hAnsi="Arial" w:cs="Arial"/>
        </w:rPr>
      </w:pPr>
      <w:r>
        <w:rPr>
          <w:rFonts w:cs="Arial" w:ascii="Arial" w:hAnsi="Arial"/>
        </w:rPr>
        <w:t>A swap model has been built to price JCC deals on the basis of the Research Group’s regression model. A JCC curve in US$ is calculated on the basis of the latest Brent swap curve and regression model coefficients. This is translated into a JCC curve in yen based on the latest Y/$ forward curve.</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Heading5"/>
        <w:ind w:hanging="0" w:start="0" w:end="0"/>
        <w:rPr/>
      </w:pPr>
      <w:r>
        <w:rPr/>
        <w:t>(b) Foreign exchange risk</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numPr>
          <w:ilvl w:val="0"/>
          <w:numId w:val="7"/>
        </w:numPr>
        <w:tabs>
          <w:tab w:val="clear" w:pos="720"/>
          <w:tab w:val="left" w:pos="5040" w:leader="none"/>
        </w:tabs>
        <w:autoSpaceDE w:val="false"/>
        <w:spacing w:lineRule="atLeast" w:line="240" w:before="0" w:after="0"/>
        <w:rPr>
          <w:rFonts w:ascii="Arial" w:hAnsi="Arial" w:cs="Arial"/>
        </w:rPr>
      </w:pPr>
      <w:r>
        <w:rPr>
          <w:rFonts w:cs="Arial" w:ascii="Arial" w:hAnsi="Arial"/>
        </w:rPr>
        <w:t xml:space="preserve">The fixed yen price for JCC that EJ will offer the customer can be hedged by entering into a Y/$ forward for value at the payment date. This will be executed with the FX desk in London </w:t>
      </w:r>
    </w:p>
    <w:p>
      <w:pPr>
        <w:pStyle w:val="Normal"/>
        <w:numPr>
          <w:ilvl w:val="0"/>
          <w:numId w:val="7"/>
        </w:numPr>
        <w:tabs>
          <w:tab w:val="clear" w:pos="720"/>
          <w:tab w:val="left" w:pos="5040" w:leader="none"/>
        </w:tabs>
        <w:autoSpaceDE w:val="false"/>
        <w:spacing w:lineRule="atLeast" w:line="240" w:before="0" w:after="0"/>
        <w:rPr>
          <w:rFonts w:ascii="Arial" w:hAnsi="Arial" w:cs="Arial"/>
        </w:rPr>
      </w:pPr>
      <w:r>
        <w:rPr>
          <w:rFonts w:cs="Arial" w:ascii="Arial" w:hAnsi="Arial"/>
        </w:rPr>
        <w:t>In the example below, EJ will price the swap in yen at the model JCC price (in US$) converted at the May Y/$ forward rate. When the transaction is executed, EJ will buy US$ forward for value at May. The amount bought would be the JCC price multiplied by the transaction volume converted to US$.</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Heading8"/>
        <w:ind w:hanging="0" w:start="0"/>
        <w:rPr>
          <w:rFonts w:cs="Times New Roman"/>
        </w:rPr>
      </w:pPr>
      <w:r>
        <w:rPr>
          <w:rFonts w:cs="Times New Roman"/>
        </w:rPr>
        <w:t xml:space="preserve">(Figure 4) Example: EJ hedges fixed FX risk on short March JCC </w:t>
      </w:r>
    </w:p>
    <w:p>
      <w:pPr>
        <w:pStyle w:val="Header"/>
        <w:tabs>
          <w:tab w:val="clear" w:pos="4320"/>
          <w:tab w:val="clear" w:pos="8640"/>
          <w:tab w:val="clear" w:pos="9000"/>
          <w:tab w:val="left" w:pos="5040" w:leader="none"/>
        </w:tabs>
        <w:autoSpaceDE w:val="false"/>
        <w:spacing w:lineRule="atLeast" w:line="24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86">
                <wp:simplePos x="0" y="0"/>
                <wp:positionH relativeFrom="column">
                  <wp:posOffset>2794635</wp:posOffset>
                </wp:positionH>
                <wp:positionV relativeFrom="paragraph">
                  <wp:posOffset>135890</wp:posOffset>
                </wp:positionV>
                <wp:extent cx="1028700" cy="501650"/>
                <wp:effectExtent l="0" t="0" r="0" b="0"/>
                <wp:wrapNone/>
                <wp:docPr id="91" name="Frame43"/>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JCC Fixed Yen</w:t>
                            </w:r>
                          </w:p>
                          <w:p>
                            <w:pPr>
                              <w:pStyle w:val="BodyText"/>
                              <w:spacing w:before="0" w:after="0"/>
                              <w:jc w:val="center"/>
                              <w:rPr>
                                <w:rFonts w:ascii="Arial" w:hAnsi="Arial" w:cs="Arial"/>
                              </w:rPr>
                            </w:pPr>
                            <w:r>
                              <w:rPr>
                                <w:rFonts w:cs="Arial" w:ascii="Arial" w:hAnsi="Arial"/>
                              </w:rPr>
                              <w:t xml:space="preserve">(priced by EJ) </w:t>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10.7pt;mso-position-vertical-relative:text;margin-left:220.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JCC Fixed Yen</w:t>
                      </w:r>
                    </w:p>
                    <w:p>
                      <w:pPr>
                        <w:pStyle w:val="BodyText"/>
                        <w:spacing w:before="0" w:after="0"/>
                        <w:jc w:val="center"/>
                        <w:rPr>
                          <w:rFonts w:ascii="Arial" w:hAnsi="Arial" w:cs="Arial"/>
                        </w:rPr>
                      </w:pPr>
                      <w:r>
                        <w:rPr>
                          <w:rFonts w:cs="Arial" w:ascii="Arial" w:hAnsi="Arial"/>
                        </w:rPr>
                        <w:t xml:space="preserve">(priced by EJ) </w:t>
                      </w:r>
                    </w:p>
                  </w:txbxContent>
                </v:textbox>
                <w10:wrap type="none"/>
              </v:rect>
            </w:pict>
          </mc:Fallback>
        </mc:AlternateContent>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91">
                <wp:simplePos x="0" y="0"/>
                <wp:positionH relativeFrom="column">
                  <wp:posOffset>851535</wp:posOffset>
                </wp:positionH>
                <wp:positionV relativeFrom="paragraph">
                  <wp:posOffset>97790</wp:posOffset>
                </wp:positionV>
                <wp:extent cx="1028700" cy="501650"/>
                <wp:effectExtent l="0" t="0" r="0" b="0"/>
                <wp:wrapNone/>
                <wp:docPr id="92" name="Frame44"/>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 xml:space="preserve">Model JCC USD$ </w:t>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7.7pt;mso-position-vertical-relative:text;margin-left:67.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 xml:space="preserve">Model JCC USD$ </w:t>
                      </w:r>
                    </w:p>
                  </w:txbxContent>
                </v:textbox>
                <w10:wrap type="none"/>
              </v:rect>
            </w:pict>
          </mc:Fallback>
        </mc:AlternateContent>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87">
                <wp:simplePos x="0" y="0"/>
                <wp:positionH relativeFrom="column">
                  <wp:posOffset>1990090</wp:posOffset>
                </wp:positionH>
                <wp:positionV relativeFrom="paragraph">
                  <wp:posOffset>55245</wp:posOffset>
                </wp:positionV>
                <wp:extent cx="694690" cy="580390"/>
                <wp:effectExtent l="0" t="0" r="0" b="0"/>
                <wp:wrapNone/>
                <wp:docPr id="93" name="Frame46"/>
                <a:graphic xmlns:a="http://schemas.openxmlformats.org/drawingml/2006/main">
                  <a:graphicData uri="http://schemas.microsoft.com/office/word/2010/wordprocessingShape">
                    <wps:wsp>
                      <wps:cNvSpPr txBox="1"/>
                      <wps:spPr>
                        <a:xfrm>
                          <a:off x="0" y="0"/>
                          <a:ext cx="694690" cy="580390"/>
                        </a:xfrm>
                        <a:prstGeom prst="rect"/>
                        <a:solidFill>
                          <a:srgbClr val="FFFFFF"/>
                        </a:solidFill>
                        <a:ln w="9525">
                          <a:solidFill>
                            <a:srgbClr val="000000"/>
                          </a:solidFill>
                        </a:ln>
                      </wps:spPr>
                      <wps:txbx>
                        <w:txbxContent>
                          <w:p>
                            <w:pPr>
                              <w:pStyle w:val="BodyText"/>
                              <w:spacing w:before="60" w:after="60"/>
                              <w:jc w:val="center"/>
                              <w:rPr>
                                <w:rFonts w:ascii="Arial" w:hAnsi="Arial" w:cs="Arial"/>
                              </w:rPr>
                            </w:pPr>
                            <w:r>
                              <w:rPr>
                                <w:rFonts w:cs="Arial" w:ascii="Arial" w:hAnsi="Arial"/>
                              </w:rPr>
                              <w:t>Enron Japan</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45.7pt;mso-wrap-distance-left:9.05pt;mso-wrap-distance-right:9.05pt;mso-wrap-distance-top:0pt;mso-wrap-distance-bottom:0pt;margin-top:4.35pt;mso-position-vertical-relative:text;margin-left:156.7pt;mso-position-horizontal-relative:text">
                <v:textbox>
                  <w:txbxContent>
                    <w:p>
                      <w:pPr>
                        <w:pStyle w:val="BodyText"/>
                        <w:spacing w:before="60" w:after="60"/>
                        <w:jc w:val="center"/>
                        <w:rPr>
                          <w:rFonts w:ascii="Arial" w:hAnsi="Arial" w:cs="Arial"/>
                        </w:rPr>
                      </w:pPr>
                      <w:r>
                        <w:rPr>
                          <w:rFonts w:cs="Arial" w:ascii="Arial" w:hAnsi="Arial"/>
                        </w:rPr>
                        <w:t>Enron Japan</w:t>
                      </w:r>
                    </w:p>
                  </w:txbxContent>
                </v:textbox>
                <w10:wrap type="none"/>
              </v:rect>
            </w:pict>
          </mc:Fallback>
        </mc:AlternateContent>
      </w:r>
      <w:r>
        <mc:AlternateContent>
          <mc:Choice Requires="wps">
            <w:drawing>
              <wp:anchor behindDoc="0" distT="0" distB="0" distL="114935" distR="114935" simplePos="0" locked="0" layoutInCell="1" allowOverlap="1" relativeHeight="88">
                <wp:simplePos x="0" y="0"/>
                <wp:positionH relativeFrom="column">
                  <wp:posOffset>3933190</wp:posOffset>
                </wp:positionH>
                <wp:positionV relativeFrom="paragraph">
                  <wp:posOffset>55245</wp:posOffset>
                </wp:positionV>
                <wp:extent cx="694690" cy="580390"/>
                <wp:effectExtent l="0" t="0" r="0" b="0"/>
                <wp:wrapNone/>
                <wp:docPr id="94" name="Frame45"/>
                <a:graphic xmlns:a="http://schemas.openxmlformats.org/drawingml/2006/main">
                  <a:graphicData uri="http://schemas.microsoft.com/office/word/2010/wordprocessingShape">
                    <wps:wsp>
                      <wps:cNvSpPr txBox="1"/>
                      <wps:spPr>
                        <a:xfrm>
                          <a:off x="0" y="0"/>
                          <a:ext cx="694690" cy="580390"/>
                        </a:xfrm>
                        <a:prstGeom prst="rect"/>
                        <a:solidFill>
                          <a:srgbClr val="FFFFFF"/>
                        </a:solidFill>
                        <a:ln w="9525">
                          <a:solidFill>
                            <a:srgbClr val="000000"/>
                          </a:solidFill>
                        </a:ln>
                      </wps:spPr>
                      <wps:txbx>
                        <w:txbxContent>
                          <w:p>
                            <w:pPr>
                              <w:pStyle w:val="BodyText"/>
                              <w:spacing w:before="60" w:after="60"/>
                              <w:jc w:val="center"/>
                              <w:rPr>
                                <w:rFonts w:ascii="Arial" w:hAnsi="Arial" w:cs="Arial"/>
                              </w:rPr>
                            </w:pPr>
                            <w:r>
                              <w:rPr>
                                <w:rFonts w:cs="Arial" w:ascii="Arial" w:hAnsi="Arial"/>
                              </w:rPr>
                              <w:t>Customer</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45.7pt;mso-wrap-distance-left:9.05pt;mso-wrap-distance-right:9.05pt;mso-wrap-distance-top:0pt;mso-wrap-distance-bottom:0pt;margin-top:4.35pt;mso-position-vertical-relative:text;margin-left:309.7pt;mso-position-horizontal-relative:text">
                <v:textbox>
                  <w:txbxContent>
                    <w:p>
                      <w:pPr>
                        <w:pStyle w:val="BodyText"/>
                        <w:spacing w:before="60" w:after="60"/>
                        <w:jc w:val="center"/>
                        <w:rPr>
                          <w:rFonts w:ascii="Arial" w:hAnsi="Arial" w:cs="Arial"/>
                        </w:rPr>
                      </w:pPr>
                      <w:r>
                        <w:rPr>
                          <w:rFonts w:cs="Arial" w:ascii="Arial" w:hAnsi="Arial"/>
                        </w:rPr>
                        <w:t>Customer</w:t>
                      </w:r>
                    </w:p>
                  </w:txbxContent>
                </v:textbox>
                <w10:wrap type="none"/>
              </v:rect>
            </w:pict>
          </mc:Fallback>
        </mc:AlternateContent>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85">
                <wp:simplePos x="0" y="0"/>
                <wp:positionH relativeFrom="column">
                  <wp:posOffset>2680335</wp:posOffset>
                </wp:positionH>
                <wp:positionV relativeFrom="paragraph">
                  <wp:posOffset>21590</wp:posOffset>
                </wp:positionV>
                <wp:extent cx="1257300" cy="0"/>
                <wp:effectExtent l="0" t="38100" r="0" b="38100"/>
                <wp:wrapNone/>
                <wp:docPr id="95" name=""/>
                <a:graphic xmlns:a="http://schemas.openxmlformats.org/drawingml/2006/main">
                  <a:graphicData uri="http://schemas.microsoft.com/office/word/2010/wordprocessingShape">
                    <wps:wsp>
                      <wps:cNvSpPr/>
                      <wps:spPr>
                        <a:xfrm flipH="1">
                          <a:off x="0" y="0"/>
                          <a:ext cx="1257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1.05pt,1.7pt" to="310pt,1.7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0">
                <wp:simplePos x="0" y="0"/>
                <wp:positionH relativeFrom="column">
                  <wp:posOffset>737235</wp:posOffset>
                </wp:positionH>
                <wp:positionV relativeFrom="paragraph">
                  <wp:posOffset>21590</wp:posOffset>
                </wp:positionV>
                <wp:extent cx="1257300" cy="0"/>
                <wp:effectExtent l="0" t="38100" r="0" b="38100"/>
                <wp:wrapNone/>
                <wp:docPr id="96" name=""/>
                <a:graphic xmlns:a="http://schemas.openxmlformats.org/drawingml/2006/main">
                  <a:graphicData uri="http://schemas.microsoft.com/office/word/2010/wordprocessingShape">
                    <wps:wsp>
                      <wps:cNvSpPr/>
                      <wps:spPr>
                        <a:xfrm flipH="1">
                          <a:off x="0" y="0"/>
                          <a:ext cx="12574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8.05pt,1.7pt" to="157pt,1.7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92">
                <wp:simplePos x="0" y="0"/>
                <wp:positionH relativeFrom="column">
                  <wp:posOffset>2223135</wp:posOffset>
                </wp:positionH>
                <wp:positionV relativeFrom="paragraph">
                  <wp:posOffset>21590</wp:posOffset>
                </wp:positionV>
                <wp:extent cx="0" cy="571500"/>
                <wp:effectExtent l="38100" t="0" r="38100" b="0"/>
                <wp:wrapNone/>
                <wp:docPr id="97" name=""/>
                <a:graphic xmlns:a="http://schemas.openxmlformats.org/drawingml/2006/main">
                  <a:graphicData uri="http://schemas.microsoft.com/office/word/2010/wordprocessingShape">
                    <wps:wsp>
                      <wps:cNvSpPr/>
                      <wps:spPr>
                        <a:xfrm flipV="1">
                          <a:off x="0" y="0"/>
                          <a:ext cx="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5.05pt,1.7pt" to="175.05pt,46.6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3">
                <wp:simplePos x="0" y="0"/>
                <wp:positionH relativeFrom="column">
                  <wp:posOffset>2451735</wp:posOffset>
                </wp:positionH>
                <wp:positionV relativeFrom="paragraph">
                  <wp:posOffset>21590</wp:posOffset>
                </wp:positionV>
                <wp:extent cx="0" cy="571500"/>
                <wp:effectExtent l="38100" t="0" r="38100" b="0"/>
                <wp:wrapNone/>
                <wp:docPr id="98"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3.05pt,1.7pt" to="193.05pt,46.6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93">
                <wp:simplePos x="0" y="0"/>
                <wp:positionH relativeFrom="column">
                  <wp:posOffset>2223135</wp:posOffset>
                </wp:positionH>
                <wp:positionV relativeFrom="paragraph">
                  <wp:posOffset>91440</wp:posOffset>
                </wp:positionV>
                <wp:extent cx="1028700" cy="501650"/>
                <wp:effectExtent l="0" t="0" r="0" b="0"/>
                <wp:wrapNone/>
                <wp:docPr id="99" name="Frame48"/>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 xml:space="preserve">Yen (May delivery) </w:t>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7.2pt;mso-position-vertical-relative:text;margin-left:175.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 xml:space="preserve">Yen (May delivery) </w:t>
                      </w:r>
                    </w:p>
                  </w:txbxContent>
                </v:textbox>
                <w10:wrap type="none"/>
              </v:rect>
            </w:pict>
          </mc:Fallback>
        </mc:AlternateContent>
      </w:r>
      <w:r>
        <mc:AlternateContent>
          <mc:Choice Requires="wps">
            <w:drawing>
              <wp:anchor behindDoc="0" distT="0" distB="0" distL="114935" distR="114935" simplePos="0" locked="0" layoutInCell="1" allowOverlap="1" relativeHeight="94">
                <wp:simplePos x="0" y="0"/>
                <wp:positionH relativeFrom="column">
                  <wp:posOffset>1537335</wp:posOffset>
                </wp:positionH>
                <wp:positionV relativeFrom="paragraph">
                  <wp:posOffset>135890</wp:posOffset>
                </wp:positionV>
                <wp:extent cx="1028700" cy="501650"/>
                <wp:effectExtent l="0" t="0" r="0" b="0"/>
                <wp:wrapNone/>
                <wp:docPr id="100" name="Frame47"/>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 xml:space="preserve">US$ </w:t>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10.7pt;mso-position-vertical-relative:text;margin-left:121.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 xml:space="preserve">US$ </w:t>
                      </w:r>
                    </w:p>
                  </w:txbxContent>
                </v:textbox>
                <w10:wrap type="none"/>
              </v:rect>
            </w:pict>
          </mc:Fallback>
        </mc:AlternateConten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89">
                <wp:simplePos x="0" y="0"/>
                <wp:positionH relativeFrom="column">
                  <wp:posOffset>1990090</wp:posOffset>
                </wp:positionH>
                <wp:positionV relativeFrom="paragraph">
                  <wp:posOffset>140970</wp:posOffset>
                </wp:positionV>
                <wp:extent cx="694690" cy="580390"/>
                <wp:effectExtent l="0" t="0" r="0" b="0"/>
                <wp:wrapNone/>
                <wp:docPr id="101" name="Frame49"/>
                <a:graphic xmlns:a="http://schemas.openxmlformats.org/drawingml/2006/main">
                  <a:graphicData uri="http://schemas.microsoft.com/office/word/2010/wordprocessingShape">
                    <wps:wsp>
                      <wps:cNvSpPr txBox="1"/>
                      <wps:spPr>
                        <a:xfrm>
                          <a:off x="0" y="0"/>
                          <a:ext cx="694690" cy="580390"/>
                        </a:xfrm>
                        <a:prstGeom prst="rect"/>
                        <a:solidFill>
                          <a:srgbClr val="FFFFFF"/>
                        </a:solidFill>
                        <a:ln w="9525">
                          <a:solidFill>
                            <a:srgbClr val="000000"/>
                          </a:solidFill>
                        </a:ln>
                      </wps:spPr>
                      <wps:txbx>
                        <w:txbxContent>
                          <w:p>
                            <w:pPr>
                              <w:pStyle w:val="BodyText"/>
                              <w:spacing w:before="60" w:after="60"/>
                              <w:jc w:val="center"/>
                              <w:rPr>
                                <w:rFonts w:ascii="Arial" w:hAnsi="Arial" w:cs="Arial"/>
                              </w:rPr>
                            </w:pPr>
                            <w:r>
                              <w:rPr>
                                <w:rFonts w:cs="Arial" w:ascii="Arial" w:hAnsi="Arial"/>
                              </w:rPr>
                              <w:t>EGM FX Book</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45.7pt;mso-wrap-distance-left:9.05pt;mso-wrap-distance-right:9.05pt;mso-wrap-distance-top:0pt;mso-wrap-distance-bottom:0pt;margin-top:11.1pt;mso-position-vertical-relative:text;margin-left:156.7pt;mso-position-horizontal-relative:text">
                <v:textbox>
                  <w:txbxContent>
                    <w:p>
                      <w:pPr>
                        <w:pStyle w:val="BodyText"/>
                        <w:spacing w:before="60" w:after="60"/>
                        <w:jc w:val="center"/>
                        <w:rPr>
                          <w:rFonts w:ascii="Arial" w:hAnsi="Arial" w:cs="Arial"/>
                        </w:rPr>
                      </w:pPr>
                      <w:r>
                        <w:rPr>
                          <w:rFonts w:cs="Arial" w:ascii="Arial" w:hAnsi="Arial"/>
                        </w:rPr>
                        <w:t>EGM FX Book</w:t>
                      </w:r>
                    </w:p>
                  </w:txbxContent>
                </v:textbox>
                <w10:wrap type="none"/>
              </v:rect>
            </w:pict>
          </mc:Fallback>
        </mc:AlternateConten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Heading8"/>
        <w:ind w:hanging="0" w:start="0"/>
        <w:rPr>
          <w:rFonts w:cs="Times New Roman"/>
        </w:rPr>
      </w:pPr>
      <w:r>
        <w:rPr>
          <w:rFonts w:cs="Times New Roman"/>
        </w:rPr>
        <w:t xml:space="preserve">(Figure 5) Example: EJ hedges floating FX risk on short March JCC </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96">
                <wp:simplePos x="0" y="0"/>
                <wp:positionH relativeFrom="column">
                  <wp:posOffset>2908935</wp:posOffset>
                </wp:positionH>
                <wp:positionV relativeFrom="paragraph">
                  <wp:posOffset>135890</wp:posOffset>
                </wp:positionV>
                <wp:extent cx="1028700" cy="501650"/>
                <wp:effectExtent l="0" t="0" r="0" b="0"/>
                <wp:wrapNone/>
                <wp:docPr id="102" name="Frame50"/>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 xml:space="preserve">JCC actual </w:t>
                            </w:r>
                          </w:p>
                          <w:p>
                            <w:pPr>
                              <w:pStyle w:val="BodyText"/>
                              <w:spacing w:before="0" w:after="0"/>
                              <w:jc w:val="center"/>
                              <w:rPr>
                                <w:rFonts w:ascii="Arial" w:hAnsi="Arial" w:cs="Arial"/>
                              </w:rPr>
                            </w:pPr>
                            <w:r>
                              <w:rPr>
                                <w:rFonts w:cs="Arial" w:ascii="Arial" w:hAnsi="Arial"/>
                              </w:rPr>
                              <w:t xml:space="preserve">(Feb-Mar Av Yen) </w:t>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10.7pt;mso-position-vertical-relative:text;margin-left:229.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 xml:space="preserve">JCC actual </w:t>
                      </w:r>
                    </w:p>
                    <w:p>
                      <w:pPr>
                        <w:pStyle w:val="BodyText"/>
                        <w:spacing w:before="0" w:after="0"/>
                        <w:jc w:val="center"/>
                        <w:rPr>
                          <w:rFonts w:ascii="Arial" w:hAnsi="Arial" w:cs="Arial"/>
                        </w:rPr>
                      </w:pPr>
                      <w:r>
                        <w:rPr>
                          <w:rFonts w:cs="Arial" w:ascii="Arial" w:hAnsi="Arial"/>
                        </w:rPr>
                        <w:t xml:space="preserve">(Feb-Mar Av Yen) </w:t>
                      </w:r>
                    </w:p>
                  </w:txbxContent>
                </v:textbox>
                <w10:wrap type="none"/>
              </v:rect>
            </w:pict>
          </mc:Fallback>
        </mc:AlternateContent>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100">
                <wp:simplePos x="0" y="0"/>
                <wp:positionH relativeFrom="column">
                  <wp:posOffset>965835</wp:posOffset>
                </wp:positionH>
                <wp:positionV relativeFrom="paragraph">
                  <wp:posOffset>97790</wp:posOffset>
                </wp:positionV>
                <wp:extent cx="1028700" cy="501650"/>
                <wp:effectExtent l="0" t="0" r="0" b="0"/>
                <wp:wrapNone/>
                <wp:docPr id="103" name="Frame51"/>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 xml:space="preserve">Brent floating USD$ </w:t>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7.7pt;mso-position-vertical-relative:text;margin-left:76.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 xml:space="preserve">Brent floating USD$ </w:t>
                      </w:r>
                    </w:p>
                  </w:txbxContent>
                </v:textbox>
                <w10:wrap type="none"/>
              </v:rect>
            </w:pict>
          </mc:Fallback>
        </mc:AlternateContent>
      </w:r>
    </w:p>
    <w:p>
      <w:pPr>
        <w:pStyle w:val="Normal"/>
        <w:tabs>
          <w:tab w:val="clear" w:pos="720"/>
          <w:tab w:val="left" w:pos="5040" w:leader="none"/>
        </w:tabs>
        <w:autoSpaceDE w:val="false"/>
        <w:spacing w:lineRule="atLeast" w:line="240" w:before="0" w:after="0"/>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97">
                <wp:simplePos x="0" y="0"/>
                <wp:positionH relativeFrom="column">
                  <wp:posOffset>2104390</wp:posOffset>
                </wp:positionH>
                <wp:positionV relativeFrom="paragraph">
                  <wp:posOffset>55245</wp:posOffset>
                </wp:positionV>
                <wp:extent cx="694690" cy="580390"/>
                <wp:effectExtent l="0" t="0" r="0" b="0"/>
                <wp:wrapNone/>
                <wp:docPr id="104" name="Frame53"/>
                <a:graphic xmlns:a="http://schemas.openxmlformats.org/drawingml/2006/main">
                  <a:graphicData uri="http://schemas.microsoft.com/office/word/2010/wordprocessingShape">
                    <wps:wsp>
                      <wps:cNvSpPr txBox="1"/>
                      <wps:spPr>
                        <a:xfrm>
                          <a:off x="0" y="0"/>
                          <a:ext cx="694690" cy="580390"/>
                        </a:xfrm>
                        <a:prstGeom prst="rect"/>
                        <a:solidFill>
                          <a:srgbClr val="FFFFFF"/>
                        </a:solidFill>
                        <a:ln w="9525">
                          <a:solidFill>
                            <a:srgbClr val="000000"/>
                          </a:solidFill>
                        </a:ln>
                      </wps:spPr>
                      <wps:txbx>
                        <w:txbxContent>
                          <w:p>
                            <w:pPr>
                              <w:pStyle w:val="BodyText"/>
                              <w:spacing w:before="60" w:after="60"/>
                              <w:jc w:val="center"/>
                              <w:rPr>
                                <w:rFonts w:ascii="Arial" w:hAnsi="Arial" w:cs="Arial"/>
                              </w:rPr>
                            </w:pPr>
                            <w:r>
                              <w:rPr>
                                <w:rFonts w:cs="Arial" w:ascii="Arial" w:hAnsi="Arial"/>
                              </w:rPr>
                              <w:t>Enron Japan</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45.7pt;mso-wrap-distance-left:9.05pt;mso-wrap-distance-right:9.05pt;mso-wrap-distance-top:0pt;mso-wrap-distance-bottom:0pt;margin-top:4.35pt;mso-position-vertical-relative:text;margin-left:165.7pt;mso-position-horizontal-relative:text">
                <v:textbox>
                  <w:txbxContent>
                    <w:p>
                      <w:pPr>
                        <w:pStyle w:val="BodyText"/>
                        <w:spacing w:before="60" w:after="60"/>
                        <w:jc w:val="center"/>
                        <w:rPr>
                          <w:rFonts w:ascii="Arial" w:hAnsi="Arial" w:cs="Arial"/>
                        </w:rPr>
                      </w:pPr>
                      <w:r>
                        <w:rPr>
                          <w:rFonts w:cs="Arial" w:ascii="Arial" w:hAnsi="Arial"/>
                        </w:rPr>
                        <w:t>Enron Japan</w:t>
                      </w:r>
                    </w:p>
                  </w:txbxContent>
                </v:textbox>
                <w10:wrap type="none"/>
              </v:rect>
            </w:pict>
          </mc:Fallback>
        </mc:AlternateContent>
      </w:r>
      <w:r>
        <mc:AlternateContent>
          <mc:Choice Requires="wps">
            <w:drawing>
              <wp:anchor behindDoc="0" distT="0" distB="0" distL="114935" distR="114935" simplePos="0" locked="0" layoutInCell="1" allowOverlap="1" relativeHeight="98">
                <wp:simplePos x="0" y="0"/>
                <wp:positionH relativeFrom="column">
                  <wp:posOffset>4047490</wp:posOffset>
                </wp:positionH>
                <wp:positionV relativeFrom="paragraph">
                  <wp:posOffset>55245</wp:posOffset>
                </wp:positionV>
                <wp:extent cx="694690" cy="580390"/>
                <wp:effectExtent l="0" t="0" r="0" b="0"/>
                <wp:wrapNone/>
                <wp:docPr id="105" name="Frame52"/>
                <a:graphic xmlns:a="http://schemas.openxmlformats.org/drawingml/2006/main">
                  <a:graphicData uri="http://schemas.microsoft.com/office/word/2010/wordprocessingShape">
                    <wps:wsp>
                      <wps:cNvSpPr txBox="1"/>
                      <wps:spPr>
                        <a:xfrm>
                          <a:off x="0" y="0"/>
                          <a:ext cx="694690" cy="580390"/>
                        </a:xfrm>
                        <a:prstGeom prst="rect"/>
                        <a:solidFill>
                          <a:srgbClr val="FFFFFF"/>
                        </a:solidFill>
                        <a:ln w="9525">
                          <a:solidFill>
                            <a:srgbClr val="000000"/>
                          </a:solidFill>
                        </a:ln>
                      </wps:spPr>
                      <wps:txbx>
                        <w:txbxContent>
                          <w:p>
                            <w:pPr>
                              <w:pStyle w:val="BodyText"/>
                              <w:spacing w:before="60" w:after="60"/>
                              <w:jc w:val="center"/>
                              <w:rPr>
                                <w:rFonts w:ascii="Arial" w:hAnsi="Arial" w:cs="Arial"/>
                              </w:rPr>
                            </w:pPr>
                            <w:r>
                              <w:rPr>
                                <w:rFonts w:cs="Arial" w:ascii="Arial" w:hAnsi="Arial"/>
                              </w:rPr>
                              <w:t>Customer</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45.7pt;mso-wrap-distance-left:9.05pt;mso-wrap-distance-right:9.05pt;mso-wrap-distance-top:0pt;mso-wrap-distance-bottom:0pt;margin-top:4.35pt;mso-position-vertical-relative:text;margin-left:318.7pt;mso-position-horizontal-relative:text">
                <v:textbox>
                  <w:txbxContent>
                    <w:p>
                      <w:pPr>
                        <w:pStyle w:val="BodyText"/>
                        <w:spacing w:before="60" w:after="60"/>
                        <w:jc w:val="center"/>
                        <w:rPr>
                          <w:rFonts w:ascii="Arial" w:hAnsi="Arial" w:cs="Arial"/>
                        </w:rPr>
                      </w:pPr>
                      <w:r>
                        <w:rPr>
                          <w:rFonts w:cs="Arial" w:ascii="Arial" w:hAnsi="Arial"/>
                        </w:rPr>
                        <w:t>Customer</w:t>
                      </w:r>
                    </w:p>
                  </w:txbxContent>
                </v:textbox>
                <w10:wrap type="none"/>
              </v:rect>
            </w:pict>
          </mc:Fallback>
        </mc:AlternateConten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Heading5"/>
        <w:ind w:hanging="0" w:start="0" w:end="0"/>
        <w:rPr>
          <w:rFonts w:ascii="Arial" w:hAnsi="Arial" w:cs="Arial"/>
        </w:rPr>
      </w:pPr>
      <w:r>
        <w:rPr>
          <w:rFonts w:cs="Arial"/>
        </w:rPr>
      </w:r>
    </w:p>
    <w:p>
      <w:pPr>
        <w:pStyle w:val="Heading5"/>
        <w:ind w:hanging="0" w:start="0" w:end="0"/>
        <w:rPr>
          <w:lang w:val="en-CA" w:eastAsia="en-CA"/>
        </w:rPr>
      </w:pPr>
      <w:r>
        <w:rPr>
          <w:lang w:val="en-CA" w:eastAsia="en-CA"/>
        </w:rPr>
        <mc:AlternateContent>
          <mc:Choice Requires="wps">
            <w:drawing>
              <wp:anchor behindDoc="0" distT="0" distB="0" distL="114935" distR="114935" simplePos="0" locked="0" layoutInCell="1" allowOverlap="1" relativeHeight="95">
                <wp:simplePos x="0" y="0"/>
                <wp:positionH relativeFrom="column">
                  <wp:posOffset>2794635</wp:posOffset>
                </wp:positionH>
                <wp:positionV relativeFrom="paragraph">
                  <wp:posOffset>2540</wp:posOffset>
                </wp:positionV>
                <wp:extent cx="1257300" cy="0"/>
                <wp:effectExtent l="0" t="38100" r="0" b="38100"/>
                <wp:wrapNone/>
                <wp:docPr id="106" name=""/>
                <a:graphic xmlns:a="http://schemas.openxmlformats.org/drawingml/2006/main">
                  <a:graphicData uri="http://schemas.microsoft.com/office/word/2010/wordprocessingShape">
                    <wps:wsp>
                      <wps:cNvSpPr/>
                      <wps:spPr>
                        <a:xfrm flipH="1">
                          <a:off x="0" y="0"/>
                          <a:ext cx="1257480" cy="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20.05pt,0.2pt" to="319pt,0.2pt" stroked="t" o:allowincell="f" style="position:absolute;flip:x">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9">
                <wp:simplePos x="0" y="0"/>
                <wp:positionH relativeFrom="column">
                  <wp:posOffset>851535</wp:posOffset>
                </wp:positionH>
                <wp:positionV relativeFrom="paragraph">
                  <wp:posOffset>2540</wp:posOffset>
                </wp:positionV>
                <wp:extent cx="1257300" cy="0"/>
                <wp:effectExtent l="0" t="38100" r="0" b="38100"/>
                <wp:wrapNone/>
                <wp:docPr id="107" name=""/>
                <a:graphic xmlns:a="http://schemas.openxmlformats.org/drawingml/2006/main">
                  <a:graphicData uri="http://schemas.microsoft.com/office/word/2010/wordprocessingShape">
                    <wps:wsp>
                      <wps:cNvSpPr/>
                      <wps:spPr>
                        <a:xfrm flipH="1">
                          <a:off x="0" y="0"/>
                          <a:ext cx="1257480" cy="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67.05pt,0.2pt" to="166pt,0.2pt" stroked="t" o:allowincell="f" style="position:absolute;flip:x">
                <v:stroke color="black" weight="9360" startarrow="block" startarrowwidth="medium" startarrowlength="medium" joinstyle="miter" endcap="flat"/>
                <v:fill o:detectmouseclick="t" on="false"/>
                <w10:wrap type="none"/>
              </v:line>
            </w:pict>
          </mc:Fallback>
        </mc:AlternateContent>
      </w:r>
    </w:p>
    <w:p>
      <w:pPr>
        <w:pStyle w:val="Heading5"/>
        <w:ind w:hanging="0" w:start="0" w:end="0"/>
        <w:rPr>
          <w:lang w:val="en-CA" w:eastAsia="en-CA"/>
        </w:rPr>
      </w:pPr>
      <w:r>
        <w:rPr>
          <w:lang w:val="en-CA" w:eastAsia="en-CA"/>
        </w:rPr>
      </w:r>
      <w:r>
        <mc:AlternateContent>
          <mc:Choice Requires="wps">
            <w:drawing>
              <wp:anchor behindDoc="0" distT="0" distB="0" distL="114935" distR="114935" simplePos="0" locked="0" layoutInCell="1" allowOverlap="1" relativeHeight="102">
                <wp:simplePos x="0" y="0"/>
                <wp:positionH relativeFrom="column">
                  <wp:posOffset>1537335</wp:posOffset>
                </wp:positionH>
                <wp:positionV relativeFrom="paragraph">
                  <wp:posOffset>135890</wp:posOffset>
                </wp:positionV>
                <wp:extent cx="1028700" cy="501650"/>
                <wp:effectExtent l="0" t="0" r="0" b="0"/>
                <wp:wrapNone/>
                <wp:docPr id="108" name="Frame54"/>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 xml:space="preserve">US$ </w:t>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10.7pt;mso-position-vertical-relative:text;margin-left:121.05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 xml:space="preserve">US$ </w:t>
                      </w:r>
                    </w:p>
                  </w:txbxContent>
                </v:textbox>
                <w10:wrap type="none"/>
              </v:rect>
            </w:pict>
          </mc:Fallback>
        </mc:AlternateContent>
      </w:r>
    </w:p>
    <w:p>
      <w:pPr>
        <w:pStyle w:val="Heading5"/>
        <w:ind w:hanging="0" w:start="0" w:end="0"/>
        <w:rPr>
          <w:lang w:val="en-CA" w:eastAsia="en-CA"/>
        </w:rPr>
      </w:pPr>
      <w:r>
        <w:rPr>
          <w:lang w:val="en-CA" w:eastAsia="en-CA"/>
        </w:rPr>
      </w:r>
      <w:r>
        <mc:AlternateContent>
          <mc:Choice Requires="wps">
            <w:drawing>
              <wp:anchor behindDoc="0" distT="0" distB="0" distL="114935" distR="114935" simplePos="0" locked="0" layoutInCell="1" allowOverlap="1" relativeHeight="101">
                <wp:simplePos x="0" y="0"/>
                <wp:positionH relativeFrom="column">
                  <wp:posOffset>2537460</wp:posOffset>
                </wp:positionH>
                <wp:positionV relativeFrom="paragraph">
                  <wp:posOffset>-3810</wp:posOffset>
                </wp:positionV>
                <wp:extent cx="1028700" cy="501650"/>
                <wp:effectExtent l="0" t="0" r="0" b="0"/>
                <wp:wrapNone/>
                <wp:docPr id="109" name="Frame55"/>
                <a:graphic xmlns:a="http://schemas.openxmlformats.org/drawingml/2006/main">
                  <a:graphicData uri="http://schemas.microsoft.com/office/word/2010/wordprocessingShape">
                    <wps:wsp>
                      <wps:cNvSpPr txBox="1"/>
                      <wps:spPr>
                        <a:xfrm>
                          <a:off x="0" y="0"/>
                          <a:ext cx="1028700" cy="501650"/>
                        </a:xfrm>
                        <a:prstGeom prst="rect"/>
                        <a:solidFill>
                          <a:srgbClr val="FFFFFF">
                            <a:alpha val="0"/>
                          </a:srgbClr>
                        </a:solidFill>
                      </wps:spPr>
                      <wps:txbx>
                        <w:txbxContent>
                          <w:p>
                            <w:pPr>
                              <w:pStyle w:val="BodyText"/>
                              <w:spacing w:before="0" w:after="0"/>
                              <w:jc w:val="center"/>
                              <w:rPr>
                                <w:rFonts w:ascii="Arial" w:hAnsi="Arial" w:cs="Arial"/>
                              </w:rPr>
                            </w:pPr>
                            <w:r>
                              <w:rPr>
                                <w:rFonts w:cs="Arial" w:ascii="Arial" w:hAnsi="Arial"/>
                              </w:rPr>
                              <w:t>Feb-Mar Av Yen</w:t>
                            </w:r>
                          </w:p>
                          <w:p>
                            <w:pPr>
                              <w:pStyle w:val="BodyText"/>
                              <w:spacing w:before="0" w:after="0"/>
                              <w:jc w:val="center"/>
                              <w:rPr>
                                <w:rFonts w:ascii="Arial" w:hAnsi="Arial" w:cs="Arial"/>
                              </w:rPr>
                            </w:pPr>
                            <w:r>
                              <w:rPr>
                                <w:rFonts w:eastAsia="Arial" w:cs="Arial" w:ascii="Arial" w:hAnsi="Arial"/>
                              </w:rPr>
                              <w:t xml:space="preserve"> </w:t>
                            </w:r>
                            <w:r>
                              <w:rPr>
                                <w:rFonts w:cs="Arial" w:ascii="Arial" w:hAnsi="Arial"/>
                              </w:rPr>
                              <w:t>less forward discount</w:t>
                            </w:r>
                          </w:p>
                        </w:txbxContent>
                      </wps:txbx>
                      <wps:bodyPr anchor="t" lIns="92075" tIns="46355" rIns="92075" bIns="46355">
                        <a:noAutofit/>
                      </wps:bodyPr>
                    </wps:wsp>
                  </a:graphicData>
                </a:graphic>
              </wp:anchor>
            </w:drawing>
          </mc:Choice>
          <mc:Fallback>
            <w:pict>
              <v:rect fillcolor="#FFFFFF" style="position:absolute;rotation:-0;width:81pt;height:39.5pt;mso-wrap-distance-left:9.05pt;mso-wrap-distance-right:9.05pt;mso-wrap-distance-top:0pt;mso-wrap-distance-bottom:0pt;margin-top:-0.3pt;mso-position-vertical-relative:text;margin-left:199.8pt;mso-position-horizontal-relative:text">
                <v:fill opacity="0f"/>
                <v:textbox inset="0.100694444444444in,0.0506944444444444in,0.100694444444444in,0.0506944444444444in">
                  <w:txbxContent>
                    <w:p>
                      <w:pPr>
                        <w:pStyle w:val="BodyText"/>
                        <w:spacing w:before="0" w:after="0"/>
                        <w:jc w:val="center"/>
                        <w:rPr>
                          <w:rFonts w:ascii="Arial" w:hAnsi="Arial" w:cs="Arial"/>
                        </w:rPr>
                      </w:pPr>
                      <w:r>
                        <w:rPr>
                          <w:rFonts w:cs="Arial" w:ascii="Arial" w:hAnsi="Arial"/>
                        </w:rPr>
                        <w:t>Feb-Mar Av Yen</w:t>
                      </w:r>
                    </w:p>
                    <w:p>
                      <w:pPr>
                        <w:pStyle w:val="BodyText"/>
                        <w:spacing w:before="0" w:after="0"/>
                        <w:jc w:val="center"/>
                        <w:rPr>
                          <w:rFonts w:ascii="Arial" w:hAnsi="Arial" w:cs="Arial"/>
                        </w:rPr>
                      </w:pPr>
                      <w:r>
                        <w:rPr>
                          <w:rFonts w:eastAsia="Arial" w:cs="Arial" w:ascii="Arial" w:hAnsi="Arial"/>
                        </w:rPr>
                        <w:t xml:space="preserve"> </w:t>
                      </w:r>
                      <w:r>
                        <w:rPr>
                          <w:rFonts w:cs="Arial" w:ascii="Arial" w:hAnsi="Arial"/>
                        </w:rPr>
                        <w:t>less forward discount</w:t>
                      </w:r>
                    </w:p>
                  </w:txbxContent>
                </v:textbox>
                <w10:wrap type="none"/>
              </v:rect>
            </w:pict>
          </mc:Fallback>
        </mc:AlternateContent>
      </w:r>
    </w:p>
    <w:p>
      <w:pPr>
        <w:pStyle w:val="Heading5"/>
        <w:ind w:hanging="0" w:start="0" w:end="0"/>
        <w:rPr/>
      </w:pPr>
      <w:r>
        <w:rPr/>
      </w:r>
    </w:p>
    <w:p>
      <w:pPr>
        <w:pStyle w:val="Heading5"/>
        <w:ind w:hanging="0" w:start="0" w:end="0"/>
        <w:rPr>
          <w:lang w:val="en-CA" w:eastAsia="en-CA"/>
        </w:rPr>
      </w:pPr>
      <w:r>
        <w:rPr>
          <w:lang w:val="en-CA" w:eastAsia="en-CA"/>
        </w:rPr>
        <mc:AlternateContent>
          <mc:Choice Requires="wps">
            <w:drawing>
              <wp:anchor behindDoc="0" distT="0" distB="0" distL="114935" distR="114935" simplePos="0" locked="0" layoutInCell="1" allowOverlap="1" relativeHeight="105">
                <wp:simplePos x="0" y="0"/>
                <wp:positionH relativeFrom="column">
                  <wp:posOffset>2375535</wp:posOffset>
                </wp:positionH>
                <wp:positionV relativeFrom="paragraph">
                  <wp:posOffset>-445135</wp:posOffset>
                </wp:positionV>
                <wp:extent cx="0" cy="571500"/>
                <wp:effectExtent l="38100" t="0" r="38100" b="0"/>
                <wp:wrapNone/>
                <wp:docPr id="110" name=""/>
                <a:graphic xmlns:a="http://schemas.openxmlformats.org/drawingml/2006/main">
                  <a:graphicData uri="http://schemas.microsoft.com/office/word/2010/wordprocessingShape">
                    <wps:wsp>
                      <wps:cNvSpPr/>
                      <wps:spPr>
                        <a:xfrm flipV="1">
                          <a:off x="0" y="0"/>
                          <a:ext cx="0" cy="57168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187.05pt,-35.05pt" to="187.05pt,9.9pt" stroked="t" o:allowincell="f" style="position:absolute;flip:y">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6">
                <wp:simplePos x="0" y="0"/>
                <wp:positionH relativeFrom="column">
                  <wp:posOffset>2604135</wp:posOffset>
                </wp:positionH>
                <wp:positionV relativeFrom="paragraph">
                  <wp:posOffset>-445135</wp:posOffset>
                </wp:positionV>
                <wp:extent cx="0" cy="571500"/>
                <wp:effectExtent l="38100" t="0" r="38100" b="0"/>
                <wp:wrapNone/>
                <wp:docPr id="111"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05.05pt,-35.05pt" to="205.05pt,9.9pt" stroked="t" o:allowincell="f" style="position:absolute">
                <v:stroke color="black" weight="9360" startarrow="block" startarrowwidth="medium" start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04">
                <wp:simplePos x="0" y="0"/>
                <wp:positionH relativeFrom="column">
                  <wp:posOffset>2142490</wp:posOffset>
                </wp:positionH>
                <wp:positionV relativeFrom="paragraph">
                  <wp:posOffset>131445</wp:posOffset>
                </wp:positionV>
                <wp:extent cx="694690" cy="580390"/>
                <wp:effectExtent l="0" t="0" r="0" b="0"/>
                <wp:wrapNone/>
                <wp:docPr id="112" name="Frame56"/>
                <a:graphic xmlns:a="http://schemas.openxmlformats.org/drawingml/2006/main">
                  <a:graphicData uri="http://schemas.microsoft.com/office/word/2010/wordprocessingShape">
                    <wps:wsp>
                      <wps:cNvSpPr txBox="1"/>
                      <wps:spPr>
                        <a:xfrm>
                          <a:off x="0" y="0"/>
                          <a:ext cx="694690" cy="580390"/>
                        </a:xfrm>
                        <a:prstGeom prst="rect"/>
                        <a:solidFill>
                          <a:srgbClr val="FFFFFF"/>
                        </a:solidFill>
                        <a:ln w="9525">
                          <a:solidFill>
                            <a:srgbClr val="000000"/>
                          </a:solidFill>
                        </a:ln>
                      </wps:spPr>
                      <wps:txbx>
                        <w:txbxContent>
                          <w:p>
                            <w:pPr>
                              <w:pStyle w:val="BodyText"/>
                              <w:spacing w:before="60" w:after="60"/>
                              <w:jc w:val="center"/>
                              <w:rPr>
                                <w:rFonts w:ascii="Arial" w:hAnsi="Arial" w:cs="Arial"/>
                              </w:rPr>
                            </w:pPr>
                            <w:r>
                              <w:rPr>
                                <w:rFonts w:cs="Arial" w:ascii="Arial" w:hAnsi="Arial"/>
                              </w:rPr>
                              <w:t>EGM FX Book</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45.7pt;mso-wrap-distance-left:9.05pt;mso-wrap-distance-right:9.05pt;mso-wrap-distance-top:0pt;mso-wrap-distance-bottom:0pt;margin-top:10.35pt;mso-position-vertical-relative:text;margin-left:168.7pt;mso-position-horizontal-relative:text">
                <v:textbox>
                  <w:txbxContent>
                    <w:p>
                      <w:pPr>
                        <w:pStyle w:val="BodyText"/>
                        <w:spacing w:before="60" w:after="60"/>
                        <w:jc w:val="center"/>
                        <w:rPr>
                          <w:rFonts w:ascii="Arial" w:hAnsi="Arial" w:cs="Arial"/>
                        </w:rPr>
                      </w:pPr>
                      <w:r>
                        <w:rPr>
                          <w:rFonts w:cs="Arial" w:ascii="Arial" w:hAnsi="Arial"/>
                        </w:rPr>
                        <w:t>EGM FX Book</w:t>
                      </w:r>
                    </w:p>
                  </w:txbxContent>
                </v:textbox>
                <w10:wrap type="none"/>
              </v:rect>
            </w:pict>
          </mc:Fallback>
        </mc:AlternateContent>
      </w:r>
    </w:p>
    <w:p>
      <w:pPr>
        <w:pStyle w:val="Heading5"/>
        <w:ind w:hanging="0" w:start="0" w:end="0"/>
        <w:rPr/>
      </w:pPr>
      <w:r>
        <w:rPr/>
      </w:r>
    </w:p>
    <w:p>
      <w:pPr>
        <w:pStyle w:val="Heading5"/>
        <w:ind w:hanging="0" w:start="0" w:end="0"/>
        <w:rPr/>
      </w:pPr>
      <w:r>
        <w:rPr/>
      </w:r>
    </w:p>
    <w:p>
      <w:pPr>
        <w:pStyle w:val="Heading5"/>
        <w:ind w:hanging="0" w:start="0" w:end="0"/>
        <w:rPr/>
      </w:pPr>
      <w:r>
        <w:rPr/>
      </w:r>
    </w:p>
    <w:p>
      <w:pPr>
        <w:pStyle w:val="Heading5"/>
        <w:ind w:hanging="0" w:start="0" w:end="0"/>
        <w:rPr/>
      </w:pPr>
      <w:r>
        <w:rPr/>
      </w:r>
    </w:p>
    <w:p>
      <w:pPr>
        <w:pStyle w:val="Heading5"/>
        <w:ind w:hanging="0" w:start="0" w:end="0"/>
        <w:rPr/>
      </w:pPr>
      <w:r>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numPr>
          <w:ilvl w:val="0"/>
          <w:numId w:val="7"/>
        </w:numPr>
        <w:tabs>
          <w:tab w:val="clear" w:pos="720"/>
          <w:tab w:val="left" w:pos="5040" w:leader="none"/>
        </w:tabs>
        <w:autoSpaceDE w:val="false"/>
        <w:spacing w:lineRule="atLeast" w:line="240" w:before="0" w:after="0"/>
        <w:rPr>
          <w:rFonts w:ascii="Arial" w:hAnsi="Arial" w:cs="Arial"/>
        </w:rPr>
      </w:pPr>
      <w:r>
        <w:rPr>
          <w:rFonts w:cs="Arial" w:ascii="Arial" w:hAnsi="Arial"/>
        </w:rPr>
        <w:t>In order to hedge the actual (or floating) JCC yen price, EJ must have a US$ position on the settlement date at the average FX rate 2 months prior. In the above example, EJ would need to be long yen at the Feb (Week 3) – Mar (Week 2) average Y/$ rate (“Feb-Mar average”) for an amount equal to the US$ Brent floating payments received on the crude hedge. The value date for this FX hedge is the settlement date. The Enron Europe FX desk (led by Shane Dallman) would be able to hedge this risk:</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SubList"/>
        <w:numPr>
          <w:ilvl w:val="1"/>
          <w:numId w:val="7"/>
        </w:numPr>
        <w:tabs>
          <w:tab w:val="clear" w:pos="720"/>
          <w:tab w:val="left" w:pos="5040" w:leader="none"/>
        </w:tabs>
        <w:autoSpaceDE w:val="false"/>
        <w:spacing w:lineRule="atLeast" w:line="240" w:before="0" w:after="0"/>
        <w:rPr>
          <w:rFonts w:ascii="Arial" w:hAnsi="Arial" w:cs="Arial"/>
        </w:rPr>
      </w:pPr>
      <w:r>
        <w:rPr>
          <w:rFonts w:cs="Arial" w:ascii="Arial" w:hAnsi="Arial"/>
        </w:rPr>
        <w:t xml:space="preserve">EJ would give ENA details of the proposed deal. On this basis, ENA would agree to provide the required long yen position and calculate the appropriate forward rate for the deal. The forward rate allows for the fact that the FX rate at the end of May (settlement date) trades at a premium/discount to the current rate. However, ENA could fix the forward rate for EJ at the transaction date and this cost could be passed onto the customer. </w:t>
      </w:r>
    </w:p>
    <w:p>
      <w:pPr>
        <w:pStyle w:val="SubList"/>
        <w:tabs>
          <w:tab w:val="clear" w:pos="720"/>
          <w:tab w:val="left" w:pos="5040" w:leader="none"/>
        </w:tabs>
        <w:autoSpaceDE w:val="false"/>
        <w:spacing w:lineRule="atLeast" w:line="240" w:before="0" w:after="0"/>
        <w:ind w:hanging="0" w:start="1080" w:end="0"/>
        <w:rPr>
          <w:rFonts w:ascii="Arial" w:hAnsi="Arial" w:cs="Arial"/>
        </w:rPr>
      </w:pPr>
      <w:r>
        <w:rPr>
          <w:rFonts w:cs="Arial" w:ascii="Arial" w:hAnsi="Arial"/>
        </w:rPr>
      </w:r>
    </w:p>
    <w:p>
      <w:pPr>
        <w:pStyle w:val="SubList"/>
        <w:numPr>
          <w:ilvl w:val="1"/>
          <w:numId w:val="7"/>
        </w:numPr>
        <w:tabs>
          <w:tab w:val="clear" w:pos="720"/>
          <w:tab w:val="left" w:pos="5040" w:leader="none"/>
        </w:tabs>
        <w:autoSpaceDE w:val="false"/>
        <w:spacing w:lineRule="atLeast" w:line="240" w:before="0" w:after="0"/>
        <w:rPr>
          <w:rFonts w:ascii="Arial" w:hAnsi="Arial" w:cs="Arial"/>
        </w:rPr>
      </w:pPr>
      <w:r>
        <w:rPr>
          <w:rFonts w:cs="Arial" w:ascii="Arial" w:hAnsi="Arial"/>
        </w:rPr>
        <w:t xml:space="preserve">In the middle of Feb (Week 3), EJ would inform ENA of the amount of US$ needed to be sold over the Feb-Mar period. Brent hedges placed in December, January and half of the February hedge would have rolled off by this time, amounting to about 63% of the total JCC hedge. This means that EJ will know for certain 63% of the value that needs to be hedged. EJ would estimate the remaining amount that needs to be hedged. </w:t>
      </w:r>
    </w:p>
    <w:p>
      <w:pPr>
        <w:pStyle w:val="SubList"/>
        <w:tabs>
          <w:tab w:val="clear" w:pos="720"/>
          <w:tab w:val="left" w:pos="5040" w:leader="none"/>
        </w:tabs>
        <w:autoSpaceDE w:val="false"/>
        <w:spacing w:lineRule="atLeast" w:line="240" w:before="0" w:after="0"/>
        <w:ind w:hanging="0" w:start="1080" w:end="0"/>
        <w:rPr>
          <w:rFonts w:ascii="Arial" w:hAnsi="Arial" w:cs="Arial"/>
        </w:rPr>
      </w:pPr>
      <w:r>
        <w:rPr>
          <w:rFonts w:cs="Arial" w:ascii="Arial" w:hAnsi="Arial"/>
        </w:rPr>
      </w:r>
    </w:p>
    <w:p>
      <w:pPr>
        <w:pStyle w:val="SubList"/>
        <w:numPr>
          <w:ilvl w:val="1"/>
          <w:numId w:val="7"/>
        </w:numPr>
        <w:tabs>
          <w:tab w:val="clear" w:pos="720"/>
          <w:tab w:val="left" w:pos="5040" w:leader="none"/>
        </w:tabs>
        <w:autoSpaceDE w:val="false"/>
        <w:spacing w:lineRule="atLeast" w:line="240" w:before="0" w:after="0"/>
        <w:rPr>
          <w:rFonts w:ascii="Arial" w:hAnsi="Arial" w:cs="Arial"/>
        </w:rPr>
      </w:pPr>
      <w:r>
        <w:rPr>
          <w:rFonts w:cs="Arial" w:ascii="Arial" w:hAnsi="Arial"/>
        </w:rPr>
        <w:t>EJ will sell the above US$ to ENA for value at the end of May (ie. the swap settlement date). The rate will be the simple average of the $/Yen over the      Feb-March period, plus the pre-agreed forward premium/discount. The FX index that ENA will offer is the Bank of Tokyo Mitsubishi (BTM) FX rate displayed on Reuters.</w:t>
      </w:r>
    </w:p>
    <w:p>
      <w:pPr>
        <w:pStyle w:val="SubList"/>
        <w:tabs>
          <w:tab w:val="clear" w:pos="720"/>
          <w:tab w:val="left" w:pos="5040" w:leader="none"/>
        </w:tabs>
        <w:autoSpaceDE w:val="false"/>
        <w:spacing w:lineRule="atLeast" w:line="240" w:before="0" w:after="0"/>
        <w:ind w:hanging="0" w:start="0" w:end="0"/>
        <w:rPr>
          <w:rFonts w:ascii="Arial" w:hAnsi="Arial" w:cs="Arial"/>
        </w:rPr>
      </w:pPr>
      <w:r>
        <w:rPr>
          <w:rFonts w:cs="Arial" w:ascii="Arial" w:hAnsi="Arial"/>
        </w:rPr>
      </w:r>
    </w:p>
    <w:p>
      <w:pPr>
        <w:pStyle w:val="SubList"/>
        <w:numPr>
          <w:ilvl w:val="1"/>
          <w:numId w:val="7"/>
        </w:numPr>
        <w:tabs>
          <w:tab w:val="clear" w:pos="720"/>
          <w:tab w:val="left" w:pos="5040" w:leader="none"/>
        </w:tabs>
        <w:autoSpaceDE w:val="false"/>
        <w:spacing w:lineRule="atLeast" w:line="240" w:before="0" w:after="0"/>
        <w:rPr>
          <w:rFonts w:ascii="Arial" w:hAnsi="Arial" w:cs="Arial"/>
          <w:b/>
          <w:bCs/>
        </w:rPr>
      </w:pPr>
      <w:r>
        <w:rPr>
          <w:rFonts w:cs="Arial" w:ascii="Arial" w:hAnsi="Arial"/>
        </w:rPr>
        <w:t>During March, the remainder of the Brent hedge would have rolled off. EJ would have to adjust the initial hedge by buying US$ (if overhedged) or selling additional US$ (if underhedged). ENA have agreed to sell EJ a call/put option on additional volumes of US$ under the same terms as the initial hedge. The price of this option would be built into the forward rate</w:t>
      </w:r>
    </w:p>
    <w:p>
      <w:pPr>
        <w:pStyle w:val="SubList"/>
        <w:tabs>
          <w:tab w:val="clear" w:pos="720"/>
          <w:tab w:val="left" w:pos="5040" w:leader="none"/>
        </w:tabs>
        <w:autoSpaceDE w:val="false"/>
        <w:spacing w:lineRule="atLeast" w:line="240" w:before="0" w:after="0"/>
        <w:ind w:hanging="0" w:start="1080" w:end="0"/>
        <w:rPr>
          <w:rFonts w:ascii="Arial" w:hAnsi="Arial" w:cs="Arial"/>
          <w:b/>
          <w:bCs/>
        </w:rPr>
      </w:pPr>
      <w:r>
        <w:rPr>
          <w:rFonts w:cs="Arial" w:ascii="Arial" w:hAnsi="Arial"/>
          <w:b/>
          <w:bCs/>
        </w:rPr>
      </w:r>
    </w:p>
    <w:p>
      <w:pPr>
        <w:pStyle w:val="SubList"/>
        <w:numPr>
          <w:ilvl w:val="1"/>
          <w:numId w:val="7"/>
        </w:numPr>
        <w:tabs>
          <w:tab w:val="clear" w:pos="720"/>
          <w:tab w:val="left" w:pos="5040" w:leader="none"/>
        </w:tabs>
        <w:autoSpaceDE w:val="false"/>
        <w:spacing w:lineRule="atLeast" w:line="240" w:before="0" w:after="0"/>
        <w:rPr>
          <w:rFonts w:ascii="Arial" w:hAnsi="Arial" w:cs="Arial"/>
        </w:rPr>
      </w:pPr>
      <w:r>
        <w:rPr>
          <w:rFonts w:cs="Arial" w:ascii="Arial" w:hAnsi="Arial"/>
        </w:rPr>
        <w:t>The position will be financially settled on or just before the settlement date</w:t>
      </w:r>
    </w:p>
    <w:p>
      <w:pPr>
        <w:pStyle w:val="SubList"/>
        <w:tabs>
          <w:tab w:val="clear" w:pos="720"/>
          <w:tab w:val="left" w:pos="5040" w:leader="none"/>
        </w:tabs>
        <w:autoSpaceDE w:val="false"/>
        <w:spacing w:lineRule="atLeast" w:line="240" w:before="0" w:after="0"/>
        <w:ind w:hanging="0" w:start="0" w:end="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Heading5"/>
        <w:ind w:hanging="0" w:start="0" w:end="0"/>
        <w:rPr/>
      </w:pPr>
      <w:r>
        <w:rPr/>
        <w:t>(c) Residual risk of Enron Japan</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t>It is proposed that EJ warehouse the residual risk on the JCC swap trades and cover this risk by charging customers a premium. The various components of the residual risk are as follows:</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numPr>
          <w:ilvl w:val="0"/>
          <w:numId w:val="3"/>
        </w:numPr>
        <w:tabs>
          <w:tab w:val="clear" w:pos="720"/>
          <w:tab w:val="left" w:pos="5040" w:leader="none"/>
        </w:tabs>
        <w:autoSpaceDE w:val="false"/>
        <w:spacing w:lineRule="atLeast" w:line="240" w:before="0" w:after="0"/>
        <w:rPr>
          <w:rFonts w:ascii="Arial" w:hAnsi="Arial" w:cs="Arial"/>
        </w:rPr>
      </w:pPr>
      <w:r>
        <w:rPr>
          <w:rFonts w:cs="Arial" w:ascii="Arial" w:hAnsi="Arial"/>
        </w:rPr>
        <w:t>Crude price risk – risk that the model relationship between JCC (US$) and and Brent swap does not behave as predicted (ie. the correlation breaks down). EJ would charge customers a premium of about $0.50-0.76 /bbl to cover this risk, equivalent to the standard deviation of the JCC P&amp;L simulations.</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Normal"/>
        <w:numPr>
          <w:ilvl w:val="0"/>
          <w:numId w:val="3"/>
        </w:numPr>
        <w:tabs>
          <w:tab w:val="clear" w:pos="720"/>
          <w:tab w:val="left" w:pos="5040" w:leader="none"/>
        </w:tabs>
        <w:autoSpaceDE w:val="false"/>
        <w:spacing w:lineRule="atLeast" w:line="240" w:before="0" w:after="0"/>
        <w:rPr>
          <w:rFonts w:ascii="Arial" w:hAnsi="Arial" w:cs="Arial"/>
        </w:rPr>
      </w:pPr>
      <w:r>
        <w:rPr>
          <w:rFonts w:cs="Arial" w:ascii="Arial" w:hAnsi="Arial"/>
        </w:rPr>
        <w:t>FX risk arising from the “dirty” hedge -  this is the FX exposure that EJ would face if the FX hedge put in place on the floating Brent payments fail to cover the actual JCC exposure. Assuming a max 10% change in the Yen/$ during the 2 months between the JCC hedge month and settlement, EJ would charge customers a premium of about ($0.50/bbl x 10%) = $0.05/bbl to cover this risk.</w:t>
      </w:r>
    </w:p>
    <w:p>
      <w:pPr>
        <w:pStyle w:val="Normal"/>
        <w:tabs>
          <w:tab w:val="clear" w:pos="720"/>
          <w:tab w:val="left" w:pos="5040" w:leader="none"/>
        </w:tabs>
        <w:autoSpaceDE w:val="false"/>
        <w:spacing w:lineRule="atLeast" w:line="240" w:before="0" w:after="0"/>
        <w:rPr>
          <w:rFonts w:ascii="Arial" w:hAnsi="Arial" w:cs="Arial"/>
        </w:rPr>
      </w:pPr>
      <w:r>
        <w:rPr>
          <w:rFonts w:cs="Arial" w:ascii="Arial" w:hAnsi="Arial"/>
        </w:rPr>
      </w:r>
    </w:p>
    <w:p>
      <w:pPr>
        <w:pStyle w:val="BodyTextIndent2"/>
        <w:numPr>
          <w:ilvl w:val="0"/>
          <w:numId w:val="3"/>
        </w:numPr>
        <w:tabs>
          <w:tab w:val="clear" w:pos="2880"/>
          <w:tab w:val="clear" w:pos="5760"/>
          <w:tab w:val="left" w:pos="5040" w:leader="none"/>
        </w:tabs>
        <w:autoSpaceDE w:val="false"/>
        <w:spacing w:lineRule="atLeast" w:line="240"/>
        <w:rPr>
          <w:rFonts w:cs="Times New Roman"/>
        </w:rPr>
      </w:pPr>
      <w:r>
        <w:rPr>
          <w:rFonts w:cs="Times New Roman"/>
        </w:rPr>
        <w:t>Risk that the crude volumes declared to customs are lumpy, resulting in the JCC average FX rate being weighted in one particular week (rather than distributed evenly as assumed by EJ). Given EJ’s understanding that crude tankers arrive continuously into Japanese ports, EJ would assess this risk to be minimal.</w:t>
      </w:r>
    </w:p>
    <w:p>
      <w:pPr>
        <w:pStyle w:val="BodyTextIndent2"/>
        <w:tabs>
          <w:tab w:val="clear" w:pos="2880"/>
          <w:tab w:val="clear" w:pos="5760"/>
          <w:tab w:val="left" w:pos="5040" w:leader="none"/>
        </w:tabs>
        <w:autoSpaceDE w:val="false"/>
        <w:spacing w:lineRule="atLeast" w:line="240"/>
        <w:ind w:hanging="0" w:start="0" w:end="0"/>
        <w:rPr>
          <w:rFonts w:cs="Times New Roman"/>
          <w:b/>
          <w:bCs/>
        </w:rPr>
      </w:pPr>
      <w:r>
        <w:rPr>
          <w:rFonts w:cs="Times New Roman"/>
          <w:b/>
          <w:bCs/>
        </w:rPr>
      </w:r>
    </w:p>
    <w:p>
      <w:pPr>
        <w:pStyle w:val="BodyTextIndent2"/>
        <w:numPr>
          <w:ilvl w:val="0"/>
          <w:numId w:val="3"/>
        </w:numPr>
        <w:tabs>
          <w:tab w:val="clear" w:pos="2880"/>
          <w:tab w:val="clear" w:pos="5760"/>
          <w:tab w:val="left" w:pos="5040" w:leader="none"/>
        </w:tabs>
        <w:autoSpaceDE w:val="false"/>
        <w:spacing w:lineRule="atLeast" w:line="240"/>
        <w:rPr>
          <w:rFonts w:cs="Times New Roman"/>
          <w:b/>
          <w:bCs/>
        </w:rPr>
      </w:pPr>
      <w:r>
        <w:rPr>
          <w:rFonts w:cs="Times New Roman"/>
        </w:rPr>
        <w:t>Risk that the correlation between the Bank of Tokyo Mitsubishi (“BTM”) FX rate, at which EJ is hedging, breaks down from the Bank of Japan FX rate used to calculate the JCC. The BTM rate is an estimate of the spot Y/$ rate for the day produced by that bank for the purposes of retail customers. It is released at approx 10:00 (Tokyo time), however, if the market fluctuates significantly (greater than 1Y/$) BTM will adjust the rate. Japanese banks have indicated that both rates are highly correlated, given the level of liquidity in the interbank FX market. EJ is in the process of obtaining historical data from the BOJ for further analysis, however, at this stage, EJ would assess this risk to be minimal.</w:t>
      </w:r>
    </w:p>
    <w:p>
      <w:pPr>
        <w:pStyle w:val="BodyTextIndent2"/>
        <w:tabs>
          <w:tab w:val="clear" w:pos="2880"/>
          <w:tab w:val="clear" w:pos="5760"/>
          <w:tab w:val="left" w:pos="5040" w:leader="none"/>
        </w:tabs>
        <w:autoSpaceDE w:val="false"/>
        <w:spacing w:lineRule="atLeast" w:line="240"/>
        <w:ind w:hanging="0" w:start="0" w:end="0"/>
        <w:rPr>
          <w:rFonts w:cs="Times New Roman"/>
          <w:b/>
          <w:bCs/>
        </w:rPr>
      </w:pPr>
      <w:r>
        <w:rPr>
          <w:rFonts w:cs="Times New Roman"/>
          <w:b/>
          <w:bCs/>
        </w:rPr>
      </w:r>
    </w:p>
    <w:p>
      <w:pPr>
        <w:pStyle w:val="BodyTextIndent2"/>
        <w:tabs>
          <w:tab w:val="clear" w:pos="2880"/>
          <w:tab w:val="clear" w:pos="5760"/>
          <w:tab w:val="left" w:pos="5040" w:leader="none"/>
        </w:tabs>
        <w:autoSpaceDE w:val="false"/>
        <w:spacing w:lineRule="atLeast" w:line="240"/>
        <w:ind w:hanging="0" w:start="0" w:end="0"/>
        <w:rPr>
          <w:rFonts w:cs="Times New Roman"/>
          <w:i/>
          <w:i/>
          <w:iCs/>
        </w:rPr>
      </w:pPr>
      <w:r>
        <w:rPr>
          <w:rFonts w:cs="Times New Roman"/>
          <w:i/>
          <w:iCs/>
        </w:rPr>
        <w:t>(d) Other Issues – P&amp;L Impact</w:t>
      </w:r>
    </w:p>
    <w:p>
      <w:pPr>
        <w:pStyle w:val="BodyTextIndent2"/>
        <w:tabs>
          <w:tab w:val="clear" w:pos="2880"/>
          <w:tab w:val="clear" w:pos="5760"/>
          <w:tab w:val="left" w:pos="5040" w:leader="none"/>
        </w:tabs>
        <w:autoSpaceDE w:val="false"/>
        <w:spacing w:lineRule="atLeast" w:line="240"/>
        <w:rPr>
          <w:rFonts w:cs="Times New Roman"/>
          <w:b/>
          <w:bCs/>
          <w:i/>
          <w:i/>
          <w:iCs/>
        </w:rPr>
      </w:pPr>
      <w:r>
        <w:rPr>
          <w:rFonts w:cs="Times New Roman"/>
          <w:b/>
          <w:bCs/>
          <w:i/>
          <w:iCs/>
        </w:rPr>
      </w:r>
    </w:p>
    <w:p>
      <w:pPr>
        <w:pStyle w:val="BodyTextIndent2"/>
        <w:numPr>
          <w:ilvl w:val="0"/>
          <w:numId w:val="5"/>
        </w:numPr>
        <w:tabs>
          <w:tab w:val="clear" w:pos="2880"/>
          <w:tab w:val="clear" w:pos="5760"/>
          <w:tab w:val="left" w:pos="5040" w:leader="none"/>
        </w:tabs>
        <w:autoSpaceDE w:val="false"/>
        <w:spacing w:lineRule="atLeast" w:line="240"/>
        <w:rPr>
          <w:rFonts w:cs="Times New Roman"/>
        </w:rPr>
      </w:pPr>
      <w:r>
        <w:rPr>
          <w:rFonts w:cs="Times New Roman"/>
        </w:rPr>
        <w:t>Due to the 2 month lag in the release of JCC statistics,  the Brent hedge put in place would settle at least 2 months before the JCC swap. For example, a March JCC swap would settle at the end of May. However, Brent swap positions in December, January, February and March would be put in place to hedge the risk.</w:t>
      </w:r>
    </w:p>
    <w:p>
      <w:pPr>
        <w:pStyle w:val="BodyTextIndent2"/>
        <w:tabs>
          <w:tab w:val="clear" w:pos="2880"/>
          <w:tab w:val="clear" w:pos="5760"/>
          <w:tab w:val="left" w:pos="5040" w:leader="none"/>
        </w:tabs>
        <w:autoSpaceDE w:val="false"/>
        <w:spacing w:lineRule="atLeast" w:line="240"/>
        <w:rPr>
          <w:rFonts w:cs="Times New Roman"/>
        </w:rPr>
      </w:pPr>
      <w:r>
        <w:rPr>
          <w:rFonts w:cs="Times New Roman"/>
        </w:rPr>
      </w:r>
    </w:p>
    <w:p>
      <w:pPr>
        <w:pStyle w:val="BodyTextIndent2"/>
        <w:numPr>
          <w:ilvl w:val="0"/>
          <w:numId w:val="5"/>
        </w:numPr>
        <w:tabs>
          <w:tab w:val="clear" w:pos="2880"/>
          <w:tab w:val="clear" w:pos="5760"/>
          <w:tab w:val="left" w:pos="5040" w:leader="none"/>
        </w:tabs>
        <w:autoSpaceDE w:val="false"/>
        <w:spacing w:lineRule="atLeast" w:line="240"/>
        <w:rPr>
          <w:rFonts w:cs="Times New Roman"/>
          <w:b/>
          <w:bCs/>
        </w:rPr>
      </w:pPr>
      <w:r>
        <w:rPr>
          <w:rFonts w:cs="Times New Roman"/>
        </w:rPr>
        <w:t xml:space="preserve">As a result, the net open position on the JCC book (in Brent equivalents) would reflect only the JCC position after March. Given that most of the JCC price would have already been discovered, the volatility and </w:t>
      </w:r>
      <w:hyperlink r:id="rId6">
        <w:r>
          <w:rPr>
            <w:rStyle w:val="Hyperlink"/>
          </w:rPr>
          <w:t>V@R</w:t>
        </w:r>
      </w:hyperlink>
      <w:r>
        <w:rPr>
          <w:rFonts w:cs="Times New Roman"/>
        </w:rPr>
        <w:t xml:space="preserve"> of the position would be quite low.</w:t>
      </w:r>
    </w:p>
    <w:p>
      <w:pPr>
        <w:pStyle w:val="BodyTextIndent2"/>
        <w:tabs>
          <w:tab w:val="clear" w:pos="2880"/>
          <w:tab w:val="clear" w:pos="5760"/>
          <w:tab w:val="left" w:pos="5040" w:leader="none"/>
        </w:tabs>
        <w:autoSpaceDE w:val="false"/>
        <w:spacing w:lineRule="atLeast" w:line="240"/>
        <w:ind w:hanging="0" w:start="0" w:end="0"/>
        <w:rPr>
          <w:rFonts w:cs="Times New Roman"/>
          <w:b/>
          <w:bCs/>
        </w:rPr>
      </w:pPr>
      <w:r>
        <w:rPr>
          <w:rFonts w:cs="Times New Roman"/>
          <w:b/>
          <w:bCs/>
        </w:rPr>
      </w:r>
    </w:p>
    <w:p>
      <w:pPr>
        <w:pStyle w:val="Normal"/>
        <w:tabs>
          <w:tab w:val="clear" w:pos="720"/>
          <w:tab w:val="left" w:pos="5040" w:leader="none"/>
        </w:tabs>
        <w:autoSpaceDE w:val="false"/>
        <w:spacing w:lineRule="atLeast" w:line="240" w:before="0" w:after="0"/>
        <w:rPr>
          <w:rFonts w:ascii="Arial" w:hAnsi="Arial" w:cs="Arial"/>
          <w:b/>
          <w:bCs/>
        </w:rPr>
      </w:pPr>
      <w:r>
        <w:rPr>
          <w:rFonts w:cs="Arial" w:ascii="Arial" w:hAnsi="Arial"/>
          <w:b/>
          <w:bCs/>
        </w:rPr>
      </w:r>
    </w:p>
    <w:p>
      <w:pPr>
        <w:pStyle w:val="Heading6"/>
        <w:rPr/>
      </w:pPr>
      <w:r>
        <w:rPr/>
        <w:t>3.  Current Deals to Price</w:t>
      </w:r>
    </w:p>
    <w:p>
      <w:pPr>
        <w:pStyle w:val="Normal"/>
        <w:tabs>
          <w:tab w:val="clear" w:pos="720"/>
          <w:tab w:val="left" w:pos="5040" w:leader="none"/>
        </w:tabs>
        <w:autoSpaceDE w:val="false"/>
        <w:spacing w:lineRule="atLeast" w:line="240" w:before="0" w:after="0"/>
        <w:ind w:hanging="2700" w:start="2700" w:end="0"/>
        <w:rPr>
          <w:rFonts w:ascii="Arial" w:hAnsi="Arial" w:cs="Arial"/>
        </w:rPr>
      </w:pPr>
      <w:r>
        <w:rPr>
          <w:rFonts w:cs="Arial" w:ascii="Arial" w:hAnsi="Arial"/>
        </w:rPr>
      </w:r>
    </w:p>
    <w:p>
      <w:pPr>
        <w:pStyle w:val="Normal"/>
        <w:tabs>
          <w:tab w:val="clear" w:pos="720"/>
          <w:tab w:val="left" w:pos="0" w:leader="none"/>
          <w:tab w:val="left" w:pos="5040" w:leader="none"/>
        </w:tabs>
        <w:autoSpaceDE w:val="false"/>
        <w:spacing w:lineRule="atLeast" w:line="240" w:before="0" w:after="0"/>
        <w:rPr>
          <w:rFonts w:ascii="Arial" w:hAnsi="Arial" w:cs="Arial"/>
        </w:rPr>
      </w:pPr>
      <w:r>
        <w:rPr>
          <w:rFonts w:cs="Arial" w:ascii="Arial" w:hAnsi="Arial"/>
        </w:rPr>
        <w:t>EJ currently has 3 active JCC leads ready for pricing:</w:t>
      </w:r>
    </w:p>
    <w:p>
      <w:pPr>
        <w:pStyle w:val="Heading5"/>
        <w:ind w:hanging="0" w:start="0" w:end="0"/>
        <w:rPr>
          <w:rFonts w:ascii="Arial" w:hAnsi="Arial" w:cs="Arial"/>
        </w:rPr>
      </w:pPr>
      <w:r>
        <w:rPr>
          <w:rFonts w:cs="Arial"/>
        </w:rPr>
      </w:r>
    </w:p>
    <w:p>
      <w:pPr>
        <w:pStyle w:val="Heading5"/>
        <w:ind w:hanging="0" w:start="0" w:end="0"/>
        <w:rPr/>
      </w:pPr>
      <w:r>
        <w:rPr/>
        <w:t>Nippon Paper Industries</w:t>
      </w:r>
    </w:p>
    <w:p>
      <w:pPr>
        <w:pStyle w:val="Normal"/>
        <w:autoSpaceDE w:val="false"/>
        <w:spacing w:before="0" w:after="0"/>
        <w:rPr>
          <w:rFonts w:ascii="Arial" w:hAnsi="Arial" w:cs="Arial"/>
          <w:lang w:val="ja-JP" w:eastAsia="ja-JP"/>
        </w:rPr>
      </w:pPr>
      <w:r>
        <w:rPr>
          <w:rFonts w:cs="Arial" w:ascii="Arial" w:hAnsi="Arial"/>
        </w:rPr>
        <w:t xml:space="preserve">Nippon Paper is the </w:t>
      </w:r>
      <w:r>
        <w:rPr>
          <w:rFonts w:cs="Arial" w:ascii="Arial" w:hAnsi="Arial"/>
          <w:lang w:eastAsia="ja-JP"/>
        </w:rPr>
        <w:t xml:space="preserve">largest </w:t>
      </w:r>
      <w:r>
        <w:rPr>
          <w:rFonts w:cs="Arial" w:ascii="Arial" w:hAnsi="Arial"/>
        </w:rPr>
        <w:t xml:space="preserve">paper company in Japan. They </w:t>
      </w:r>
      <w:r>
        <w:rPr>
          <w:rFonts w:cs="Arial" w:ascii="Arial" w:hAnsi="Arial"/>
          <w:lang w:eastAsia="ja-JP"/>
        </w:rPr>
        <w:t>purchase A-fuel oil linked to JCC</w:t>
      </w:r>
    </w:p>
    <w:p>
      <w:pPr>
        <w:pStyle w:val="Normal"/>
        <w:autoSpaceDE w:val="false"/>
        <w:spacing w:before="0" w:after="0"/>
        <w:rPr>
          <w:rFonts w:ascii="Arial" w:hAnsi="Arial" w:eastAsia="Arial" w:cs="Arial"/>
          <w:lang w:val="ja-JP"/>
        </w:rPr>
      </w:pPr>
      <w:r>
        <w:rPr>
          <w:rFonts w:eastAsia="Arial" w:cs="Arial" w:ascii="Arial" w:hAnsi="Arial"/>
          <w:lang w:val="ja-JP"/>
        </w:rPr>
        <w:t xml:space="preserve">        </w:t>
      </w:r>
    </w:p>
    <w:p>
      <w:pPr>
        <w:pStyle w:val="Normal"/>
        <w:autoSpaceDE w:val="false"/>
        <w:spacing w:before="0" w:after="0"/>
        <w:ind w:start="720" w:end="0"/>
        <w:rPr/>
      </w:pPr>
      <w:r>
        <w:rPr>
          <w:rFonts w:cs="Arial" w:ascii="Arial" w:hAnsi="Arial"/>
          <w:lang w:val="ja-JP"/>
        </w:rPr>
        <w:t xml:space="preserve">Enron sell </w:t>
      </w:r>
      <w:r>
        <w:rPr>
          <w:rFonts w:cs="Arial" w:ascii="Arial" w:hAnsi="Arial"/>
        </w:rPr>
        <w:t xml:space="preserve">JCC </w:t>
      </w:r>
      <w:r>
        <w:rPr>
          <w:rFonts w:cs="Arial" w:ascii="Arial" w:hAnsi="Arial"/>
          <w:lang w:val="ja-JP"/>
        </w:rPr>
        <w:t xml:space="preserve">swap to Nippon Paper </w:t>
      </w:r>
    </w:p>
    <w:p>
      <w:pPr>
        <w:pStyle w:val="Normal"/>
        <w:autoSpaceDE w:val="false"/>
        <w:spacing w:before="0" w:after="0"/>
        <w:ind w:start="720" w:end="0"/>
        <w:rPr>
          <w:rFonts w:ascii="Arial" w:hAnsi="Arial" w:cs="Arial"/>
          <w:lang w:val="ja-JP"/>
        </w:rPr>
      </w:pPr>
      <w:r>
        <w:rPr>
          <w:rFonts w:cs="Arial" w:ascii="Arial" w:hAnsi="Arial"/>
          <w:lang w:val="ja-JP"/>
        </w:rPr>
        <w:t xml:space="preserve">Index : JCC in Japanese Yen </w:t>
      </w:r>
    </w:p>
    <w:p>
      <w:pPr>
        <w:pStyle w:val="Normal"/>
        <w:autoSpaceDE w:val="false"/>
        <w:spacing w:before="0" w:after="0"/>
        <w:ind w:start="720" w:end="0"/>
        <w:rPr/>
      </w:pPr>
      <w:r>
        <w:rPr>
          <w:rFonts w:cs="Arial" w:ascii="Arial" w:hAnsi="Arial"/>
          <w:lang w:val="ja-JP"/>
        </w:rPr>
        <w:t xml:space="preserve">Period : </w:t>
      </w:r>
      <w:r>
        <w:rPr>
          <w:rFonts w:cs="Arial" w:ascii="Arial" w:hAnsi="Arial"/>
          <w:lang w:eastAsia="ja-JP"/>
        </w:rPr>
        <w:t>Dec</w:t>
      </w:r>
      <w:r>
        <w:rPr>
          <w:rFonts w:cs="Arial" w:ascii="Arial" w:hAnsi="Arial"/>
        </w:rPr>
        <w:t xml:space="preserve"> </w:t>
      </w:r>
      <w:r>
        <w:rPr>
          <w:rFonts w:cs="Arial" w:ascii="Arial" w:hAnsi="Arial"/>
          <w:lang w:val="ja-JP"/>
        </w:rPr>
        <w:t xml:space="preserve">2001 to Oct 2002  </w:t>
      </w:r>
    </w:p>
    <w:p>
      <w:pPr>
        <w:pStyle w:val="Normal"/>
        <w:autoSpaceDE w:val="false"/>
        <w:spacing w:before="0" w:after="0"/>
        <w:ind w:start="720" w:end="0"/>
        <w:rPr>
          <w:rFonts w:ascii="Arial" w:hAnsi="Arial" w:cs="Arial"/>
          <w:lang w:val="ja-JP" w:eastAsia="ja-JP"/>
        </w:rPr>
      </w:pPr>
      <w:r>
        <w:rPr>
          <w:rFonts w:cs="Arial" w:ascii="Arial" w:hAnsi="Arial"/>
          <w:lang w:val="ja-JP"/>
        </w:rPr>
        <w:t>Volume 2</w:t>
      </w:r>
      <w:r>
        <w:rPr>
          <w:rFonts w:cs="Arial" w:ascii="Arial" w:hAnsi="Arial"/>
        </w:rPr>
        <w:t>,</w:t>
      </w:r>
      <w:r>
        <w:rPr>
          <w:rFonts w:cs="Arial" w:ascii="Arial" w:hAnsi="Arial"/>
          <w:lang w:val="ja-JP"/>
        </w:rPr>
        <w:t>000</w:t>
      </w:r>
      <w:r>
        <w:rPr>
          <w:rFonts w:cs="Arial" w:ascii="Arial" w:hAnsi="Arial"/>
        </w:rPr>
        <w:t>k</w:t>
      </w:r>
      <w:r>
        <w:rPr>
          <w:rFonts w:cs="Arial" w:ascii="Arial" w:hAnsi="Arial"/>
          <w:lang w:val="ja-JP"/>
        </w:rPr>
        <w:t>L (12,578 bbl)/</w:t>
      </w:r>
      <w:r>
        <w:rPr>
          <w:rFonts w:cs="Arial" w:ascii="Arial" w:hAnsi="Arial"/>
        </w:rPr>
        <w:t>m</w:t>
      </w:r>
      <w:r>
        <w:rPr>
          <w:rFonts w:cs="Arial" w:ascii="Arial" w:hAnsi="Arial"/>
          <w:lang w:val="ja-JP"/>
        </w:rPr>
        <w:t>onth</w:t>
      </w:r>
    </w:p>
    <w:p>
      <w:pPr>
        <w:pStyle w:val="Normal"/>
        <w:autoSpaceDE w:val="false"/>
        <w:spacing w:before="0" w:after="0"/>
        <w:rPr>
          <w:rFonts w:ascii="Arial" w:hAnsi="Arial" w:eastAsia="Arial" w:cs="Arial"/>
          <w:lang w:val="ja-JP"/>
        </w:rPr>
      </w:pPr>
      <w:r>
        <w:rPr>
          <w:rFonts w:eastAsia="Arial" w:cs="Arial" w:ascii="Arial" w:hAnsi="Arial"/>
          <w:lang w:val="ja-JP"/>
        </w:rPr>
        <w:t xml:space="preserve"> </w:t>
      </w:r>
    </w:p>
    <w:p>
      <w:pPr>
        <w:pStyle w:val="BodyText"/>
        <w:spacing w:before="0" w:after="0"/>
        <w:rPr>
          <w:rFonts w:ascii="Arial" w:hAnsi="Arial" w:cs="Arial"/>
          <w:i/>
          <w:i/>
          <w:iCs/>
          <w:sz w:val="20"/>
        </w:rPr>
      </w:pPr>
      <w:r>
        <w:rPr>
          <w:rFonts w:cs="Arial" w:ascii="Arial" w:hAnsi="Arial"/>
          <w:i/>
          <w:iCs/>
          <w:sz w:val="20"/>
        </w:rPr>
        <w:t xml:space="preserve">JA Aichi Economic Federation </w:t>
      </w:r>
    </w:p>
    <w:p>
      <w:pPr>
        <w:pStyle w:val="Normal"/>
        <w:autoSpaceDE w:val="false"/>
        <w:spacing w:before="0" w:after="0"/>
        <w:rPr/>
      </w:pPr>
      <w:r>
        <w:rPr>
          <w:rFonts w:cs="Arial" w:ascii="Arial" w:hAnsi="Arial"/>
          <w:lang w:val="ja-JP"/>
        </w:rPr>
        <w:t xml:space="preserve">JA Aichi is </w:t>
      </w:r>
      <w:r>
        <w:rPr>
          <w:rFonts w:cs="Arial" w:ascii="Arial" w:hAnsi="Arial"/>
          <w:lang w:val="ja-JP" w:eastAsia="ja-JP"/>
        </w:rPr>
        <w:t>a farmer</w:t>
      </w:r>
      <w:r>
        <w:rPr>
          <w:rFonts w:cs="Arial" w:ascii="Arial" w:hAnsi="Arial"/>
          <w:lang w:val="ja-JP" w:eastAsia="ja-JP"/>
        </w:rPr>
        <w:t>’</w:t>
      </w:r>
      <w:r>
        <w:rPr>
          <w:rFonts w:cs="Arial" w:ascii="Arial" w:hAnsi="Arial"/>
          <w:lang w:val="ja-JP" w:eastAsia="ja-JP"/>
        </w:rPr>
        <w:t>s association purchasing A-fuel oil linked to JCC</w:t>
      </w:r>
    </w:p>
    <w:p>
      <w:pPr>
        <w:pStyle w:val="Normal"/>
        <w:autoSpaceDE w:val="false"/>
        <w:spacing w:before="0" w:after="0"/>
        <w:rPr>
          <w:rFonts w:ascii="Arial" w:hAnsi="Arial" w:cs="Arial"/>
          <w:lang w:val="ja-JP" w:eastAsia="ja-JP"/>
        </w:rPr>
      </w:pPr>
      <w:r>
        <w:rPr>
          <w:rFonts w:cs="Arial" w:ascii="Arial" w:hAnsi="Arial"/>
          <w:lang w:val="ja-JP" w:eastAsia="ja-JP"/>
        </w:rPr>
      </w:r>
    </w:p>
    <w:p>
      <w:pPr>
        <w:pStyle w:val="Normal"/>
        <w:autoSpaceDE w:val="false"/>
        <w:spacing w:before="0" w:after="0"/>
        <w:ind w:start="720" w:end="0"/>
        <w:rPr/>
      </w:pPr>
      <w:r>
        <w:rPr>
          <w:rFonts w:cs="Arial" w:ascii="Arial" w:hAnsi="Arial"/>
          <w:lang w:val="ja-JP"/>
        </w:rPr>
        <w:t xml:space="preserve">Enron sells </w:t>
      </w:r>
      <w:r>
        <w:rPr>
          <w:rFonts w:cs="Arial" w:ascii="Arial" w:hAnsi="Arial"/>
        </w:rPr>
        <w:t xml:space="preserve">JCC </w:t>
      </w:r>
      <w:r>
        <w:rPr>
          <w:rFonts w:cs="Arial" w:ascii="Arial" w:hAnsi="Arial"/>
          <w:lang w:val="ja-JP"/>
        </w:rPr>
        <w:t xml:space="preserve">swap to JA Aichi </w:t>
      </w:r>
    </w:p>
    <w:p>
      <w:pPr>
        <w:pStyle w:val="NormalWeb"/>
        <w:autoSpaceDE w:val="false"/>
        <w:spacing w:before="0" w:after="0"/>
        <w:ind w:start="720" w:end="0"/>
        <w:rPr>
          <w:rFonts w:ascii="Arial" w:hAnsi="Arial" w:eastAsia="MS Mincho;ＭＳ 明朝" w:cs="Arial"/>
          <w:sz w:val="20"/>
          <w:szCs w:val="20"/>
          <w:lang w:val="ja-JP"/>
        </w:rPr>
      </w:pPr>
      <w:r>
        <w:rPr>
          <w:rFonts w:eastAsia="MS Mincho;ＭＳ 明朝" w:cs="Arial" w:ascii="Arial" w:hAnsi="Arial"/>
          <w:sz w:val="20"/>
          <w:szCs w:val="20"/>
          <w:lang w:val="ja-JP"/>
        </w:rPr>
        <w:t xml:space="preserve">Index    : JCC in Japanese Yen </w:t>
      </w:r>
    </w:p>
    <w:p>
      <w:pPr>
        <w:pStyle w:val="Normal"/>
        <w:autoSpaceDE w:val="false"/>
        <w:spacing w:before="0" w:after="0"/>
        <w:ind w:start="720" w:end="0"/>
        <w:rPr/>
      </w:pPr>
      <w:r>
        <w:rPr>
          <w:rFonts w:cs="Arial" w:ascii="Arial" w:hAnsi="Arial"/>
        </w:rPr>
        <w:t xml:space="preserve">Period: </w:t>
      </w:r>
      <w:r>
        <w:rPr>
          <w:rFonts w:cs="Arial" w:ascii="Arial" w:hAnsi="Arial"/>
          <w:lang w:val="ja-JP"/>
        </w:rPr>
        <w:t>Dec 2001</w:t>
      </w:r>
      <w:r>
        <w:rPr>
          <w:rFonts w:cs="Arial" w:ascii="Arial" w:hAnsi="Arial"/>
        </w:rPr>
        <w:t xml:space="preserve"> – Feb 2002</w:t>
      </w:r>
    </w:p>
    <w:p>
      <w:pPr>
        <w:pStyle w:val="Normal"/>
        <w:autoSpaceDE w:val="false"/>
        <w:spacing w:before="0" w:after="0"/>
        <w:ind w:start="720" w:end="0"/>
        <w:rPr/>
      </w:pPr>
      <w:r>
        <w:rPr>
          <w:rFonts w:cs="Arial" w:ascii="Arial" w:hAnsi="Arial"/>
        </w:rPr>
        <w:t>Volume</w:t>
      </w:r>
      <w:r>
        <w:rPr>
          <w:rFonts w:cs="Arial" w:ascii="Arial" w:hAnsi="Arial"/>
          <w:lang w:val="ja-JP"/>
        </w:rPr>
        <w:t xml:space="preserve">: 5,000 </w:t>
      </w:r>
      <w:r>
        <w:rPr>
          <w:rFonts w:cs="Arial" w:ascii="Arial" w:hAnsi="Arial"/>
        </w:rPr>
        <w:t>k</w:t>
      </w:r>
      <w:r>
        <w:rPr>
          <w:rFonts w:cs="Arial" w:ascii="Arial" w:hAnsi="Arial"/>
          <w:lang w:val="ja-JP"/>
        </w:rPr>
        <w:t xml:space="preserve">L (31,447 </w:t>
      </w:r>
      <w:r>
        <w:rPr>
          <w:rFonts w:cs="Arial" w:ascii="Arial" w:hAnsi="Arial"/>
        </w:rPr>
        <w:t>bb</w:t>
      </w:r>
      <w:r>
        <w:rPr>
          <w:rFonts w:cs="Arial" w:ascii="Arial" w:hAnsi="Arial"/>
          <w:lang w:val="ja-JP"/>
        </w:rPr>
        <w:t>l)</w:t>
      </w:r>
      <w:r>
        <w:rPr>
          <w:rFonts w:cs="Arial" w:ascii="Arial" w:hAnsi="Arial"/>
        </w:rPr>
        <w:t>/month</w:t>
      </w:r>
      <w:r>
        <w:rPr>
          <w:rFonts w:cs="Arial" w:ascii="Arial" w:hAnsi="Arial"/>
          <w:lang w:val="ja-JP"/>
        </w:rPr>
        <w:t xml:space="preserve">  </w:t>
      </w:r>
    </w:p>
    <w:p>
      <w:pPr>
        <w:pStyle w:val="Normal"/>
        <w:autoSpaceDE w:val="false"/>
        <w:spacing w:before="0" w:after="0"/>
        <w:rPr>
          <w:rFonts w:ascii="Arial" w:hAnsi="Arial" w:cs="Arial"/>
        </w:rPr>
      </w:pPr>
      <w:r>
        <w:rPr>
          <w:rFonts w:eastAsia="Arial" w:cs="Arial" w:ascii="Arial" w:hAnsi="Arial"/>
          <w:lang w:val="ja-JP"/>
        </w:rPr>
        <w:t xml:space="preserve">       </w:t>
      </w:r>
    </w:p>
    <w:p>
      <w:pPr>
        <w:pStyle w:val="Normal"/>
        <w:autoSpaceDE w:val="false"/>
        <w:spacing w:before="0" w:after="0"/>
        <w:rPr>
          <w:rFonts w:ascii="Arial" w:hAnsi="Arial" w:cs="Arial"/>
          <w:i/>
          <w:i/>
          <w:iCs/>
          <w:lang w:val="ja-JP"/>
        </w:rPr>
      </w:pPr>
      <w:r>
        <w:rPr>
          <w:rFonts w:cs="Arial" w:ascii="Arial" w:hAnsi="Arial"/>
          <w:i/>
          <w:iCs/>
          <w:lang w:val="ja-JP"/>
        </w:rPr>
        <w:t>Mitsui Engineering and Shipbuilding.</w:t>
      </w:r>
    </w:p>
    <w:p>
      <w:pPr>
        <w:pStyle w:val="Normal"/>
        <w:autoSpaceDE w:val="false"/>
        <w:spacing w:before="0" w:after="0"/>
        <w:rPr>
          <w:rFonts w:ascii="Arial" w:hAnsi="Arial" w:cs="Arial"/>
          <w:lang w:val="ja-JP" w:eastAsia="ja-JP"/>
        </w:rPr>
      </w:pPr>
      <w:r>
        <w:rPr>
          <w:rFonts w:cs="Arial" w:ascii="Arial" w:hAnsi="Arial"/>
          <w:lang w:val="ja-JP" w:eastAsia="ja-JP"/>
        </w:rPr>
        <w:t>Japanese ship building company that purchases kerosene for power generation linked to JCC</w:t>
      </w:r>
    </w:p>
    <w:p>
      <w:pPr>
        <w:pStyle w:val="Normal"/>
        <w:autoSpaceDE w:val="false"/>
        <w:spacing w:before="0" w:after="0"/>
        <w:rPr>
          <w:rFonts w:ascii="Arial" w:hAnsi="Arial" w:cs="Arial"/>
          <w:lang w:val="ja-JP" w:eastAsia="ja-JP"/>
        </w:rPr>
      </w:pPr>
      <w:r>
        <w:rPr>
          <w:rFonts w:cs="Arial" w:ascii="Arial" w:hAnsi="Arial"/>
          <w:lang w:val="ja-JP" w:eastAsia="ja-JP"/>
        </w:rPr>
      </w:r>
    </w:p>
    <w:p>
      <w:pPr>
        <w:pStyle w:val="Normal"/>
        <w:autoSpaceDE w:val="false"/>
        <w:spacing w:before="0" w:after="0"/>
        <w:ind w:start="720" w:end="0"/>
        <w:rPr>
          <w:rFonts w:ascii="Arial" w:hAnsi="Arial" w:cs="Arial"/>
          <w:lang w:val="ja-JP"/>
        </w:rPr>
      </w:pPr>
      <w:r>
        <w:rPr>
          <w:rFonts w:cs="Arial" w:ascii="Arial" w:hAnsi="Arial"/>
          <w:lang w:val="ja-JP"/>
        </w:rPr>
        <w:t xml:space="preserve">Enron sells </w:t>
      </w:r>
      <w:r>
        <w:rPr>
          <w:rFonts w:cs="Arial" w:ascii="Arial" w:hAnsi="Arial"/>
        </w:rPr>
        <w:t xml:space="preserve">JCC </w:t>
      </w:r>
      <w:r>
        <w:rPr>
          <w:rFonts w:cs="Arial" w:ascii="Arial" w:hAnsi="Arial"/>
          <w:lang w:val="ja-JP"/>
        </w:rPr>
        <w:t xml:space="preserve">swap to </w:t>
      </w:r>
      <w:r>
        <w:rPr>
          <w:rFonts w:cs="Arial" w:ascii="Arial" w:hAnsi="Arial"/>
          <w:lang w:val="ja-JP" w:eastAsia="ja-JP"/>
        </w:rPr>
        <w:t xml:space="preserve">Mitsui Engineering </w:t>
      </w:r>
    </w:p>
    <w:p>
      <w:pPr>
        <w:pStyle w:val="NormalWeb"/>
        <w:autoSpaceDE w:val="false"/>
        <w:spacing w:before="0" w:after="0"/>
        <w:ind w:start="720" w:end="0"/>
        <w:rPr>
          <w:rFonts w:ascii="Arial" w:hAnsi="Arial" w:eastAsia="MS Mincho;ＭＳ 明朝" w:cs="Arial"/>
          <w:sz w:val="20"/>
          <w:szCs w:val="20"/>
          <w:lang w:val="ja-JP"/>
        </w:rPr>
      </w:pPr>
      <w:r>
        <w:rPr>
          <w:rFonts w:eastAsia="MS Mincho;ＭＳ 明朝" w:cs="Arial" w:ascii="Arial" w:hAnsi="Arial"/>
          <w:sz w:val="20"/>
          <w:szCs w:val="20"/>
          <w:lang w:val="ja-JP"/>
        </w:rPr>
        <w:t xml:space="preserve">Index    : JCC in Japanese Yen </w:t>
      </w:r>
    </w:p>
    <w:p>
      <w:pPr>
        <w:pStyle w:val="Normal"/>
        <w:autoSpaceDE w:val="false"/>
        <w:spacing w:before="0" w:after="0"/>
        <w:ind w:start="720" w:end="0"/>
        <w:rPr>
          <w:rFonts w:ascii="Arial" w:hAnsi="Arial" w:cs="Arial"/>
          <w:lang w:val="ja-JP"/>
        </w:rPr>
      </w:pPr>
      <w:r>
        <w:rPr>
          <w:rFonts w:cs="Arial" w:ascii="Arial" w:hAnsi="Arial"/>
          <w:lang w:val="ja-JP"/>
        </w:rPr>
        <w:t xml:space="preserve">Period   : </w:t>
      </w:r>
      <w:r>
        <w:rPr>
          <w:rFonts w:cs="Arial" w:ascii="Arial" w:hAnsi="Arial"/>
          <w:lang w:val="ja-JP" w:eastAsia="ja-JP"/>
        </w:rPr>
        <w:t xml:space="preserve">April </w:t>
      </w:r>
      <w:r>
        <w:rPr>
          <w:rFonts w:cs="Arial" w:ascii="Arial" w:hAnsi="Arial"/>
          <w:lang w:val="ja-JP"/>
        </w:rPr>
        <w:t>200</w:t>
      </w:r>
      <w:r>
        <w:rPr>
          <w:rFonts w:cs="Arial" w:ascii="Arial" w:hAnsi="Arial"/>
          <w:lang w:val="ja-JP" w:eastAsia="ja-JP"/>
        </w:rPr>
        <w:t>2</w:t>
      </w:r>
      <w:r>
        <w:rPr>
          <w:rFonts w:cs="Arial" w:ascii="Arial" w:hAnsi="Arial"/>
          <w:lang w:val="ja-JP"/>
        </w:rPr>
        <w:t xml:space="preserve"> to </w:t>
      </w:r>
      <w:r>
        <w:rPr>
          <w:rFonts w:cs="Arial" w:ascii="Arial" w:hAnsi="Arial"/>
          <w:lang w:val="ja-JP" w:eastAsia="ja-JP"/>
        </w:rPr>
        <w:t>Feb</w:t>
      </w:r>
      <w:r>
        <w:rPr>
          <w:rFonts w:cs="Arial" w:ascii="Arial" w:hAnsi="Arial"/>
          <w:lang w:eastAsia="ja-JP"/>
        </w:rPr>
        <w:t xml:space="preserve"> </w:t>
      </w:r>
      <w:r>
        <w:rPr>
          <w:rFonts w:cs="Arial" w:ascii="Arial" w:hAnsi="Arial"/>
          <w:lang w:val="ja-JP"/>
        </w:rPr>
        <w:t>200</w:t>
      </w:r>
      <w:r>
        <w:rPr>
          <w:rFonts w:cs="Arial" w:ascii="Arial" w:hAnsi="Arial"/>
          <w:lang w:val="ja-JP" w:eastAsia="ja-JP"/>
        </w:rPr>
        <w:t>3</w:t>
      </w:r>
    </w:p>
    <w:p>
      <w:pPr>
        <w:pStyle w:val="Normal"/>
        <w:autoSpaceDE w:val="false"/>
        <w:spacing w:before="0" w:after="0"/>
        <w:ind w:start="720" w:end="0"/>
        <w:rPr>
          <w:rFonts w:ascii="Arial" w:hAnsi="Arial" w:cs="Arial"/>
        </w:rPr>
      </w:pPr>
      <w:r>
        <w:rPr>
          <w:rFonts w:cs="Arial" w:ascii="Arial" w:hAnsi="Arial"/>
          <w:lang w:val="ja-JP"/>
        </w:rPr>
        <w:t>Volume :  1,000k</w:t>
      </w:r>
      <w:r>
        <w:rPr>
          <w:rFonts w:cs="Arial" w:ascii="Arial" w:hAnsi="Arial"/>
        </w:rPr>
        <w:t>L</w:t>
      </w:r>
      <w:r>
        <w:rPr>
          <w:rFonts w:cs="Arial" w:ascii="Arial" w:hAnsi="Arial"/>
          <w:lang w:val="ja-JP" w:eastAsia="ja-JP"/>
        </w:rPr>
        <w:t xml:space="preserve"> (6,290 b</w:t>
      </w:r>
      <w:r>
        <w:rPr>
          <w:rFonts w:cs="Arial" w:ascii="Arial" w:hAnsi="Arial"/>
          <w:lang w:eastAsia="ja-JP"/>
        </w:rPr>
        <w:t>b</w:t>
      </w:r>
      <w:r>
        <w:rPr>
          <w:rFonts w:cs="Arial" w:ascii="Arial" w:hAnsi="Arial"/>
          <w:lang w:val="ja-JP" w:eastAsia="ja-JP"/>
        </w:rPr>
        <w:t>l)</w:t>
      </w:r>
      <w:r>
        <w:rPr>
          <w:rFonts w:cs="Arial" w:ascii="Arial" w:hAnsi="Arial"/>
          <w:lang w:val="ja-JP"/>
        </w:rPr>
        <w:t xml:space="preserve">/month </w:t>
      </w:r>
    </w:p>
    <w:p>
      <w:pPr>
        <w:pStyle w:val="Normal"/>
        <w:tabs>
          <w:tab w:val="clear" w:pos="720"/>
          <w:tab w:val="left" w:pos="2880" w:leader="none"/>
        </w:tabs>
        <w:spacing w:before="0" w:after="0"/>
        <w:rPr>
          <w:rFonts w:ascii="Arial" w:hAnsi="Arial" w:cs="Arial"/>
          <w:b/>
          <w:bCs/>
          <w:color w:val="000000"/>
        </w:rPr>
      </w:pPr>
      <w:r>
        <w:rPr>
          <w:rFonts w:cs="Arial" w:ascii="Arial" w:hAnsi="Arial"/>
          <w:b/>
          <w:bCs/>
          <w:color w:val="000000"/>
        </w:rPr>
      </w:r>
    </w:p>
    <w:p>
      <w:pPr>
        <w:pStyle w:val="Normal"/>
        <w:tabs>
          <w:tab w:val="clear" w:pos="720"/>
          <w:tab w:val="left" w:pos="5040" w:leader="none"/>
        </w:tabs>
        <w:autoSpaceDE w:val="false"/>
        <w:spacing w:lineRule="atLeast" w:line="240" w:before="0" w:after="0"/>
        <w:rPr>
          <w:rFonts w:ascii="Arial" w:hAnsi="Arial" w:cs="Arial"/>
          <w:b/>
          <w:bCs/>
          <w:color w:val="000000"/>
        </w:rPr>
      </w:pPr>
      <w:r>
        <w:rPr>
          <w:rFonts w:cs="Arial" w:ascii="Arial" w:hAnsi="Arial"/>
          <w:b/>
          <w:bCs/>
          <w:color w:val="000000"/>
        </w:rPr>
      </w:r>
    </w:p>
    <w:p>
      <w:pPr>
        <w:pStyle w:val="SubList"/>
        <w:tabs>
          <w:tab w:val="clear" w:pos="720"/>
          <w:tab w:val="left" w:pos="5040" w:leader="none"/>
        </w:tabs>
        <w:autoSpaceDE w:val="false"/>
        <w:spacing w:lineRule="atLeast" w:line="240" w:before="0" w:after="0"/>
        <w:ind w:hanging="0" w:start="0" w:end="0"/>
        <w:rPr>
          <w:rFonts w:ascii="Arial" w:hAnsi="Arial" w:cs="Arial"/>
        </w:rPr>
      </w:pPr>
      <w:r>
        <w:rPr>
          <w:rFonts w:cs="Arial" w:ascii="Arial" w:hAnsi="Arial"/>
        </w:rPr>
      </w:r>
    </w:p>
    <w:sectPr>
      <w:headerReference w:type="default" r:id="rId7"/>
      <w:headerReference w:type="first" r:id="rId8"/>
      <w:footerReference w:type="default" r:id="rId9"/>
      <w:footerReference w:type="first" r:id="rId10"/>
      <w:type w:val="nextPage"/>
      <w:pgSz w:w="12240" w:h="15840"/>
      <w:pgMar w:left="1800" w:right="1800" w:gutter="0" w:header="720" w:top="1296"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jc w:val="center"/>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November 1, 2001</w:t>
    </w:r>
  </w:p>
  <w:p>
    <w:pPr>
      <w:pStyle w:val="Header"/>
      <w:jc w:val="end"/>
      <w:rPr>
        <w:rFonts w:ascii="Arial" w:hAnsi="Arial" w:cs="Arial"/>
      </w:rPr>
    </w:pPr>
    <w:r>
      <w:rPr>
        <w:rFonts w:cs="Arial" w:ascii="Arial" w:hAnsi="Arial"/>
      </w:rPr>
      <w:tab/>
    </w:r>
  </w:p>
  <w:p>
    <w:pPr>
      <w:pStyle w:val="Header"/>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6"/>
      </w:rPr>
    </w:lvl>
  </w:abstractNum>
  <w:abstractNum w:abstractNumId="3">
    <w:lvl w:ilvl="0">
      <w:start w:val="1"/>
      <w:numFmt w:val="bullet"/>
      <w:lvlText w:val=""/>
      <w:lvlJc w:val="start"/>
      <w:pPr>
        <w:tabs>
          <w:tab w:val="num" w:pos="360"/>
        </w:tabs>
        <w:ind w:start="360" w:hanging="360"/>
      </w:pPr>
      <w:rPr>
        <w:rFonts w:ascii="Symbol" w:hAnsi="Symbol" w:cs="Symbol" w:hint="default"/>
        <w:sz w:val="16"/>
      </w:rPr>
    </w:lvl>
  </w:abstractNum>
  <w:abstractNum w:abstractNumId="4">
    <w:lvl w:ilvl="0">
      <w:start w:val="1"/>
      <w:numFmt w:val="bullet"/>
      <w:lvlText w:val=""/>
      <w:lvlJc w:val="start"/>
      <w:pPr>
        <w:tabs>
          <w:tab w:val="num" w:pos="360"/>
        </w:tabs>
        <w:ind w:start="360" w:hanging="360"/>
      </w:pPr>
      <w:rPr>
        <w:rFonts w:ascii="Symbol" w:hAnsi="Symbol" w:cs="Symbol" w:hint="default"/>
        <w:sz w:val="16"/>
      </w:rPr>
    </w:lvl>
  </w:abstractNum>
  <w:abstractNum w:abstractNumId="5">
    <w:lvl w:ilvl="0">
      <w:start w:val="1"/>
      <w:numFmt w:val="bullet"/>
      <w:lvlText w:val=""/>
      <w:lvlJc w:val="start"/>
      <w:pPr>
        <w:tabs>
          <w:tab w:val="num" w:pos="360"/>
        </w:tabs>
        <w:ind w:start="360" w:hanging="360"/>
      </w:pPr>
      <w:rPr>
        <w:rFonts w:ascii="Symbol" w:hAnsi="Symbol" w:cs="Symbol" w:hint="default"/>
        <w:sz w:val="16"/>
      </w:rPr>
    </w:lvl>
  </w:abstractNum>
  <w:abstractNum w:abstractNumId="6">
    <w:lvl w:ilvl="0">
      <w:start w:val="1"/>
      <w:numFmt w:val="bullet"/>
      <w:lvlText w:val=""/>
      <w:lvlJc w:val="start"/>
      <w:pPr>
        <w:tabs>
          <w:tab w:val="num" w:pos="360"/>
        </w:tabs>
        <w:ind w:start="360" w:hanging="360"/>
      </w:pPr>
      <w:rPr>
        <w:rFonts w:ascii="Symbol" w:hAnsi="Symbol" w:cs="Symbol" w:hint="default"/>
        <w:sz w:val="16"/>
      </w:rPr>
    </w:lvl>
  </w:abstractNum>
  <w:abstractNum w:abstractNumId="7">
    <w:lvl w:ilvl="0">
      <w:start w:val="1"/>
      <w:numFmt w:val="bullet"/>
      <w:lvlText w:val=""/>
      <w:lvlJc w:val="start"/>
      <w:pPr>
        <w:tabs>
          <w:tab w:val="num" w:pos="360"/>
        </w:tabs>
        <w:ind w:start="360" w:hanging="360"/>
      </w:pPr>
      <w:rPr>
        <w:rFonts w:ascii="Symbol" w:hAnsi="Symbol" w:cs="Symbol" w:hint="default"/>
        <w:sz w:val="16"/>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spacing w:before="0" w:after="0"/>
      <w:outlineLvl w:val="3"/>
    </w:pPr>
    <w:rPr>
      <w:i/>
      <w:sz w:val="24"/>
    </w:rPr>
  </w:style>
  <w:style w:type="paragraph" w:styleId="Heading5">
    <w:name w:val="heading 5"/>
    <w:basedOn w:val="Normal"/>
    <w:next w:val="Normal"/>
    <w:qFormat/>
    <w:pPr>
      <w:keepNext w:val="true"/>
      <w:numPr>
        <w:ilvl w:val="4"/>
        <w:numId w:val="1"/>
      </w:numPr>
      <w:tabs>
        <w:tab w:val="clear" w:pos="720"/>
        <w:tab w:val="left" w:pos="5040" w:leader="none"/>
      </w:tabs>
      <w:autoSpaceDE w:val="false"/>
      <w:spacing w:lineRule="atLeast" w:line="240" w:before="0" w:after="0"/>
      <w:ind w:hanging="2700" w:start="2700" w:end="0"/>
      <w:outlineLvl w:val="4"/>
    </w:pPr>
    <w:rPr>
      <w:rFonts w:ascii="Arial" w:hAnsi="Arial" w:cs="Arial"/>
      <w:i/>
      <w:iCs/>
    </w:rPr>
  </w:style>
  <w:style w:type="paragraph" w:styleId="Heading6">
    <w:name w:val="heading 6"/>
    <w:basedOn w:val="Normal"/>
    <w:next w:val="Normal"/>
    <w:qFormat/>
    <w:pPr>
      <w:keepNext w:val="true"/>
      <w:numPr>
        <w:ilvl w:val="5"/>
        <w:numId w:val="1"/>
      </w:numPr>
      <w:tabs>
        <w:tab w:val="clear" w:pos="720"/>
        <w:tab w:val="left" w:pos="5040" w:leader="none"/>
      </w:tabs>
      <w:autoSpaceDE w:val="false"/>
      <w:spacing w:lineRule="atLeast" w:line="240" w:before="0" w:after="0"/>
      <w:ind w:hanging="2700" w:start="2700" w:end="0"/>
      <w:outlineLvl w:val="5"/>
    </w:pPr>
    <w:rPr>
      <w:rFonts w:ascii="Arial" w:hAnsi="Arial" w:cs="Arial"/>
      <w:b/>
      <w:bCs/>
    </w:rPr>
  </w:style>
  <w:style w:type="paragraph" w:styleId="Heading7">
    <w:name w:val="heading 7"/>
    <w:basedOn w:val="Normal"/>
    <w:next w:val="Normal"/>
    <w:qFormat/>
    <w:pPr>
      <w:keepNext w:val="true"/>
      <w:numPr>
        <w:ilvl w:val="6"/>
        <w:numId w:val="1"/>
      </w:numPr>
      <w:tabs>
        <w:tab w:val="clear" w:pos="720"/>
        <w:tab w:val="left" w:pos="2880" w:leader="none"/>
      </w:tabs>
      <w:spacing w:before="0" w:after="0"/>
      <w:ind w:hanging="2700" w:start="2700" w:end="0"/>
      <w:outlineLvl w:val="6"/>
    </w:pPr>
    <w:rPr>
      <w:rFonts w:ascii="Arial" w:hAnsi="Arial" w:cs="Arial"/>
      <w:i/>
      <w:iCs/>
      <w:color w:val="000000"/>
    </w:rPr>
  </w:style>
  <w:style w:type="paragraph" w:styleId="Heading8">
    <w:name w:val="heading 8"/>
    <w:basedOn w:val="Normal"/>
    <w:next w:val="Normal"/>
    <w:qFormat/>
    <w:pPr>
      <w:keepNext w:val="true"/>
      <w:numPr>
        <w:ilvl w:val="7"/>
        <w:numId w:val="1"/>
      </w:numPr>
      <w:tabs>
        <w:tab w:val="clear" w:pos="720"/>
        <w:tab w:val="left" w:pos="5040" w:leader="none"/>
      </w:tabs>
      <w:autoSpaceDE w:val="false"/>
      <w:spacing w:lineRule="atLeast" w:line="240" w:before="0" w:after="0"/>
      <w:outlineLvl w:val="7"/>
    </w:pPr>
    <w:rPr>
      <w:rFonts w:ascii="Arial" w:hAnsi="Arial" w:cs="Arial"/>
      <w:i/>
      <w:iCs/>
    </w:rPr>
  </w:style>
  <w:style w:type="character" w:styleId="WW8Num1z0">
    <w:name w:val="WW8Num1z0"/>
    <w:qFormat/>
    <w:rPr>
      <w:rFonts w:ascii="Symbol" w:hAnsi="Symbol" w:cs="Symbol"/>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16"/>
    </w:rPr>
  </w:style>
  <w:style w:type="character" w:styleId="WW8Num3z1">
    <w:name w:val="WW8Num3z1"/>
    <w:qFormat/>
    <w:rPr>
      <w:rFonts w:ascii="Symbol" w:hAnsi="Symbol" w:cs="Symbol"/>
    </w:rPr>
  </w:style>
  <w:style w:type="character" w:styleId="WW8Num4z0">
    <w:name w:val="WW8Num4z0"/>
    <w:qFormat/>
    <w:rPr>
      <w:rFonts w:ascii="Symbol" w:hAnsi="Symbol" w:cs="Symbol"/>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sz w:val="16"/>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rPr>
      <w:sz w:val="16"/>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BodyText2">
    <w:name w:val="Body Text 2"/>
    <w:basedOn w:val="Normal"/>
    <w:qFormat/>
    <w:pPr>
      <w:spacing w:before="0" w:after="0"/>
    </w:pPr>
    <w:rPr>
      <w:sz w:val="24"/>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2880" w:leader="none"/>
        <w:tab w:val="left" w:pos="5760" w:leader="none"/>
      </w:tabs>
      <w:spacing w:before="0" w:after="0"/>
      <w:ind w:hanging="2880" w:start="2880" w:end="0"/>
    </w:pPr>
    <w:rPr>
      <w:rFonts w:ascii="Arial" w:hAnsi="Arial" w:cs="Arial"/>
      <w:color w:val="000000"/>
    </w:rPr>
  </w:style>
  <w:style w:type="paragraph" w:styleId="BodyTextIndent2">
    <w:name w:val="Body Text Indent 2"/>
    <w:basedOn w:val="Normal"/>
    <w:qFormat/>
    <w:pPr>
      <w:tabs>
        <w:tab w:val="clear" w:pos="720"/>
        <w:tab w:val="left" w:pos="2880" w:leader="none"/>
        <w:tab w:val="left" w:pos="5760" w:leader="none"/>
      </w:tabs>
      <w:spacing w:before="0" w:after="0"/>
      <w:ind w:hanging="2700" w:start="2700" w:end="0"/>
    </w:pPr>
    <w:rPr>
      <w:rFonts w:ascii="Arial" w:hAnsi="Arial" w:cs="Arial"/>
    </w:rPr>
  </w:style>
  <w:style w:type="paragraph" w:styleId="BodyTextIndent3">
    <w:name w:val="Body Text Indent 3"/>
    <w:basedOn w:val="Normal"/>
    <w:qFormat/>
    <w:pPr>
      <w:tabs>
        <w:tab w:val="clear" w:pos="720"/>
        <w:tab w:val="left" w:pos="2880" w:leader="none"/>
        <w:tab w:val="left" w:pos="5760" w:leader="none"/>
      </w:tabs>
      <w:spacing w:before="0" w:after="0"/>
      <w:ind w:hanging="2790" w:start="2790" w:end="0"/>
    </w:pPr>
    <w:rPr>
      <w:rFonts w:ascii="Arial" w:hAnsi="Arial" w:cs="Arial"/>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BodyText3">
    <w:name w:val="Body Text 3"/>
    <w:basedOn w:val="Normal"/>
    <w:qFormat/>
    <w:pPr/>
    <w:rPr>
      <w:rFonts w:ascii="Arial" w:hAnsi="Arial" w:cs="Arial"/>
      <w:sz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hyperlink" Target="mailto:V@R"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2001-11-01T06:20:00Z</dcterms:created>
  <dc:creator>EDC</dc:creator>
  <dc:description/>
  <dc:language>en-CA</dc:language>
  <cp:lastModifiedBy>jhirl</cp:lastModifiedBy>
  <cp:lastPrinted>2001-11-01T09:01:00Z</cp:lastPrinted>
  <dcterms:modified xsi:type="dcterms:W3CDTF">2001-11-01T07:13:00Z</dcterms:modified>
  <cp:revision>5</cp:revision>
  <dc:subject/>
  <dc:title>Enron International Memo</dc:title>
</cp:coreProperties>
</file>