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Technical Pooling Subcommittee Concept Invitees</w:t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Friday, July 14, 2000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128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9"/>
        <w:gridCol w:w="2099"/>
        <w:gridCol w:w="3229"/>
        <w:gridCol w:w="1728"/>
        <w:gridCol w:w="1728"/>
        <w:gridCol w:w="3665"/>
      </w:tblGrid>
      <w:tr>
        <w:trPr/>
        <w:tc>
          <w:tcPr>
            <w:tcW w:w="439" w:type="dxa"/>
            <w:tcBorders/>
          </w:tcPr>
          <w:p>
            <w:pPr>
              <w:pStyle w:val="Normal"/>
              <w:snapToGrid w:val="false"/>
              <w:spacing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99" w:type="dxa"/>
            <w:tcBorders/>
          </w:tcPr>
          <w:p>
            <w:pPr>
              <w:pStyle w:val="Normal"/>
              <w:spacing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Name</w:t>
            </w:r>
          </w:p>
        </w:tc>
        <w:tc>
          <w:tcPr>
            <w:tcW w:w="3229" w:type="dxa"/>
            <w:tcBorders/>
          </w:tcPr>
          <w:p>
            <w:pPr>
              <w:pStyle w:val="Normal"/>
              <w:spacing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Company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Area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Telephone</w:t>
            </w:r>
          </w:p>
        </w:tc>
        <w:tc>
          <w:tcPr>
            <w:tcW w:w="3665" w:type="dxa"/>
            <w:tcBorders/>
          </w:tcPr>
          <w:p>
            <w:pPr>
              <w:pStyle w:val="Normal"/>
              <w:spacing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e-mail</w:t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209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Becky Cantrell</w:t>
            </w:r>
          </w:p>
        </w:tc>
        <w:tc>
          <w:tcPr>
            <w:tcW w:w="322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Enron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Regulatory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713-853-5840</w:t>
            </w:r>
          </w:p>
        </w:tc>
        <w:tc>
          <w:tcPr>
            <w:tcW w:w="3665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bcantre@enron.com</w:t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</w:t>
            </w:r>
          </w:p>
        </w:tc>
        <w:tc>
          <w:tcPr>
            <w:tcW w:w="209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Miara Skinner</w:t>
            </w:r>
          </w:p>
        </w:tc>
        <w:tc>
          <w:tcPr>
            <w:tcW w:w="322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Texaco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Gas Control 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713-752-6131</w:t>
            </w:r>
          </w:p>
        </w:tc>
        <w:tc>
          <w:tcPr>
            <w:tcW w:w="3665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skinnml@texaco.com</w:t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tabs>
                <w:tab w:val="left" w:pos="720" w:leader="none"/>
              </w:tabs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</w:t>
            </w:r>
          </w:p>
        </w:tc>
        <w:tc>
          <w:tcPr>
            <w:tcW w:w="2099" w:type="dxa"/>
            <w:tcBorders/>
          </w:tcPr>
          <w:p>
            <w:pPr>
              <w:pStyle w:val="Normal"/>
              <w:tabs>
                <w:tab w:val="left" w:pos="720" w:leader="none"/>
              </w:tabs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/>
              </w:rPr>
              <w:t>Rob Foss</w:t>
            </w:r>
          </w:p>
        </w:tc>
        <w:tc>
          <w:tcPr>
            <w:tcW w:w="322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Coral Energy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Marketing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/>
              </w:rPr>
              <w:t>713-767-5681</w:t>
            </w:r>
          </w:p>
        </w:tc>
        <w:tc>
          <w:tcPr>
            <w:tcW w:w="3665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/>
              </w:rPr>
              <w:t>rfoss@coral-energy.com</w:t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</w:t>
            </w:r>
          </w:p>
        </w:tc>
        <w:tc>
          <w:tcPr>
            <w:tcW w:w="209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/>
              </w:rPr>
              <w:t>Tom Carlson</w:t>
            </w:r>
          </w:p>
        </w:tc>
        <w:tc>
          <w:tcPr>
            <w:tcW w:w="322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/>
              </w:rPr>
              <w:t>APS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 Control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/>
              </w:rPr>
              <w:t>602-250-2799</w:t>
            </w:r>
          </w:p>
        </w:tc>
        <w:tc>
          <w:tcPr>
            <w:tcW w:w="3665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tcarlson@apsc.com</w:t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209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Pete Cervin</w:t>
            </w:r>
          </w:p>
        </w:tc>
        <w:tc>
          <w:tcPr>
            <w:tcW w:w="322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Burlington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Marketing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713-624-9070</w:t>
            </w:r>
          </w:p>
        </w:tc>
        <w:tc>
          <w:tcPr>
            <w:tcW w:w="3665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pcervin@br-inc.com</w:t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209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/>
              </w:rPr>
              <w:t>Phil Richardson</w:t>
            </w:r>
          </w:p>
        </w:tc>
        <w:tc>
          <w:tcPr>
            <w:tcW w:w="322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/>
              </w:rPr>
              <w:t>Dynegy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Scheduling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/>
              </w:rPr>
              <w:t>713-507-6472</w:t>
            </w:r>
          </w:p>
        </w:tc>
        <w:tc>
          <w:tcPr>
            <w:tcW w:w="3665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en-US"/>
              </w:rPr>
              <w:t>pwri@dynegy.com</w:t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209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Gary Venz</w:t>
            </w:r>
          </w:p>
        </w:tc>
        <w:tc>
          <w:tcPr>
            <w:tcW w:w="322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Duke Energy Trading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Scheduling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801-537-3986</w:t>
            </w:r>
          </w:p>
        </w:tc>
        <w:tc>
          <w:tcPr>
            <w:tcW w:w="3665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hyperlink r:id="rId2">
              <w:r>
                <w:rPr>
                  <w:rStyle w:val="Hyperlink"/>
                </w:rPr>
                <w:t>gcvenz@duke-energy.com</w:t>
              </w:r>
            </w:hyperlink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  <w:tc>
          <w:tcPr>
            <w:tcW w:w="209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Debbie Peters</w:t>
            </w:r>
          </w:p>
        </w:tc>
        <w:tc>
          <w:tcPr>
            <w:tcW w:w="322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BP Amoco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Scheduling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281-366-4905</w:t>
            </w:r>
          </w:p>
        </w:tc>
        <w:tc>
          <w:tcPr>
            <w:tcW w:w="3665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petersdd@bp.com</w:t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</w:t>
            </w:r>
          </w:p>
        </w:tc>
        <w:tc>
          <w:tcPr>
            <w:tcW w:w="209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John Hogan</w:t>
            </w:r>
          </w:p>
        </w:tc>
        <w:tc>
          <w:tcPr>
            <w:tcW w:w="322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Southern Company Energy Marketing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Marketing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678-579-3205</w:t>
            </w:r>
          </w:p>
        </w:tc>
        <w:tc>
          <w:tcPr>
            <w:tcW w:w="3665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hyperlink r:id="rId3">
              <w:r>
                <w:rPr>
                  <w:rStyle w:val="Hyperlink"/>
                </w:rPr>
                <w:t>john.hogan@southernenergy.com</w:t>
              </w:r>
            </w:hyperlink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209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Sam Brown</w:t>
            </w:r>
          </w:p>
        </w:tc>
        <w:tc>
          <w:tcPr>
            <w:tcW w:w="322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Southwest Gas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Scheduling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702-876-7010</w:t>
            </w:r>
          </w:p>
        </w:tc>
        <w:tc>
          <w:tcPr>
            <w:tcW w:w="3665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sam.brown@swgas.com</w:t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</w:t>
            </w:r>
          </w:p>
        </w:tc>
        <w:tc>
          <w:tcPr>
            <w:tcW w:w="209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Bob Betonte</w:t>
            </w:r>
          </w:p>
        </w:tc>
        <w:tc>
          <w:tcPr>
            <w:tcW w:w="322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Southern California Gas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Pipeline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213-244-3832</w:t>
            </w:r>
          </w:p>
        </w:tc>
        <w:tc>
          <w:tcPr>
            <w:tcW w:w="3665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rbetonte@socalgas.com</w:t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  <w:tc>
          <w:tcPr>
            <w:tcW w:w="209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Pauline Wah</w:t>
            </w:r>
          </w:p>
        </w:tc>
        <w:tc>
          <w:tcPr>
            <w:tcW w:w="322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Southern California Gas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Scheduling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213-244-3803</w:t>
            </w:r>
          </w:p>
        </w:tc>
        <w:tc>
          <w:tcPr>
            <w:tcW w:w="3665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pwah@socalgas.com</w:t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209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Carla Johnson</w:t>
            </w:r>
          </w:p>
        </w:tc>
        <w:tc>
          <w:tcPr>
            <w:tcW w:w="322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Conoco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Scheduling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281-293-1788</w:t>
            </w:r>
          </w:p>
        </w:tc>
        <w:tc>
          <w:tcPr>
            <w:tcW w:w="3665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carla.j.johnson@usa.conoco.com</w:t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  <w:tc>
          <w:tcPr>
            <w:tcW w:w="209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Nick Rassinier</w:t>
            </w:r>
          </w:p>
        </w:tc>
        <w:tc>
          <w:tcPr>
            <w:tcW w:w="322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Conoco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Scheduling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281-293-2761</w:t>
            </w:r>
          </w:p>
        </w:tc>
        <w:tc>
          <w:tcPr>
            <w:tcW w:w="3665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nicholas.e.rassinier@usa.conoco.com</w:t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</w:t>
            </w:r>
          </w:p>
        </w:tc>
        <w:tc>
          <w:tcPr>
            <w:tcW w:w="209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Rick Ishikawa</w:t>
            </w:r>
          </w:p>
        </w:tc>
        <w:tc>
          <w:tcPr>
            <w:tcW w:w="322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Southern California Gas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Scheduling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213-244-3803</w:t>
            </w:r>
          </w:p>
        </w:tc>
        <w:tc>
          <w:tcPr>
            <w:tcW w:w="3665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rishikawa@socalgas.com</w:t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</w:t>
            </w:r>
          </w:p>
        </w:tc>
        <w:tc>
          <w:tcPr>
            <w:tcW w:w="209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Robin Cox</w:t>
            </w:r>
          </w:p>
        </w:tc>
        <w:tc>
          <w:tcPr>
            <w:tcW w:w="322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El Paso Energy Marketing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Marketing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713-420-6146</w:t>
            </w:r>
          </w:p>
        </w:tc>
        <w:tc>
          <w:tcPr>
            <w:tcW w:w="3665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Coxr@epenergy.com</w:t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17 </w:t>
            </w:r>
          </w:p>
        </w:tc>
        <w:tc>
          <w:tcPr>
            <w:tcW w:w="209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Norm Walker</w:t>
            </w:r>
          </w:p>
        </w:tc>
        <w:tc>
          <w:tcPr>
            <w:tcW w:w="322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El Paso Natural Gas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Ops Control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915-496-3052</w:t>
            </w:r>
          </w:p>
        </w:tc>
        <w:tc>
          <w:tcPr>
            <w:tcW w:w="3665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walkerne@epenergy.com</w:t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</w:t>
            </w:r>
          </w:p>
        </w:tc>
        <w:tc>
          <w:tcPr>
            <w:tcW w:w="209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Kathy Royal</w:t>
            </w:r>
          </w:p>
        </w:tc>
        <w:tc>
          <w:tcPr>
            <w:tcW w:w="322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El Paso Natural Gas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Ops Control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915-496-5696</w:t>
            </w:r>
          </w:p>
        </w:tc>
        <w:tc>
          <w:tcPr>
            <w:tcW w:w="3665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royalk@epenergy.com</w:t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</w:t>
            </w:r>
          </w:p>
        </w:tc>
        <w:tc>
          <w:tcPr>
            <w:tcW w:w="209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Sandra Castaneda</w:t>
            </w:r>
          </w:p>
        </w:tc>
        <w:tc>
          <w:tcPr>
            <w:tcW w:w="322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El Paso Natural Gas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Ops Control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915-496-3343</w:t>
            </w:r>
          </w:p>
        </w:tc>
        <w:tc>
          <w:tcPr>
            <w:tcW w:w="3665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hyperlink r:id="rId4">
              <w:r>
                <w:rPr>
                  <w:rStyle w:val="Hyperlink"/>
                </w:rPr>
                <w:t>castanedas@epenergy.com</w:t>
              </w:r>
            </w:hyperlink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  <w:tc>
          <w:tcPr>
            <w:tcW w:w="209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Ed Morris</w:t>
            </w:r>
          </w:p>
        </w:tc>
        <w:tc>
          <w:tcPr>
            <w:tcW w:w="322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ONEOK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918-591-5075</w:t>
            </w:r>
          </w:p>
        </w:tc>
        <w:tc>
          <w:tcPr>
            <w:tcW w:w="3665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hyperlink r:id="rId5">
              <w:r>
                <w:rPr>
                  <w:rStyle w:val="Hyperlink"/>
                </w:rPr>
                <w:t>emorris@oneok.com</w:t>
              </w:r>
            </w:hyperlink>
            <w:r>
              <w:rPr>
                <w:rFonts w:cs="Arial" w:ascii="Arial" w:hAnsi="Arial"/>
              </w:rPr>
              <w:t xml:space="preserve"> and </w:t>
            </w:r>
            <w:hyperlink r:id="rId6">
              <w:r>
                <w:rPr>
                  <w:rStyle w:val="Hyperlink"/>
                </w:rPr>
                <w:t>sgentry@oneok.com</w:t>
              </w:r>
            </w:hyperlink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21</w:t>
            </w:r>
          </w:p>
        </w:tc>
        <w:tc>
          <w:tcPr>
            <w:tcW w:w="209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sz w:val="24"/>
                <w:lang w:eastAsia="en-US"/>
              </w:rPr>
              <w:t>Susan Jones</w:t>
            </w:r>
          </w:p>
        </w:tc>
        <w:tc>
          <w:tcPr>
            <w:tcW w:w="3229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sz w:val="24"/>
                <w:lang w:eastAsia="en-US"/>
              </w:rPr>
              <w:t>PG&amp;E Energy Trading</w:t>
            </w:r>
          </w:p>
        </w:tc>
        <w:tc>
          <w:tcPr>
            <w:tcW w:w="1728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sz w:val="24"/>
                <w:lang w:eastAsia="en-US"/>
              </w:rPr>
              <w:t>713-371-6124</w:t>
            </w:r>
          </w:p>
        </w:tc>
        <w:tc>
          <w:tcPr>
            <w:tcW w:w="3665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sz w:val="24"/>
                <w:lang w:eastAsia="en-US"/>
              </w:rPr>
              <w:t>susan.jones@ep.pge.com</w:t>
            </w:r>
          </w:p>
        </w:tc>
      </w:tr>
    </w:tbl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 </w:t>
      </w:r>
    </w:p>
    <w:p>
      <w:pPr>
        <w:pStyle w:val="Normal"/>
        <w:rPr>
          <w:rFonts w:ascii="Arial" w:hAnsi="Arial" w:cs="Arial"/>
          <w:sz w:val="24"/>
          <w:lang w:eastAsia="en-US"/>
        </w:rPr>
      </w:pPr>
      <w:r>
        <w:rPr>
          <w:rFonts w:cs="Arial" w:ascii="Arial" w:hAnsi="Arial"/>
          <w:sz w:val="24"/>
          <w:lang w:eastAsia="en-US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bcantre@enron.com; skinnml@texaco.com; rfoss@coral-energy.com; tcarlson@apsc.com; pcervin@br-inc.com; pwri@dynegy.com; gcvenz@duke-energy.com; petersdd@bp.com; john.hogan@southernenergy.com; sam.brown@swgas.com; rbetonte@socalgas.com; pwah@socalgas.com; carla.j.johnson@usa.conoco.com; nicholas.e.rassinier@usa.conoco.com; rishikawa@socalgas.com; walkerne@epenergy.com ; </w:t>
      </w:r>
      <w:hyperlink r:id="rId7">
        <w:r>
          <w:rPr>
            <w:rStyle w:val="Hyperlink"/>
          </w:rPr>
          <w:t>royalk@epenergy.com;</w:t>
        </w:r>
      </w:hyperlink>
      <w:r>
        <w:rPr>
          <w:rFonts w:cs="Arial" w:ascii="Arial" w:hAnsi="Arial"/>
        </w:rPr>
        <w:t xml:space="preserve"> </w:t>
      </w:r>
      <w:hyperlink r:id="rId8">
        <w:r>
          <w:rPr>
            <w:rStyle w:val="Hyperlink"/>
          </w:rPr>
          <w:t>emorris@oneok.com</w:t>
        </w:r>
      </w:hyperlink>
      <w:r>
        <w:rPr>
          <w:rFonts w:cs="Arial" w:ascii="Arial" w:hAnsi="Arial"/>
        </w:rPr>
        <w:t xml:space="preserve">; </w:t>
      </w:r>
      <w:hyperlink r:id="rId9">
        <w:r>
          <w:rPr>
            <w:rStyle w:val="Hyperlink"/>
          </w:rPr>
          <w:t>sgentry@oneok.com</w:t>
        </w:r>
      </w:hyperlink>
      <w:r>
        <w:rPr>
          <w:rFonts w:cs="Arial" w:ascii="Arial" w:hAnsi="Arial"/>
        </w:rPr>
        <w:t xml:space="preserve">; </w:t>
      </w:r>
      <w:r>
        <w:rPr>
          <w:sz w:val="24"/>
          <w:lang w:eastAsia="en-US"/>
        </w:rPr>
        <w:t>susan.jones@ep.pge.com</w:t>
      </w:r>
    </w:p>
    <w:sectPr>
      <w:type w:val="nextPage"/>
      <w:pgSz w:orient="landscape" w:w="15840" w:h="12240"/>
      <w:pgMar w:left="720" w:right="720" w:gutter="0" w:header="0" w:top="1584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cvenz@duke-energy.com" TargetMode="External"/><Relationship Id="rId3" Type="http://schemas.openxmlformats.org/officeDocument/2006/relationships/hyperlink" Target="mailto:john.hogan@southernenergy.com" TargetMode="External"/><Relationship Id="rId4" Type="http://schemas.openxmlformats.org/officeDocument/2006/relationships/hyperlink" Target="mailto:castanedas@epenergy.com" TargetMode="External"/><Relationship Id="rId5" Type="http://schemas.openxmlformats.org/officeDocument/2006/relationships/hyperlink" Target="mailto:emorris@oneok.com" TargetMode="External"/><Relationship Id="rId6" Type="http://schemas.openxmlformats.org/officeDocument/2006/relationships/hyperlink" Target="mailto:sgentry@oneok.com" TargetMode="External"/><Relationship Id="rId7" Type="http://schemas.openxmlformats.org/officeDocument/2006/relationships/hyperlink" Target="mailto:royalk@epenergy.com;" TargetMode="External"/><Relationship Id="rId8" Type="http://schemas.openxmlformats.org/officeDocument/2006/relationships/hyperlink" Target="mailto:emorris@oneok.com" TargetMode="External"/><Relationship Id="rId9" Type="http://schemas.openxmlformats.org/officeDocument/2006/relationships/hyperlink" Target="mailto:sgentry@oneok.com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2000-07-07T19:04:00Z</dcterms:created>
  <dc:creator>EPEC</dc:creator>
  <dc:description/>
  <dc:language>en-CA</dc:language>
  <cp:lastModifiedBy>EPEC</cp:lastModifiedBy>
  <cp:lastPrinted>2000-06-03T12:02:00Z</cp:lastPrinted>
  <dcterms:modified xsi:type="dcterms:W3CDTF">2000-07-07T19:05:00Z</dcterms:modified>
  <cp:revision>3</cp:revision>
  <dc:subject/>
  <dc:title>Technical Subcommitte</dc:title>
</cp:coreProperties>
</file>