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</w:r>
    </w:p>
    <w:p>
      <w:pPr>
        <w:pStyle w:val="Heading"/>
        <w:rPr/>
      </w:pPr>
      <w:r>
        <w:rPr/>
        <w:object w:dxaOrig="17655" w:dyaOrig="1762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1.65pt;height:430.9pt" filled="f" o:ole="">
            <v:imagedata r:id="rId3" o:title=""/>
          </v:shape>
          <o:OLEObject Type="Embed" ProgID="" ShapeID="ole_rId2" DrawAspect="Content" ObjectID="_1826360777" r:id="rId2"/>
        </w:object>
      </w:r>
      <w:r>
        <w:br w:type="page"/>
      </w:r>
    </w:p>
    <w:p>
      <w:pPr>
        <w:pStyle w:val="Heading"/>
        <w:rPr/>
      </w:pPr>
      <w:r>
        <w:rPr/>
        <w:t>BEN ROGERS</w:t>
      </w:r>
    </w:p>
    <w:p>
      <w:pPr>
        <w:pStyle w:val="Heading"/>
        <w:rPr/>
      </w:pPr>
      <w:r>
        <w:rPr/>
        <w:t>INTERVIEW SCHEDULE</w:t>
      </w:r>
    </w:p>
    <w:p>
      <w:pPr>
        <w:pStyle w:val="Normal"/>
        <w:jc w:val="center"/>
        <w:rPr>
          <w:rFonts w:ascii="Metrostyle Extended;Arial" w:hAnsi="Metrostyle Extended;Arial" w:cs="Metrostyle Extended;Arial"/>
          <w:sz w:val="28"/>
        </w:rPr>
      </w:pPr>
      <w:r>
        <w:rPr>
          <w:rFonts w:cs="Metrostyle Extended;Arial" w:ascii="Metrostyle Extended;Arial" w:hAnsi="Metrostyle Extended;Arial"/>
          <w:b/>
          <w:sz w:val="28"/>
        </w:rPr>
        <w:t>Thursday, January 3, 2002</w:t>
      </w:r>
    </w:p>
    <w:p>
      <w:pPr>
        <w:pStyle w:val="Normal"/>
        <w:rPr>
          <w:rFonts w:ascii="Metrostyle Extended;Arial" w:hAnsi="Metrostyle Extended;Arial" w:cs="Metrostyle Extended;Arial"/>
          <w:sz w:val="24"/>
        </w:rPr>
      </w:pPr>
      <w:r>
        <w:rPr>
          <w:rFonts w:cs="Metrostyle Extended;Arial" w:ascii="Metrostyle Extended;Arial" w:hAnsi="Metrostyle Extended;Arial"/>
          <w:sz w:val="24"/>
        </w:rPr>
      </w:r>
    </w:p>
    <w:p>
      <w:pPr>
        <w:pStyle w:val="Normal"/>
        <w:rPr/>
      </w:pPr>
      <w:r>
        <w:rPr>
          <w:rFonts w:cs="Metrostyle Extended;Arial" w:ascii="Metrostyle Extended;Arial" w:hAnsi="Metrostyle Extended;Arial"/>
          <w:b/>
          <w:sz w:val="24"/>
        </w:rPr>
        <w:t xml:space="preserve">1/3  </w:t>
      </w:r>
      <w:r>
        <w:rPr>
          <w:rFonts w:cs="Metrostyle Extended;Arial" w:ascii="Metrostyle Extended;Arial" w:hAnsi="Metrostyle Extended;Arial"/>
          <w:sz w:val="24"/>
        </w:rPr>
        <w:t xml:space="preserve">– </w:t>
        <w:tab/>
        <w:t xml:space="preserve">Flight to Cincinnati, Delta #5638 </w:t>
      </w:r>
    </w:p>
    <w:p>
      <w:pPr>
        <w:pStyle w:val="Normal"/>
        <w:ind w:firstLine="720" w:end="0"/>
        <w:rPr>
          <w:rFonts w:ascii="Metrostyle Extended;Arial" w:hAnsi="Metrostyle Extended;Arial" w:cs="Metrostyle Extended;Arial"/>
          <w:sz w:val="24"/>
        </w:rPr>
      </w:pPr>
      <w:r>
        <w:rPr>
          <w:rFonts w:cs="Metrostyle Extended;Arial" w:ascii="Metrostyle Extended;Arial" w:hAnsi="Metrostyle Extended;Arial"/>
          <w:sz w:val="24"/>
        </w:rPr>
        <w:t>Departs IAH at 6:25 a.m. and arrives CVG at 9:47 a.m.</w:t>
      </w:r>
    </w:p>
    <w:p>
      <w:pPr>
        <w:pStyle w:val="Normal"/>
        <w:rPr>
          <w:rFonts w:ascii="Metrostyle Extended;Arial" w:hAnsi="Metrostyle Extended;Arial" w:cs="Metrostyle Extended;Arial"/>
          <w:sz w:val="24"/>
        </w:rPr>
      </w:pPr>
      <w:r>
        <w:rPr>
          <w:rFonts w:cs="Metrostyle Extended;Arial" w:ascii="Metrostyle Extended;Arial" w:hAnsi="Metrostyle Extended;Arial"/>
          <w:sz w:val="24"/>
        </w:rPr>
      </w:r>
    </w:p>
    <w:p>
      <w:pPr>
        <w:pStyle w:val="Normal"/>
        <w:rPr>
          <w:rFonts w:ascii="Metrostyle Extended;Arial" w:hAnsi="Metrostyle Extended;Arial" w:cs="Metrostyle Extended;Arial"/>
          <w:b/>
          <w:sz w:val="24"/>
        </w:rPr>
      </w:pPr>
      <w:r>
        <w:rPr>
          <w:rFonts w:cs="Metrostyle Extended;Arial" w:ascii="Metrostyle Extended;Arial" w:hAnsi="Metrostyle Extended;Arial"/>
          <w:b/>
          <w:sz w:val="24"/>
        </w:rPr>
      </w:r>
    </w:p>
    <w:p>
      <w:pPr>
        <w:pStyle w:val="Heading1"/>
        <w:ind w:hanging="0" w:start="0"/>
        <w:jc w:val="start"/>
        <w:rPr/>
      </w:pPr>
      <w:r>
        <w:rPr/>
        <w:t>INTERVIEW SCHEDULE</w:t>
      </w:r>
    </w:p>
    <w:p>
      <w:pPr>
        <w:pStyle w:val="Normal"/>
        <w:rPr>
          <w:rFonts w:ascii="Metrostyle Extended;Arial" w:hAnsi="Metrostyle Extended;Arial" w:cs="Metrostyle Extended;Arial"/>
          <w:b/>
          <w:sz w:val="24"/>
        </w:rPr>
      </w:pPr>
      <w:r>
        <w:rPr>
          <w:rFonts w:cs="Metrostyle Extended;Arial" w:ascii="Metrostyle Extended;Arial" w:hAnsi="Metrostyle Extended;Arial"/>
          <w:b/>
          <w:sz w:val="24"/>
        </w:rPr>
        <w:t>10:45 a.m. – 11:30 a.m.</w:t>
      </w:r>
    </w:p>
    <w:p>
      <w:pPr>
        <w:pStyle w:val="Normal"/>
        <w:rPr>
          <w:rFonts w:ascii="Metrostyle Extended;Arial" w:hAnsi="Metrostyle Extended;Arial" w:cs="Metrostyle Extended;Arial"/>
          <w:sz w:val="24"/>
        </w:rPr>
      </w:pPr>
      <w:r>
        <w:rPr>
          <w:rFonts w:cs="Metrostyle Extended;Arial" w:ascii="Metrostyle Extended;Arial" w:hAnsi="Metrostyle Extended;Arial"/>
          <w:sz w:val="24"/>
        </w:rPr>
        <w:tab/>
        <w:t>Rod Husk, Vice President, Power &amp; Fuels Origination</w:t>
      </w:r>
    </w:p>
    <w:p>
      <w:pPr>
        <w:pStyle w:val="Normal"/>
        <w:rPr>
          <w:rFonts w:ascii="Metrostyle Extended;Arial" w:hAnsi="Metrostyle Extended;Arial" w:cs="Metrostyle Extended;Arial"/>
          <w:sz w:val="24"/>
        </w:rPr>
      </w:pPr>
      <w:r>
        <w:rPr>
          <w:rFonts w:cs="Metrostyle Extended;Arial" w:ascii="Metrostyle Extended;Arial" w:hAnsi="Metrostyle Extended;Arial"/>
          <w:sz w:val="24"/>
        </w:rPr>
      </w:r>
    </w:p>
    <w:p>
      <w:pPr>
        <w:pStyle w:val="Normal"/>
        <w:rPr>
          <w:rFonts w:ascii="Metrostyle Extended;Arial" w:hAnsi="Metrostyle Extended;Arial" w:cs="Metrostyle Extended;Arial"/>
          <w:b/>
          <w:sz w:val="24"/>
        </w:rPr>
      </w:pPr>
      <w:r>
        <w:rPr>
          <w:rFonts w:cs="Metrostyle Extended;Arial" w:ascii="Metrostyle Extended;Arial" w:hAnsi="Metrostyle Extended;Arial"/>
          <w:b/>
          <w:sz w:val="24"/>
        </w:rPr>
        <w:t>11:30 a.m. – 1:00 p.m.</w:t>
      </w:r>
    </w:p>
    <w:p>
      <w:pPr>
        <w:pStyle w:val="Normal"/>
        <w:ind w:firstLine="720" w:end="0"/>
        <w:rPr>
          <w:rFonts w:ascii="Metrostyle Extended;Arial" w:hAnsi="Metrostyle Extended;Arial" w:cs="Metrostyle Extended;Arial"/>
          <w:sz w:val="24"/>
        </w:rPr>
      </w:pPr>
      <w:r>
        <w:rPr>
          <w:rFonts w:cs="Metrostyle Extended;Arial" w:ascii="Metrostyle Extended;Arial" w:hAnsi="Metrostyle Extended;Arial"/>
          <w:sz w:val="24"/>
        </w:rPr>
        <w:t>Joe Toussaint, Exec. VP, Energy Trading &amp; Marketing</w:t>
      </w:r>
    </w:p>
    <w:p>
      <w:pPr>
        <w:pStyle w:val="Normal"/>
        <w:rPr>
          <w:rFonts w:ascii="Metrostyle Extended;Arial" w:hAnsi="Metrostyle Extended;Arial" w:cs="Metrostyle Extended;Arial"/>
          <w:sz w:val="24"/>
        </w:rPr>
      </w:pPr>
      <w:r>
        <w:rPr>
          <w:rFonts w:cs="Metrostyle Extended;Arial" w:ascii="Metrostyle Extended;Arial" w:hAnsi="Metrostyle Extended;Arial"/>
          <w:sz w:val="24"/>
        </w:rPr>
      </w:r>
    </w:p>
    <w:p>
      <w:pPr>
        <w:pStyle w:val="Normal"/>
        <w:rPr>
          <w:rFonts w:ascii="Metrostyle Extended;Arial" w:hAnsi="Metrostyle Extended;Arial" w:cs="Metrostyle Extended;Arial"/>
          <w:b/>
          <w:sz w:val="24"/>
        </w:rPr>
      </w:pPr>
      <w:r>
        <w:rPr>
          <w:rFonts w:cs="Metrostyle Extended;Arial" w:ascii="Metrostyle Extended;Arial" w:hAnsi="Metrostyle Extended;Arial"/>
          <w:b/>
          <w:sz w:val="24"/>
        </w:rPr>
        <w:t>1:00 p.m. – 1:45 p.m.</w:t>
      </w:r>
    </w:p>
    <w:p>
      <w:pPr>
        <w:pStyle w:val="Normal"/>
        <w:rPr>
          <w:rFonts w:ascii="Metrostyle Extended;Arial" w:hAnsi="Metrostyle Extended;Arial" w:cs="Metrostyle Extended;Arial"/>
          <w:sz w:val="24"/>
        </w:rPr>
      </w:pPr>
      <w:r>
        <w:rPr>
          <w:rFonts w:cs="Metrostyle Extended;Arial" w:ascii="Metrostyle Extended;Arial" w:hAnsi="Metrostyle Extended;Arial"/>
          <w:sz w:val="24"/>
        </w:rPr>
        <w:tab/>
        <w:t>Bob McCarthy, Sr. VP, Portfolio Analysis &amp; Systems</w:t>
      </w:r>
    </w:p>
    <w:p>
      <w:pPr>
        <w:pStyle w:val="Normal"/>
        <w:rPr>
          <w:rFonts w:ascii="Metrostyle Extended;Arial" w:hAnsi="Metrostyle Extended;Arial" w:cs="Metrostyle Extended;Arial"/>
          <w:sz w:val="24"/>
        </w:rPr>
      </w:pPr>
      <w:r>
        <w:rPr>
          <w:rFonts w:cs="Metrostyle Extended;Arial" w:ascii="Metrostyle Extended;Arial" w:hAnsi="Metrostyle Extended;Arial"/>
          <w:sz w:val="24"/>
        </w:rPr>
      </w:r>
    </w:p>
    <w:p>
      <w:pPr>
        <w:pStyle w:val="Normal"/>
        <w:rPr>
          <w:rFonts w:ascii="Metrostyle Extended;Arial" w:hAnsi="Metrostyle Extended;Arial" w:cs="Metrostyle Extended;Arial"/>
          <w:b/>
          <w:sz w:val="24"/>
        </w:rPr>
      </w:pPr>
      <w:r>
        <w:rPr>
          <w:rFonts w:cs="Metrostyle Extended;Arial" w:ascii="Metrostyle Extended;Arial" w:hAnsi="Metrostyle Extended;Arial"/>
          <w:b/>
          <w:sz w:val="24"/>
        </w:rPr>
        <w:t>1:45 p.m. – 2:30 p.m.</w:t>
      </w:r>
    </w:p>
    <w:p>
      <w:pPr>
        <w:pStyle w:val="Normal"/>
        <w:rPr>
          <w:rFonts w:ascii="Metrostyle Extended;Arial" w:hAnsi="Metrostyle Extended;Arial" w:cs="Metrostyle Extended;Arial"/>
          <w:sz w:val="24"/>
        </w:rPr>
      </w:pPr>
      <w:r>
        <w:rPr>
          <w:rFonts w:cs="Metrostyle Extended;Arial" w:ascii="Metrostyle Extended;Arial" w:hAnsi="Metrostyle Extended;Arial"/>
          <w:sz w:val="24"/>
        </w:rPr>
        <w:tab/>
        <w:t>Chuck Whitlock, Managing Director, Power Trading</w:t>
      </w:r>
    </w:p>
    <w:p>
      <w:pPr>
        <w:pStyle w:val="Normal"/>
        <w:rPr>
          <w:rFonts w:ascii="Metrostyle Extended;Arial" w:hAnsi="Metrostyle Extended;Arial" w:cs="Metrostyle Extended;Arial"/>
          <w:sz w:val="24"/>
        </w:rPr>
      </w:pPr>
      <w:r>
        <w:rPr>
          <w:rFonts w:cs="Metrostyle Extended;Arial" w:ascii="Metrostyle Extended;Arial" w:hAnsi="Metrostyle Extended;Arial"/>
          <w:sz w:val="24"/>
        </w:rPr>
      </w:r>
    </w:p>
    <w:p>
      <w:pPr>
        <w:pStyle w:val="Normal"/>
        <w:rPr>
          <w:rFonts w:ascii="Metrostyle Extended;Arial" w:hAnsi="Metrostyle Extended;Arial" w:cs="Metrostyle Extended;Arial"/>
          <w:b/>
          <w:sz w:val="24"/>
        </w:rPr>
      </w:pPr>
      <w:r>
        <w:rPr>
          <w:rFonts w:cs="Metrostyle Extended;Arial" w:ascii="Metrostyle Extended;Arial" w:hAnsi="Metrostyle Extended;Arial"/>
          <w:b/>
          <w:sz w:val="24"/>
        </w:rPr>
        <w:t>2:30 p.m. – 3:15 p.m.</w:t>
      </w:r>
    </w:p>
    <w:p>
      <w:pPr>
        <w:pStyle w:val="Normal"/>
        <w:ind w:firstLine="720" w:end="0"/>
        <w:rPr>
          <w:rFonts w:ascii="Metrostyle Extended;Arial" w:hAnsi="Metrostyle Extended;Arial" w:cs="Metrostyle Extended;Arial"/>
          <w:sz w:val="24"/>
        </w:rPr>
      </w:pPr>
      <w:r>
        <w:rPr>
          <w:rFonts w:cs="Metrostyle Extended;Arial" w:ascii="Metrostyle Extended;Arial" w:hAnsi="Metrostyle Extended;Arial"/>
          <w:sz w:val="24"/>
        </w:rPr>
        <w:t>Ben Zhang, Director, Risk Management</w:t>
      </w:r>
    </w:p>
    <w:p>
      <w:pPr>
        <w:pStyle w:val="Normal"/>
        <w:rPr>
          <w:rFonts w:ascii="Metrostyle Extended;Arial" w:hAnsi="Metrostyle Extended;Arial" w:cs="Metrostyle Extended;Arial"/>
          <w:sz w:val="24"/>
        </w:rPr>
      </w:pPr>
      <w:r>
        <w:rPr>
          <w:rFonts w:cs="Metrostyle Extended;Arial" w:ascii="Metrostyle Extended;Arial" w:hAnsi="Metrostyle Extended;Arial"/>
          <w:sz w:val="24"/>
        </w:rPr>
      </w:r>
    </w:p>
    <w:p>
      <w:pPr>
        <w:pStyle w:val="Normal"/>
        <w:rPr>
          <w:rFonts w:ascii="Metrostyle Extended;Arial" w:hAnsi="Metrostyle Extended;Arial" w:cs="Metrostyle Extended;Arial"/>
          <w:b/>
          <w:sz w:val="24"/>
        </w:rPr>
      </w:pPr>
      <w:r>
        <w:rPr>
          <w:rFonts w:cs="Metrostyle Extended;Arial" w:ascii="Metrostyle Extended;Arial" w:hAnsi="Metrostyle Extended;Arial"/>
          <w:b/>
          <w:sz w:val="24"/>
        </w:rPr>
        <w:t>3:15 p.m. – 4:00 p.m.</w:t>
      </w:r>
    </w:p>
    <w:p>
      <w:pPr>
        <w:pStyle w:val="Normal"/>
        <w:rPr>
          <w:rFonts w:ascii="Metrostyle Extended;Arial" w:hAnsi="Metrostyle Extended;Arial" w:cs="Metrostyle Extended;Arial"/>
          <w:sz w:val="24"/>
        </w:rPr>
      </w:pPr>
      <w:r>
        <w:rPr>
          <w:rFonts w:cs="Metrostyle Extended;Arial" w:ascii="Metrostyle Extended;Arial" w:hAnsi="Metrostyle Extended;Arial"/>
          <w:sz w:val="24"/>
        </w:rPr>
        <w:tab/>
        <w:t>Ken King, Managing Director, Power Trading</w:t>
      </w:r>
    </w:p>
    <w:p>
      <w:pPr>
        <w:pStyle w:val="Normal"/>
        <w:rPr>
          <w:rFonts w:ascii="Metrostyle Extended;Arial" w:hAnsi="Metrostyle Extended;Arial" w:cs="Metrostyle Extended;Arial"/>
          <w:sz w:val="24"/>
        </w:rPr>
      </w:pPr>
      <w:r>
        <w:rPr>
          <w:rFonts w:cs="Metrostyle Extended;Arial" w:ascii="Metrostyle Extended;Arial" w:hAnsi="Metrostyle Extended;Arial"/>
          <w:sz w:val="24"/>
        </w:rPr>
      </w:r>
    </w:p>
    <w:p>
      <w:pPr>
        <w:pStyle w:val="Normal"/>
        <w:rPr>
          <w:rFonts w:ascii="Metrostyle Extended;Arial" w:hAnsi="Metrostyle Extended;Arial" w:cs="Metrostyle Extended;Arial"/>
          <w:sz w:val="24"/>
        </w:rPr>
      </w:pPr>
      <w:r>
        <w:rPr>
          <w:rFonts w:cs="Metrostyle Extended;Arial" w:ascii="Metrostyle Extended;Arial" w:hAnsi="Metrostyle Extended;Arial"/>
          <w:sz w:val="24"/>
        </w:rPr>
        <w:tab/>
      </w:r>
    </w:p>
    <w:p>
      <w:pPr>
        <w:pStyle w:val="Heading2"/>
        <w:ind w:hanging="0" w:start="0"/>
        <w:rPr/>
      </w:pPr>
      <w:r>
        <w:rPr/>
        <w:t>Flight to Houston</w:t>
      </w:r>
    </w:p>
    <w:p>
      <w:pPr>
        <w:pStyle w:val="Normal"/>
        <w:rPr>
          <w:rFonts w:ascii="Metrostyle Extended;Arial" w:hAnsi="Metrostyle Extended;Arial" w:cs="Metrostyle Extended;Arial"/>
          <w:sz w:val="24"/>
        </w:rPr>
      </w:pPr>
      <w:r>
        <w:rPr>
          <w:rFonts w:cs="Metrostyle Extended;Arial" w:ascii="Metrostyle Extended;Arial" w:hAnsi="Metrostyle Extended;Arial"/>
          <w:sz w:val="24"/>
        </w:rPr>
        <w:t>6:10 p.m. – 7:48 p.m. – Continental #4127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etrostyle Extended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Metrostyle Extended;Arial" w:hAnsi="Metrostyle Extended;Arial" w:cs="Metrostyle Extended;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Metrostyle Extended;Arial" w:hAnsi="Metrostyle Extended;Arial" w:cs="Metrostyle Extended;Arial"/>
      <w:b/>
      <w:bCs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Metrostyle Extended;Arial" w:hAnsi="Metrostyle Extended;Arial" w:cs="Metrostyle Extended;Arial"/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2001-12-19T13:50:00Z</dcterms:created>
  <dc:creator>T82635</dc:creator>
  <dc:description/>
  <dc:language>en-CA</dc:language>
  <cp:lastModifiedBy>T82635</cp:lastModifiedBy>
  <cp:lastPrinted>2001-12-14T16:08:00Z</cp:lastPrinted>
  <dcterms:modified xsi:type="dcterms:W3CDTF">2001-12-19T13:50:00Z</dcterms:modified>
  <cp:revision>2</cp:revision>
  <dc:subject/>
  <dc:title>BEN CRISP</dc:title>
</cp:coreProperties>
</file>