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0" w:tblpY="904"/>
        <w:tblW w:w="9738" w:type="dxa"/>
        <w:jc w:val="start"/>
        <w:tblInd w:w="108" w:type="dxa"/>
        <w:tblLayout w:type="fixed"/>
        <w:tblCellMar>
          <w:top w:w="0" w:type="dxa"/>
          <w:start w:w="108" w:type="dxa"/>
          <w:bottom w:w="0" w:type="dxa"/>
          <w:end w:w="108" w:type="dxa"/>
        </w:tblCellMar>
      </w:tblPr>
      <w:tblGrid>
        <w:gridCol w:w="4698"/>
        <w:gridCol w:w="5040"/>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5040" w:type="dxa"/>
            <w:tcBorders/>
          </w:tcPr>
          <w:p>
            <w:pPr>
              <w:pStyle w:val="Heading1"/>
              <w:rPr/>
            </w:pPr>
            <w:r>
              <w:rPr/>
              <w:t xml:space="preserve">Risk Management &amp; Trading Corp </w:t>
            </w:r>
          </w:p>
          <w:p>
            <w:pPr>
              <w:pStyle w:val="Heading2"/>
              <w:rPr/>
            </w:pPr>
            <w:r>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&lt;&lt;  &gt;&gt;</w:t>
      </w:r>
    </w:p>
    <w:p>
      <w:pPr>
        <w:pStyle w:val="Normal"/>
        <w:widowControl/>
        <w:jc w:val="both"/>
        <w:rPr>
          <w:sz w:val="20"/>
        </w:rPr>
      </w:pPr>
      <w:r>
        <w:rPr>
          <w:sz w:val="20"/>
        </w:rPr>
      </w:r>
    </w:p>
    <w:p>
      <w:pPr>
        <w:pStyle w:val="Normal"/>
        <w:widowControl/>
        <w:jc w:val="both"/>
        <w:rPr>
          <w:sz w:val="20"/>
        </w:rPr>
      </w:pPr>
      <w:r>
        <w:rPr>
          <w:sz w:val="20"/>
        </w:rPr>
        <w:t xml:space="preserve">To: </w:t>
        <w:tab/>
        <w:tab/>
        <w:t>&lt;&lt;  &gt;&gt; (Party “B”)</w:t>
      </w:r>
    </w:p>
    <w:p>
      <w:pPr>
        <w:pStyle w:val="Normal"/>
        <w:widowControl/>
        <w:jc w:val="both"/>
        <w:rPr>
          <w:sz w:val="20"/>
        </w:rPr>
      </w:pPr>
      <w:r>
        <w:rPr>
          <w:sz w:val="20"/>
        </w:rPr>
      </w:r>
    </w:p>
    <w:p>
      <w:pPr>
        <w:pStyle w:val="Normal"/>
        <w:widowControl/>
        <w:jc w:val="both"/>
        <w:rPr>
          <w:sz w:val="20"/>
        </w:rPr>
      </w:pPr>
      <w:r>
        <w:rPr>
          <w:sz w:val="20"/>
        </w:rPr>
        <w:t>Attention:</w:t>
        <w:tab/>
        <w:t>&lt;&lt;  &gt;&gt;</w:t>
      </w:r>
    </w:p>
    <w:p>
      <w:pPr>
        <w:pStyle w:val="Normal"/>
        <w:widowControl/>
        <w:jc w:val="both"/>
        <w:rPr>
          <w:sz w:val="20"/>
        </w:rPr>
      </w:pPr>
      <w:r>
        <w:rPr>
          <w:sz w:val="20"/>
        </w:rPr>
      </w:r>
    </w:p>
    <w:p>
      <w:pPr>
        <w:pStyle w:val="Normal"/>
        <w:widowControl/>
        <w:jc w:val="both"/>
        <w:rPr>
          <w:sz w:val="20"/>
        </w:rPr>
      </w:pPr>
      <w:r>
        <w:rPr>
          <w:sz w:val="20"/>
        </w:rPr>
        <w:t>Fax</w:t>
        <w:tab/>
        <w:tab/>
        <w:t>&lt;&lt;  &gt;&gt;</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Foreign Exchange Transaction, Deal No. </w:t>
      </w:r>
      <w:r>
        <w:rPr>
          <w:color w:val="FF0000"/>
          <w:sz w:val="20"/>
        </w:rPr>
        <w:t>M&lt;&lt;  &gt;&gt; A&amp;B</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&lt;&lt;  &gt;&gt;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Heading3"/>
        <w:ind w:hanging="0" w:start="0"/>
        <w:rPr/>
      </w:pPr>
      <w:r>
        <w:rPr/>
        <w:t>M&lt;&lt;  &gt;&gt;A</w:t>
      </w:r>
    </w:p>
    <w:tbl>
      <w:tblPr>
        <w:tblW w:w="9828" w:type="dxa"/>
        <w:jc w:val="start"/>
        <w:tblInd w:w="0" w:type="dxa"/>
        <w:tblLayout w:type="fixed"/>
        <w:tblCellMar>
          <w:top w:w="0" w:type="dxa"/>
          <w:start w:w="108" w:type="dxa"/>
          <w:bottom w:w="0" w:type="dxa"/>
          <w:end w:w="108" w:type="dxa"/>
        </w:tblCellMar>
      </w:tblPr>
      <w:tblGrid>
        <w:gridCol w:w="3528"/>
        <w:gridCol w:w="6300"/>
      </w:tblGrid>
      <w:tr>
        <w:trPr/>
        <w:tc>
          <w:tcPr>
            <w:tcW w:w="3528" w:type="dxa"/>
            <w:tcBorders/>
          </w:tcPr>
          <w:p>
            <w:pPr>
              <w:pStyle w:val="Normal"/>
              <w:widowControl/>
              <w:spacing w:before="60" w:after="0"/>
              <w:ind w:start="720" w:end="0"/>
              <w:jc w:val="both"/>
              <w:rPr>
                <w:sz w:val="20"/>
              </w:rPr>
            </w:pPr>
            <w:r>
              <w:rPr>
                <w:sz w:val="20"/>
              </w:rPr>
              <w:t>Trade Date:</w:t>
            </w:r>
          </w:p>
        </w:tc>
        <w:tc>
          <w:tcPr>
            <w:tcW w:w="6300"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6300"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rPr>
                <w:sz w:val="20"/>
              </w:rPr>
            </w:pPr>
            <w:r>
              <w:rPr>
                <w:sz w:val="20"/>
              </w:rPr>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6300"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6300"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Heading3"/>
              <w:spacing w:before="60" w:after="0"/>
              <w:ind w:hanging="0" w:start="0"/>
              <w:rPr/>
            </w:pPr>
            <w:r>
              <w:rPr/>
              <w:t>M&lt;&lt; &gt;&gt;B</w:t>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6300"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6300"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bl>
    <w:p>
      <w:pPr>
        <w:pStyle w:val="Normal"/>
        <w:rPr/>
      </w:pPr>
      <w:r>
        <w:br w:type="page"/>
      </w:r>
      <w:r>
        <w:rPr/>
      </w:r>
    </w:p>
    <w:tbl>
      <w:tblPr>
        <w:tblW w:w="9828" w:type="dxa"/>
        <w:jc w:val="start"/>
        <w:tblInd w:w="0" w:type="dxa"/>
        <w:tblLayout w:type="fixed"/>
        <w:tblCellMar>
          <w:top w:w="0" w:type="dxa"/>
          <w:start w:w="108" w:type="dxa"/>
          <w:bottom w:w="0" w:type="dxa"/>
          <w:end w:w="108" w:type="dxa"/>
        </w:tblCellMar>
      </w:tblPr>
      <w:tblGrid>
        <w:gridCol w:w="3528"/>
        <w:gridCol w:w="3240"/>
        <w:gridCol w:w="3060"/>
      </w:tblGrid>
      <w:tr>
        <w:trPr/>
        <w:tc>
          <w:tcPr>
            <w:tcW w:w="3528" w:type="dxa"/>
            <w:tcBorders/>
          </w:tcPr>
          <w:p>
            <w:pPr>
              <w:pStyle w:val="Normal"/>
              <w:widowControl/>
              <w:spacing w:before="60" w:after="0"/>
              <w:ind w:start="720" w:end="0"/>
              <w:rPr>
                <w:sz w:val="20"/>
              </w:rPr>
            </w:pPr>
            <w:r>
              <w:rPr>
                <w:sz w:val="20"/>
              </w:rPr>
              <w:t>Amount and currency payable by Party B:</w:t>
            </w:r>
          </w:p>
        </w:tc>
        <w:tc>
          <w:tcPr>
            <w:tcW w:w="6300"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6300"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6300"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3240" w:type="dxa"/>
            <w:tcBorders/>
          </w:tcPr>
          <w:p>
            <w:pPr>
              <w:pStyle w:val="Normal"/>
              <w:widowControl/>
              <w:spacing w:before="60" w:after="0"/>
              <w:jc w:val="both"/>
              <w:rPr>
                <w:sz w:val="20"/>
              </w:rPr>
            </w:pPr>
            <w:r>
              <w:rPr>
                <w:b/>
                <w:bCs/>
                <w:sz w:val="20"/>
              </w:rPr>
              <w:t>&lt;&lt;  &gt;&gt;</w:t>
            </w:r>
          </w:p>
        </w:tc>
        <w:tc>
          <w:tcPr>
            <w:tcW w:w="3060" w:type="dxa"/>
            <w:tcBorders/>
          </w:tcPr>
          <w:p>
            <w:pPr>
              <w:pStyle w:val="Normal"/>
              <w:widowControl/>
              <w:spacing w:before="60" w:after="0"/>
              <w:jc w:val="both"/>
              <w:rPr>
                <w:sz w:val="20"/>
              </w:rPr>
            </w:pPr>
            <w:r>
              <w:rPr>
                <w:b/>
                <w:bCs/>
                <w:sz w:val="20"/>
              </w:rPr>
              <w:t>&lt;&lt;  &gt;&gt;</w:t>
            </w:r>
          </w:p>
        </w:tc>
      </w:tr>
      <w:tr>
        <w:trPr/>
        <w:tc>
          <w:tcPr>
            <w:tcW w:w="3528" w:type="dxa"/>
            <w:tcBorders/>
          </w:tcPr>
          <w:p>
            <w:pPr>
              <w:pStyle w:val="Normal"/>
              <w:widowControl/>
              <w:spacing w:before="60" w:after="0"/>
              <w:ind w:start="360" w:end="0"/>
              <w:jc w:val="both"/>
              <w:rPr>
                <w:sz w:val="20"/>
              </w:rPr>
            </w:pPr>
            <w:r>
              <w:rPr>
                <w:sz w:val="20"/>
              </w:rPr>
              <w:t>Payments to Party B:</w:t>
            </w:r>
          </w:p>
        </w:tc>
        <w:tc>
          <w:tcPr>
            <w:tcW w:w="6300"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630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6300" w:type="dxa"/>
            <w:gridSpan w:val="2"/>
            <w:tcBorders/>
          </w:tcPr>
          <w:p>
            <w:pPr>
              <w:pStyle w:val="Normal"/>
              <w:widowControl/>
              <w:spacing w:before="60" w:after="0"/>
              <w:jc w:val="both"/>
              <w:rPr>
                <w:sz w:val="20"/>
              </w:rPr>
            </w:pPr>
            <w:r>
              <w:rPr>
                <w:sz w:val="20"/>
              </w:rPr>
              <w:t>State of Texas (without reference to choice of law doctrine)</w:t>
            </w:r>
          </w:p>
        </w:tc>
      </w:tr>
    </w:tbl>
    <w:p>
      <w:pPr>
        <w:pStyle w:val="Normal"/>
        <w:widowControl/>
        <w:jc w:val="both"/>
        <w:rPr>
          <w:sz w:val="20"/>
        </w:rPr>
      </w:pPr>
      <w:r>
        <w:rPr>
          <w:sz w:val="20"/>
        </w:rPr>
      </w:r>
    </w:p>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&lt;&lt;  &gt;&gt;</w:t>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M&lt;&lt;  &gt;&gt; A&amp;B</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782" w:end="0"/>
      <w:jc w:val="end"/>
      <w:outlineLvl w:val="0"/>
    </w:pPr>
    <w:rPr>
      <w:b/>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1782" w:end="0"/>
      <w:jc w:val="end"/>
      <w:outlineLvl w:val="1"/>
    </w:pPr>
    <w:rPr>
      <w:i/>
      <w:sz w:val="20"/>
    </w:rPr>
  </w:style>
  <w:style w:type="paragraph" w:styleId="Heading3">
    <w:name w:val="heading 3"/>
    <w:basedOn w:val="Normal"/>
    <w:next w:val="Normal"/>
    <w:qFormat/>
    <w:pPr>
      <w:keepNext w:val="true"/>
      <w:widowControl/>
      <w:numPr>
        <w:ilvl w:val="2"/>
        <w:numId w:val="1"/>
      </w:numPr>
      <w:jc w:val="both"/>
      <w:outlineLvl w:val="2"/>
    </w:pPr>
    <w:rPr>
      <w:b/>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2001-07-31T17:13:00Z</dcterms:created>
  <dc:creator>ECT</dc:creator>
  <dc:description/>
  <dc:language>en-CA</dc:language>
  <cp:lastModifiedBy>ladams</cp:lastModifiedBy>
  <cp:lastPrinted>2001-07-30T09:00:00Z</cp:lastPrinted>
  <dcterms:modified xsi:type="dcterms:W3CDTF">2001-07-31T17:13:00Z</dcterms:modified>
  <cp:revision>2</cp:revision>
  <dc:subject/>
  <dc:title> </dc:title>
</cp:coreProperties>
</file>