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EXHIBIT "C"</w:t>
      </w:r>
    </w:p>
    <w:tbl>
      <w:tblPr>
        <w:tblW w:w="1080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7608"/>
        <w:gridCol w:w="3192"/>
      </w:tblGrid>
      <w:tr>
        <w:trPr/>
        <w:tc>
          <w:tcPr>
            <w:tcW w:w="7608" w:type="dxa"/>
            <w:tcBorders/>
          </w:tcPr>
          <w:p>
            <w:pPr>
              <w:pStyle w:val="Normal"/>
              <w:tabs>
                <w:tab w:val="clear" w:pos="720"/>
                <w:tab w:val="center" w:pos="3684" w:leader="none"/>
              </w:tabs>
              <w:suppressAutoHyphens w:val="true"/>
              <w:spacing w:before="90" w:after="0"/>
              <w:rPr>
                <w:rFonts w:ascii="Arial" w:hAnsi="Arial" w:cs="Arial"/>
                <w:b/>
                <w:spacing w:val="-3"/>
                <w:sz w:val="30"/>
              </w:rPr>
            </w:pPr>
            <w:r>
              <w:rPr>
                <w:rFonts w:cs="Arial" w:ascii="Arial" w:hAnsi="Arial"/>
                <w:b/>
                <w:spacing w:val="-3"/>
                <w:sz w:val="30"/>
              </w:rPr>
              <w:tab/>
              <w:t>WORK CHANGE ORDER</w:t>
            </w:r>
          </w:p>
          <w:p>
            <w:pPr>
              <w:pStyle w:val="Normal"/>
              <w:tabs>
                <w:tab w:val="clear" w:pos="720"/>
                <w:tab w:val="center" w:pos="3684" w:leader="none"/>
              </w:tabs>
              <w:suppressAutoHyphens w:val="true"/>
              <w:spacing w:before="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  <w:tab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</w:r>
          </w:p>
        </w:tc>
        <w:tc>
          <w:tcPr>
            <w:tcW w:w="319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  <w:t xml:space="preserve">AGREEMENT NO.: </w:t>
            </w:r>
          </w:p>
        </w:tc>
      </w:tr>
      <w:tr>
        <w:trPr/>
        <w:tc>
          <w:tcPr>
            <w:tcW w:w="7608" w:type="dxa"/>
            <w:tcBorders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9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</w:r>
          </w:p>
        </w:tc>
        <w:tc>
          <w:tcPr>
            <w:tcW w:w="319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0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  <w:t>AGREEMENT DATE: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</w:r>
          </w:p>
        </w:tc>
      </w:tr>
      <w:tr>
        <w:trPr/>
        <w:tc>
          <w:tcPr>
            <w:tcW w:w="7608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90" w:after="0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  <w:t>ENRON MACHINE AND MECHANICAL SERVICES, INC. AND INSTROMET, INC.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</w:r>
          </w:p>
        </w:tc>
        <w:tc>
          <w:tcPr>
            <w:tcW w:w="319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  <w:t>WORK CHANGE DATE</w:t>
            </w:r>
          </w:p>
        </w:tc>
      </w:tr>
      <w:tr>
        <w:trPr/>
        <w:tc>
          <w:tcPr>
            <w:tcW w:w="7608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0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  <w:t>SUBCONTRACT FOR THE FABRICATION OF GOODS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</w:r>
          </w:p>
        </w:tc>
        <w:tc>
          <w:tcPr>
            <w:tcW w:w="319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  <w:t xml:space="preserve">PO # </w:t>
            </w:r>
          </w:p>
        </w:tc>
      </w:tr>
      <w:tr>
        <w:trPr/>
        <w:tc>
          <w:tcPr>
            <w:tcW w:w="7608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0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  <w:t>MODE OF PAYMENT OF WORK CHANGE ORDER: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uppressAutoHyphens w:val="true"/>
              <w:spacing w:before="0" w:after="54"/>
              <w:ind w:hanging="4320" w:start="4320" w:end="0"/>
              <w:rPr/>
            </w:pPr>
            <w:r>
              <w:rPr>
                <w:rFonts w:cs="CG Times" w:ascii="CG Times" w:hAnsi="CG Times"/>
                <w:spacing w:val="-2"/>
                <w:sz w:val="18"/>
              </w:rPr>
              <w:t>[  ]</w:t>
            </w:r>
            <w:r>
              <w:rPr>
                <w:rFonts w:cs="Arial"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cs="Arial" w:ascii="Arial" w:hAnsi="Arial"/>
                <w:spacing w:val="-1"/>
                <w:sz w:val="14"/>
              </w:rPr>
              <w:t>Unit Price: $ ________________________</w:t>
            </w:r>
            <w:r>
              <w:rPr>
                <w:rFonts w:cs="Arial" w:ascii="Arial" w:hAnsi="Arial"/>
                <w:b/>
                <w:spacing w:val="-1"/>
                <w:sz w:val="14"/>
              </w:rPr>
              <w:tab/>
              <w:t xml:space="preserve"> </w:t>
            </w:r>
            <w:r>
              <w:rPr>
                <w:rFonts w:cs="CG Times" w:ascii="CG Times" w:hAnsi="CG Times"/>
                <w:spacing w:val="-2"/>
                <w:sz w:val="18"/>
              </w:rPr>
              <w:t>[  ]</w:t>
            </w:r>
            <w:r>
              <w:rPr>
                <w:rFonts w:cs="Arial" w:ascii="Arial" w:hAnsi="Arial"/>
                <w:spacing w:val="-1"/>
                <w:sz w:val="14"/>
              </w:rPr>
              <w:t>Agreed Lump Sum Amount: $</w:t>
            </w:r>
            <w:r>
              <w:rPr>
                <w:rFonts w:cs="Arial" w:ascii="Arial" w:hAnsi="Arial"/>
                <w:spacing w:val="-1"/>
                <w:sz w:val="14"/>
                <w:u w:val="single"/>
              </w:rPr>
              <w:t xml:space="preserve"> _______________                         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uppressAutoHyphens w:val="true"/>
              <w:spacing w:before="0" w:after="54"/>
              <w:ind w:hanging="4320" w:start="4320" w:end="0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CG Times" w:ascii="CG Times" w:hAnsi="CG Times"/>
                <w:spacing w:val="-2"/>
                <w:sz w:val="18"/>
              </w:rPr>
              <w:t>[  ]</w:t>
            </w:r>
            <w:r>
              <w:rPr>
                <w:rFonts w:cs="Arial" w:ascii="Arial" w:hAnsi="Arial"/>
                <w:spacing w:val="-1"/>
                <w:sz w:val="14"/>
              </w:rPr>
              <w:t>Rate Schedule Attached to This Change Order.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</w:r>
          </w:p>
        </w:tc>
        <w:tc>
          <w:tcPr>
            <w:tcW w:w="319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  <w:t>INVOICE NUMBER</w:t>
            </w:r>
          </w:p>
        </w:tc>
      </w:tr>
      <w:tr>
        <w:trPr/>
        <w:tc>
          <w:tcPr>
            <w:tcW w:w="7608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0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  <w:t>DATE WORK  CHANGE ORDER STARTED</w:t>
            </w:r>
            <w:r>
              <w:rPr>
                <w:rFonts w:cs="Arial" w:ascii="Arial" w:hAnsi="Arial"/>
                <w:b/>
                <w:spacing w:val="-1"/>
                <w:sz w:val="14"/>
              </w:rPr>
              <w:t xml:space="preserve">                          </w:t>
            </w:r>
            <w:r>
              <w:rPr>
                <w:rFonts w:cs="Arial" w:ascii="Arial" w:hAnsi="Arial"/>
                <w:spacing w:val="-1"/>
                <w:sz w:val="14"/>
              </w:rPr>
              <w:t>DATE WORK CHANGE ORDER TO BE COMPLETED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0" w:after="54"/>
              <w:rPr>
                <w:rFonts w:ascii="Arial" w:hAnsi="Arial" w:cs="Arial"/>
                <w:b/>
                <w:spacing w:val="-1"/>
                <w:sz w:val="14"/>
              </w:rPr>
            </w:pPr>
            <w:r>
              <w:rPr>
                <w:rFonts w:cs="Arial" w:ascii="Arial" w:hAnsi="Arial"/>
                <w:b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0" w:after="54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0" w:after="54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</w:tc>
        <w:tc>
          <w:tcPr>
            <w:tcW w:w="319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  <w:t>INVOICE AMOUNT</w:t>
            </w:r>
          </w:p>
        </w:tc>
      </w:tr>
      <w:tr>
        <w:trPr/>
        <w:tc>
          <w:tcPr>
            <w:tcW w:w="7608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suppressAutoHyphens w:val="true"/>
              <w:spacing w:before="90" w:after="0"/>
              <w:ind w:hanging="7200" w:start="7200" w:end="0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  <w:t>DESCRIPTION OF CHANGE IN WORK (Attach Supporting Documentation):</w:t>
              <w:tab/>
              <w:tab/>
              <w:t xml:space="preserve">     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  <w:t>REASON FOR CHANGE IN  WORK: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0" w:after="54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0" w:after="54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cs="Arial" w:ascii="Arial" w:hAnsi="Arial"/>
                <w:spacing w:val="-1"/>
                <w:sz w:val="14"/>
              </w:rPr>
            </w:r>
          </w:p>
        </w:tc>
        <w:tc>
          <w:tcPr>
            <w:tcW w:w="319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0"/>
              <w:rPr>
                <w:rFonts w:ascii="Arial" w:hAnsi="Arial" w:cs="Arial"/>
                <w:spacing w:val="-3"/>
                <w:sz w:val="26"/>
              </w:rPr>
            </w:pPr>
            <w:r>
              <w:rPr>
                <w:rFonts w:eastAsia="Arial" w:cs="Arial" w:ascii="Arial" w:hAnsi="Arial"/>
                <w:spacing w:val="-3"/>
                <w:sz w:val="26"/>
                <w:u w:val="single"/>
              </w:rPr>
              <w:t xml:space="preserve">   </w:t>
            </w:r>
            <w:r>
              <w:rPr>
                <w:rFonts w:cs="Arial" w:ascii="Arial" w:hAnsi="Arial"/>
                <w:b/>
                <w:spacing w:val="-3"/>
                <w:sz w:val="26"/>
                <w:u w:val="single"/>
              </w:rPr>
              <w:t>Type Of Change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3"/>
                <w:sz w:val="18"/>
              </w:rPr>
            </w:pPr>
            <w:r>
              <w:rPr>
                <w:rFonts w:cs="Arial" w:ascii="Arial" w:hAnsi="Arial"/>
                <w:spacing w:val="-3"/>
                <w:sz w:val="18"/>
              </w:rPr>
              <w:t>Check applicable category: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/>
            </w:pPr>
            <w:r>
              <w:rPr>
                <w:rFonts w:cs="CG Times" w:ascii="CG Times" w:hAnsi="CG Times"/>
                <w:spacing w:val="-2"/>
                <w:sz w:val="18"/>
              </w:rPr>
              <w:t>[  ]</w:t>
              <w:tab/>
            </w:r>
            <w:r>
              <w:rPr>
                <w:rFonts w:cs="Arial" w:ascii="Arial" w:hAnsi="Arial"/>
                <w:spacing w:val="-2"/>
                <w:sz w:val="16"/>
              </w:rPr>
              <w:t xml:space="preserve"> Contract Unit Price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/>
            </w:pPr>
            <w:r>
              <w:rPr>
                <w:rFonts w:cs="CG Times" w:ascii="CG Times" w:hAnsi="CG Times"/>
                <w:spacing w:val="-2"/>
                <w:sz w:val="18"/>
              </w:rPr>
              <w:t>[  ]</w:t>
              <w:tab/>
              <w:t xml:space="preserve"> </w:t>
            </w:r>
            <w:r>
              <w:rPr>
                <w:rFonts w:cs="Arial" w:ascii="Arial" w:hAnsi="Arial"/>
                <w:spacing w:val="-2"/>
                <w:sz w:val="16"/>
              </w:rPr>
              <w:t>Scope Change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/>
            </w:pPr>
            <w:r>
              <w:rPr>
                <w:rFonts w:cs="CG Times" w:ascii="CG Times" w:hAnsi="CG Times"/>
                <w:spacing w:val="-2"/>
                <w:sz w:val="18"/>
              </w:rPr>
              <w:t>[  ]</w:t>
              <w:tab/>
            </w:r>
            <w:r>
              <w:rPr>
                <w:rFonts w:cs="Arial" w:ascii="Arial" w:hAnsi="Arial"/>
                <w:spacing w:val="-2"/>
                <w:sz w:val="16"/>
              </w:rPr>
              <w:t xml:space="preserve"> Drawing Error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/>
            </w:pPr>
            <w:r>
              <w:rPr>
                <w:rFonts w:cs="CG Times" w:ascii="CG Times" w:hAnsi="CG Times"/>
                <w:spacing w:val="-2"/>
                <w:sz w:val="18"/>
              </w:rPr>
              <w:t>[  ]</w:t>
              <w:tab/>
            </w:r>
            <w:r>
              <w:rPr>
                <w:rFonts w:cs="Arial" w:ascii="Arial" w:hAnsi="Arial"/>
                <w:spacing w:val="-2"/>
                <w:sz w:val="16"/>
              </w:rPr>
              <w:t>Job Acceleration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/>
            </w:pPr>
            <w:r>
              <w:rPr>
                <w:rFonts w:cs="CG Times" w:ascii="CG Times" w:hAnsi="CG Times"/>
                <w:spacing w:val="-2"/>
                <w:sz w:val="18"/>
              </w:rPr>
              <w:t>[  ]</w:t>
              <w:tab/>
            </w:r>
            <w:r>
              <w:rPr>
                <w:rFonts w:cs="Arial" w:ascii="Arial" w:hAnsi="Arial"/>
                <w:spacing w:val="-2"/>
                <w:sz w:val="16"/>
              </w:rPr>
              <w:t xml:space="preserve"> Other [Describe]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eastAsia="Arial" w:cs="Arial" w:ascii="Arial" w:hAnsi="Arial"/>
                <w:spacing w:val="-2"/>
                <w:sz w:val="16"/>
                <w:u w:val="single"/>
              </w:rPr>
              <w:t xml:space="preserve">                                                         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eastAsia="Arial" w:cs="Arial" w:ascii="Arial" w:hAnsi="Arial"/>
                <w:spacing w:val="-2"/>
                <w:sz w:val="16"/>
                <w:u w:val="single"/>
              </w:rPr>
              <w:t xml:space="preserve">                                                         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</w:tc>
      </w:tr>
      <w:tr>
        <w:trPr/>
        <w:tc>
          <w:tcPr>
            <w:tcW w:w="7608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</w:tc>
        <w:tc>
          <w:tcPr>
            <w:tcW w:w="319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</w:tc>
      </w:tr>
      <w:tr>
        <w:trPr/>
        <w:tc>
          <w:tcPr>
            <w:tcW w:w="76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>
                <w:rFonts w:ascii="Arial" w:hAnsi="Arial" w:cs="Arial"/>
                <w:b/>
                <w:spacing w:val="-2"/>
              </w:rPr>
            </w:pPr>
            <w:r>
              <w:rPr>
                <w:rFonts w:cs="Arial" w:ascii="Arial" w:hAnsi="Arial"/>
                <w:b/>
                <w:spacing w:val="-2"/>
              </w:rPr>
              <w:t>The Parties by signing below agree to the above described Work Change Order.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>
                <w:rFonts w:ascii="Arial" w:hAnsi="Arial" w:cs="Arial"/>
                <w:b/>
                <w:spacing w:val="-2"/>
              </w:rPr>
            </w:pPr>
            <w:r>
              <w:rPr>
                <w:rFonts w:cs="Arial" w:ascii="Arial" w:hAnsi="Arial"/>
                <w:b/>
                <w:spacing w:val="-2"/>
              </w:rPr>
              <w:t>INSTROMET, INC.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0" w:leader="none"/>
                <w:tab w:val="left" w:pos="529" w:leader="none"/>
                <w:tab w:val="left" w:pos="1058" w:leader="none"/>
                <w:tab w:val="left" w:pos="1646" w:leader="none"/>
                <w:tab w:val="left" w:pos="2176" w:leader="none"/>
                <w:tab w:val="left" w:pos="2705" w:leader="none"/>
                <w:tab w:val="left" w:pos="3234" w:leader="none"/>
                <w:tab w:val="left" w:pos="3763" w:leader="none"/>
                <w:tab w:val="left" w:pos="4292" w:leader="none"/>
                <w:tab w:val="left" w:pos="4880" w:leader="none"/>
                <w:tab w:val="left" w:pos="5410" w:leader="none"/>
                <w:tab w:val="left" w:pos="5939" w:leader="none"/>
                <w:tab w:val="left" w:pos="6468" w:leader="none"/>
                <w:tab w:val="left" w:pos="6997" w:leader="none"/>
                <w:tab w:val="left" w:pos="7585" w:leader="none"/>
                <w:tab w:val="left" w:pos="8114" w:leader="none"/>
                <w:tab w:val="left" w:pos="8644" w:leader="none"/>
                <w:tab w:val="left" w:pos="9173" w:leader="none"/>
                <w:tab w:val="left" w:pos="9702" w:leader="none"/>
                <w:tab w:val="left" w:pos="10231" w:leader="none"/>
                <w:tab w:val="left" w:pos="10819" w:leader="none"/>
              </w:tabs>
              <w:suppressAutoHyphens w:val="true"/>
              <w:jc w:val="both"/>
              <w:rPr>
                <w:rFonts w:ascii="CG Times" w:hAnsi="CG Times" w:cs="CG Times"/>
                <w:spacing w:val="-2"/>
                <w:sz w:val="18"/>
              </w:rPr>
            </w:pPr>
            <w:r>
              <w:rPr>
                <w:rFonts w:cs="CG Times" w:ascii="CG Times" w:hAnsi="CG Times"/>
                <w:spacing w:val="-2"/>
                <w:sz w:val="18"/>
              </w:rPr>
              <w:t>By:</w:t>
            </w:r>
            <w:r>
              <w:rPr>
                <w:rFonts w:cs="CG Times" w:ascii="CG Times" w:hAnsi="CG Times"/>
                <w:spacing w:val="-2"/>
                <w:sz w:val="18"/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0" w:leader="none"/>
                <w:tab w:val="left" w:pos="529" w:leader="none"/>
                <w:tab w:val="left" w:pos="1058" w:leader="none"/>
                <w:tab w:val="left" w:pos="1646" w:leader="none"/>
                <w:tab w:val="left" w:pos="2176" w:leader="none"/>
                <w:tab w:val="left" w:pos="2705" w:leader="none"/>
                <w:tab w:val="left" w:pos="3234" w:leader="none"/>
                <w:tab w:val="left" w:pos="3763" w:leader="none"/>
                <w:tab w:val="left" w:pos="4292" w:leader="none"/>
                <w:tab w:val="left" w:pos="4880" w:leader="none"/>
                <w:tab w:val="left" w:pos="5410" w:leader="none"/>
                <w:tab w:val="left" w:pos="5939" w:leader="none"/>
                <w:tab w:val="left" w:pos="6468" w:leader="none"/>
                <w:tab w:val="left" w:pos="6997" w:leader="none"/>
                <w:tab w:val="left" w:pos="7585" w:leader="none"/>
                <w:tab w:val="left" w:pos="8114" w:leader="none"/>
                <w:tab w:val="left" w:pos="8644" w:leader="none"/>
                <w:tab w:val="left" w:pos="9173" w:leader="none"/>
                <w:tab w:val="left" w:pos="9702" w:leader="none"/>
                <w:tab w:val="left" w:pos="10231" w:leader="none"/>
                <w:tab w:val="left" w:pos="10819" w:leader="none"/>
              </w:tabs>
              <w:suppressAutoHyphens w:val="true"/>
              <w:jc w:val="both"/>
              <w:rPr>
                <w:rFonts w:ascii="CG Times" w:hAnsi="CG Times" w:cs="CG Times"/>
                <w:spacing w:val="-2"/>
                <w:sz w:val="18"/>
              </w:rPr>
            </w:pPr>
            <w:r>
              <w:rPr>
                <w:rFonts w:cs="CG Times" w:ascii="CG Times" w:hAnsi="CG Times"/>
                <w:spacing w:val="-2"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/>
            </w:pPr>
            <w:r>
              <w:rPr>
                <w:rFonts w:cs="CG Times" w:ascii="CG Times" w:hAnsi="CG Times"/>
                <w:spacing w:val="-2"/>
                <w:sz w:val="18"/>
              </w:rPr>
              <w:t>Title:</w:t>
            </w:r>
            <w:r>
              <w:rPr>
                <w:rFonts w:cs="CG Times" w:ascii="CG Times" w:hAnsi="CG Times"/>
                <w:spacing w:val="-2"/>
                <w:sz w:val="18"/>
                <w:u w:val="single"/>
              </w:rPr>
              <w:tab/>
              <w:tab/>
              <w:tab/>
              <w:tab/>
              <w:tab/>
            </w:r>
            <w:r>
              <w:rPr>
                <w:rFonts w:cs="CG Times" w:ascii="CG Times" w:hAnsi="CG Times"/>
                <w:spacing w:val="-2"/>
                <w:sz w:val="18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>
                <w:rFonts w:ascii="CG Times" w:hAnsi="CG Times" w:cs="CG Times"/>
                <w:spacing w:val="-2"/>
                <w:sz w:val="18"/>
              </w:rPr>
            </w:pPr>
            <w:r>
              <w:rPr>
                <w:rFonts w:cs="Arial" w:ascii="Arial" w:hAnsi="Arial"/>
                <w:b/>
                <w:spacing w:val="-2"/>
              </w:rPr>
              <w:t>ENRON MACHINE AND MECHANICAL SERVICES, INC.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0" w:leader="none"/>
                <w:tab w:val="left" w:pos="529" w:leader="none"/>
                <w:tab w:val="left" w:pos="1058" w:leader="none"/>
                <w:tab w:val="left" w:pos="1646" w:leader="none"/>
                <w:tab w:val="left" w:pos="2176" w:leader="none"/>
                <w:tab w:val="left" w:pos="2705" w:leader="none"/>
                <w:tab w:val="left" w:pos="3234" w:leader="none"/>
                <w:tab w:val="left" w:pos="3763" w:leader="none"/>
                <w:tab w:val="left" w:pos="4292" w:leader="none"/>
                <w:tab w:val="left" w:pos="4880" w:leader="none"/>
                <w:tab w:val="left" w:pos="5410" w:leader="none"/>
                <w:tab w:val="left" w:pos="5939" w:leader="none"/>
                <w:tab w:val="left" w:pos="6468" w:leader="none"/>
                <w:tab w:val="left" w:pos="6997" w:leader="none"/>
                <w:tab w:val="left" w:pos="7585" w:leader="none"/>
                <w:tab w:val="left" w:pos="8114" w:leader="none"/>
                <w:tab w:val="left" w:pos="8644" w:leader="none"/>
                <w:tab w:val="left" w:pos="9173" w:leader="none"/>
                <w:tab w:val="left" w:pos="9702" w:leader="none"/>
                <w:tab w:val="left" w:pos="10231" w:leader="none"/>
                <w:tab w:val="left" w:pos="10819" w:leader="none"/>
              </w:tabs>
              <w:suppressAutoHyphens w:val="true"/>
              <w:jc w:val="both"/>
              <w:rPr>
                <w:rFonts w:ascii="CG Times" w:hAnsi="CG Times" w:cs="CG Times"/>
                <w:spacing w:val="-2"/>
                <w:sz w:val="18"/>
              </w:rPr>
            </w:pPr>
            <w:r>
              <w:rPr>
                <w:rFonts w:cs="CG Times" w:ascii="CG Times" w:hAnsi="CG Times"/>
                <w:spacing w:val="-2"/>
                <w:sz w:val="18"/>
              </w:rPr>
              <w:t>By:</w:t>
            </w:r>
            <w:r>
              <w:rPr>
                <w:rFonts w:cs="CG Times" w:ascii="CG Times" w:hAnsi="CG Times"/>
                <w:spacing w:val="-2"/>
                <w:sz w:val="18"/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  <w:tab w:val="left" w:pos="0" w:leader="none"/>
                <w:tab w:val="left" w:pos="529" w:leader="none"/>
                <w:tab w:val="left" w:pos="1058" w:leader="none"/>
                <w:tab w:val="left" w:pos="1646" w:leader="none"/>
                <w:tab w:val="left" w:pos="2176" w:leader="none"/>
                <w:tab w:val="left" w:pos="2705" w:leader="none"/>
                <w:tab w:val="left" w:pos="3234" w:leader="none"/>
                <w:tab w:val="left" w:pos="3763" w:leader="none"/>
                <w:tab w:val="left" w:pos="4292" w:leader="none"/>
                <w:tab w:val="left" w:pos="4880" w:leader="none"/>
                <w:tab w:val="left" w:pos="5410" w:leader="none"/>
                <w:tab w:val="left" w:pos="5939" w:leader="none"/>
                <w:tab w:val="left" w:pos="6468" w:leader="none"/>
                <w:tab w:val="left" w:pos="6997" w:leader="none"/>
                <w:tab w:val="left" w:pos="7585" w:leader="none"/>
                <w:tab w:val="left" w:pos="8114" w:leader="none"/>
                <w:tab w:val="left" w:pos="8644" w:leader="none"/>
                <w:tab w:val="left" w:pos="9173" w:leader="none"/>
                <w:tab w:val="left" w:pos="9702" w:leader="none"/>
                <w:tab w:val="left" w:pos="10231" w:leader="none"/>
                <w:tab w:val="left" w:pos="10819" w:leader="none"/>
              </w:tabs>
              <w:suppressAutoHyphens w:val="true"/>
              <w:jc w:val="both"/>
              <w:rPr>
                <w:rFonts w:ascii="CG Times" w:hAnsi="CG Times" w:cs="CG Times"/>
                <w:spacing w:val="-2"/>
                <w:sz w:val="18"/>
              </w:rPr>
            </w:pPr>
            <w:r>
              <w:rPr>
                <w:rFonts w:cs="CG Times" w:ascii="CG Times" w:hAnsi="CG Times"/>
                <w:spacing w:val="-2"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/>
            </w:pPr>
            <w:r>
              <w:rPr>
                <w:rFonts w:cs="CG Times" w:ascii="CG Times" w:hAnsi="CG Times"/>
                <w:spacing w:val="-2"/>
                <w:sz w:val="18"/>
              </w:rPr>
              <w:t>Title:</w:t>
            </w:r>
            <w:r>
              <w:rPr>
                <w:rFonts w:cs="CG Times" w:ascii="CG Times" w:hAnsi="CG Times"/>
                <w:spacing w:val="-2"/>
                <w:sz w:val="18"/>
                <w:u w:val="single"/>
              </w:rPr>
              <w:tab/>
              <w:tab/>
              <w:tab/>
              <w:tab/>
              <w:tab/>
            </w:r>
            <w:r>
              <w:rPr>
                <w:rFonts w:cs="CG Times" w:ascii="CG Times" w:hAnsi="CG Times"/>
                <w:spacing w:val="-2"/>
                <w:sz w:val="18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>
                <w:rFonts w:ascii="CG Times" w:hAnsi="CG Times" w:cs="CG Times"/>
                <w:spacing w:val="-2"/>
                <w:sz w:val="18"/>
              </w:rPr>
            </w:pPr>
            <w:r>
              <w:rPr>
                <w:rFonts w:cs="CG Times" w:ascii="CG Times" w:hAnsi="CG Times"/>
                <w:spacing w:val="-2"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CG Times" w:ascii="CG Times" w:hAnsi="CG Times"/>
                <w:spacing w:val="-2"/>
                <w:sz w:val="18"/>
              </w:rPr>
              <w:tab/>
              <w:tab/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</w:tc>
      </w:tr>
      <w:tr>
        <w:trPr/>
        <w:tc>
          <w:tcPr>
            <w:tcW w:w="7608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90" w:after="54"/>
              <w:rPr>
                <w:rFonts w:ascii="Arial" w:hAnsi="Arial" w:cs="Arial"/>
                <w:b/>
                <w:spacing w:val="-2"/>
                <w:sz w:val="16"/>
              </w:rPr>
            </w:pPr>
            <w:r>
              <w:rPr>
                <w:rFonts w:cs="Arial" w:ascii="Arial" w:hAnsi="Arial"/>
                <w:b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0" w:after="54"/>
              <w:rPr>
                <w:rFonts w:ascii="Arial" w:hAnsi="Arial" w:cs="Arial"/>
                <w:b/>
                <w:spacing w:val="-2"/>
                <w:sz w:val="16"/>
              </w:rPr>
            </w:pPr>
            <w:r>
              <w:rPr>
                <w:rFonts w:cs="Arial" w:ascii="Arial" w:hAnsi="Arial"/>
                <w:b/>
                <w:spacing w:val="-2"/>
                <w:sz w:val="16"/>
              </w:rPr>
            </w:r>
          </w:p>
        </w:tc>
        <w:tc>
          <w:tcPr>
            <w:tcW w:w="3192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cs="Arial" w:ascii="Arial" w:hAnsi="Arial"/>
                <w:spacing w:val="-2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-720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2000-01-24T18:39:00Z</dcterms:created>
  <dc:creator>ET&amp;S</dc:creator>
  <dc:description/>
  <dc:language>en-CA</dc:language>
  <cp:lastModifiedBy>ET&amp;S</cp:lastModifiedBy>
  <cp:lastPrinted>2000-01-24T15:27:00Z</cp:lastPrinted>
  <dcterms:modified xsi:type="dcterms:W3CDTF">2000-01-24T19:02:00Z</dcterms:modified>
  <cp:revision>7</cp:revision>
  <dc:subject/>
  <dc:title>EXHIBIT "Q"</dc:title>
</cp:coreProperties>
</file>