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  <w:t>ENRON METALS (U.S.) DOCUMENTATION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2"/>
        <w:ind w:hanging="0" w:start="0"/>
        <w:rPr/>
      </w:pPr>
      <w:r>
        <w:rPr/>
        <w:t>I</w:t>
        <w:tab/>
        <w:t>Corporate Information and Policies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b/>
          <w:bCs/>
          <w:sz w:val="22"/>
        </w:rPr>
        <w:tab/>
      </w:r>
      <w:r>
        <w:rPr>
          <w:sz w:val="22"/>
        </w:rPr>
        <w:t>A.</w:t>
        <w:tab/>
        <w:t>Corporate Chart</w:t>
      </w:r>
    </w:p>
    <w:p>
      <w:pPr>
        <w:pStyle w:val="Normal"/>
        <w:rPr>
          <w:sz w:val="22"/>
        </w:rPr>
      </w:pPr>
      <w:r>
        <w:rPr>
          <w:sz w:val="22"/>
        </w:rPr>
        <w:tab/>
        <w:t>B.</w:t>
        <w:tab/>
        <w:t>Corporate Policies (Enron Metals)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  <w:t>II</w:t>
        <w:tab/>
        <w:t>Copper Concentrates Trading</w:t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rPr/>
      </w:pPr>
      <w:r>
        <w:rPr>
          <w:b/>
          <w:bCs/>
          <w:sz w:val="22"/>
        </w:rPr>
        <w:tab/>
      </w:r>
      <w:r>
        <w:rPr>
          <w:sz w:val="22"/>
        </w:rPr>
        <w:t>A.</w:t>
        <w:tab/>
        <w:t>Pre-formal Agreement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1.</w:t>
        <w:tab/>
        <w:t>MC11 – Australia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2.</w:t>
        <w:tab/>
        <w:t>MG NY Concentrates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ab/>
        <w:t>B.</w:t>
        <w:tab/>
        <w:t>Purchase and Sale Agreements</w:t>
      </w:r>
    </w:p>
    <w:p>
      <w:pPr>
        <w:pStyle w:val="Normal"/>
        <w:ind w:end="-900"/>
        <w:rPr>
          <w:sz w:val="22"/>
        </w:rPr>
      </w:pPr>
      <w:r>
        <w:rPr>
          <w:sz w:val="22"/>
        </w:rPr>
        <w:tab/>
        <w:tab/>
        <w:t>1.</w:t>
        <w:tab/>
        <w:t>Copper Concentrates Agreement – LG Nikko/MG Metal &amp; Commodity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2.</w:t>
        <w:tab/>
        <w:t>Disputada Copper Concentrate Agreement (Chilean)</w:t>
      </w:r>
    </w:p>
    <w:p>
      <w:pPr>
        <w:pStyle w:val="Normal"/>
        <w:ind w:end="-720"/>
        <w:rPr>
          <w:sz w:val="22"/>
        </w:rPr>
      </w:pPr>
      <w:r>
        <w:rPr>
          <w:sz w:val="22"/>
        </w:rPr>
        <w:tab/>
        <w:tab/>
        <w:t>3.</w:t>
        <w:tab/>
        <w:t>Copper Concentrates Agreement – LG Nikko/MG Metal (1-year Contract)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4.</w:t>
        <w:tab/>
        <w:t>Copper Concentrates Agreement – INDOGULF Corp.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5.</w:t>
        <w:tab/>
        <w:t>Copper Concentrates Sales Agreement (Chilean)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6.</w:t>
        <w:tab/>
        <w:t>Copper Concentrates Agreement (Korean)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7.</w:t>
        <w:tab/>
        <w:t>Copper Concentrates Agreement (Bulgaria)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ab/>
        <w:t>C.</w:t>
        <w:tab/>
        <w:t>Shipping Documents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1.</w:t>
        <w:tab/>
        <w:t>Stemmor Charter Party (Australia)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2.</w:t>
        <w:tab/>
        <w:t>Stemmor Charter Party (Turkey)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3.</w:t>
        <w:tab/>
        <w:t>Stemmor Charter Party (Morocco)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4.</w:t>
        <w:tab/>
        <w:t>Letter of Indemnity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ab/>
        <w:t>D.</w:t>
        <w:tab/>
        <w:t>Holding Certificate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1.</w:t>
        <w:tab/>
        <w:t>MG Metal &amp; Commodity Buyer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ab/>
        <w:t>E.</w:t>
        <w:tab/>
        <w:t>Customs &amp; Taxes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1.</w:t>
        <w:tab/>
        <w:t>Power of Attorney – MG Metal and Commodity Corp.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2.</w:t>
        <w:tab/>
        <w:t>Power of Attorney – MG Metal and Commodity Corp.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ab/>
        <w:t>F.</w:t>
        <w:tab/>
        <w:t>Frame Contracts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1.</w:t>
        <w:tab/>
        <w:t>Copper Concentrate Agreement – Amendment No.1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2.</w:t>
        <w:tab/>
        <w:t>Pricing Memorandum – Contract Year 2000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3.</w:t>
        <w:tab/>
        <w:t>Pricing Memorandum – Contract Year 2000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ab/>
        <w:t>G.</w:t>
        <w:tab/>
        <w:t>Blister Copper Purchase Agreement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1.</w:t>
        <w:tab/>
        <w:t>Blister Copper Purchase Agreement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2"/>
        <w:ind w:hanging="0" w:start="0"/>
        <w:rPr/>
      </w:pPr>
      <w:r>
        <w:rPr/>
        <w:t>III</w:t>
        <w:tab/>
        <w:t>Intercompany Agreements</w:t>
      </w:r>
    </w:p>
    <w:p>
      <w:pPr>
        <w:pStyle w:val="Normal"/>
        <w:rPr>
          <w:sz w:val="22"/>
        </w:rPr>
      </w:pPr>
      <w:r>
        <w:rPr>
          <w:sz w:val="22"/>
        </w:rPr>
        <w:tab/>
      </w:r>
    </w:p>
    <w:p>
      <w:pPr>
        <w:pStyle w:val="Normal"/>
        <w:ind w:end="-1440"/>
        <w:rPr>
          <w:sz w:val="22"/>
        </w:rPr>
      </w:pPr>
      <w:r>
        <w:rPr>
          <w:sz w:val="22"/>
        </w:rPr>
        <w:tab/>
        <w:t>A.</w:t>
        <w:tab/>
        <w:t>Service Agreement – MG Metal &amp; Commodity Corp. and MG Americas Holdings Inc. 9-27-99</w:t>
      </w:r>
    </w:p>
    <w:p>
      <w:pPr>
        <w:pStyle w:val="Normal"/>
        <w:ind w:end="-1800"/>
        <w:rPr>
          <w:sz w:val="22"/>
        </w:rPr>
      </w:pPr>
      <w:r>
        <w:rPr>
          <w:sz w:val="22"/>
        </w:rPr>
        <w:tab/>
        <w:t>B.</w:t>
        <w:tab/>
        <w:t>Service Agreement – MG Metal &amp; Commodity Corp. and MG North America Holdings Inc. 9-27-99</w:t>
      </w:r>
    </w:p>
    <w:p>
      <w:pPr>
        <w:pStyle w:val="Normal"/>
        <w:ind w:end="-1800"/>
        <w:rPr>
          <w:sz w:val="22"/>
        </w:rPr>
      </w:pPr>
      <w:r>
        <w:rPr>
          <w:sz w:val="22"/>
        </w:rPr>
        <w:tab/>
        <w:t>C.</w:t>
        <w:tab/>
        <w:t>Service Agreement – MG Metal &amp; Commodity Corp. and MG London Inc. 9-27-99</w:t>
      </w:r>
    </w:p>
    <w:p>
      <w:pPr>
        <w:pStyle w:val="Normal"/>
        <w:ind w:end="-1800"/>
        <w:rPr>
          <w:sz w:val="22"/>
        </w:rPr>
      </w:pPr>
      <w:r>
        <w:rPr>
          <w:sz w:val="22"/>
        </w:rPr>
        <w:tab/>
        <w:t>D.</w:t>
        <w:tab/>
        <w:t>Service Agreement – MG Metal &amp; Commodity Corp. and Metallgesellschaft Corp. 9-27-99</w:t>
      </w:r>
    </w:p>
    <w:p>
      <w:pPr>
        <w:pStyle w:val="Normal"/>
        <w:ind w:end="-1800"/>
        <w:rPr>
          <w:sz w:val="22"/>
        </w:rPr>
      </w:pPr>
      <w:r>
        <w:rPr>
          <w:sz w:val="22"/>
        </w:rPr>
        <w:tab/>
        <w:t>E.</w:t>
        <w:tab/>
        <w:t>Service Agreement – MG Metal &amp; Commodity Corp. and Henry Bath Inc. 9-27-99</w:t>
      </w:r>
    </w:p>
    <w:p>
      <w:pPr>
        <w:pStyle w:val="Normal"/>
        <w:ind w:end="-1800"/>
        <w:rPr>
          <w:sz w:val="22"/>
        </w:rPr>
      </w:pPr>
      <w:r>
        <w:rPr>
          <w:sz w:val="22"/>
        </w:rPr>
        <w:tab/>
        <w:t>F.</w:t>
        <w:tab/>
        <w:t>Service Agreement – MG Metal &amp; Commodity Corp. and MG Central Services Inc. 9-27-99</w:t>
      </w:r>
    </w:p>
    <w:p>
      <w:pPr>
        <w:pStyle w:val="Normal"/>
        <w:ind w:end="-1800"/>
        <w:rPr>
          <w:sz w:val="22"/>
        </w:rPr>
      </w:pPr>
      <w:r>
        <w:rPr>
          <w:sz w:val="22"/>
        </w:rPr>
        <w:tab/>
        <w:t>G.</w:t>
        <w:tab/>
        <w:t>Service Agreement – MG Metal &amp; Commodity Corp. and MG Trade Services Holding Inc. 9-27-99</w:t>
      </w:r>
    </w:p>
    <w:p>
      <w:pPr>
        <w:pStyle w:val="Normal"/>
        <w:ind w:end="-1800"/>
        <w:rPr>
          <w:sz w:val="22"/>
        </w:rPr>
      </w:pPr>
      <w:r>
        <w:rPr>
          <w:sz w:val="22"/>
        </w:rPr>
        <w:tab/>
        <w:t>H.</w:t>
        <w:tab/>
        <w:t xml:space="preserve">Service Agreement – MG Metal &amp; Commodity Corp. and MG Trade Holdings Inc. 9-27-99 </w:t>
      </w:r>
    </w:p>
    <w:p>
      <w:pPr>
        <w:pStyle w:val="Normal"/>
        <w:ind w:end="-1800"/>
        <w:rPr>
          <w:sz w:val="22"/>
        </w:rPr>
      </w:pPr>
      <w:r>
        <w:rPr>
          <w:sz w:val="22"/>
        </w:rPr>
        <w:tab/>
        <w:t>I.</w:t>
        <w:tab/>
        <w:t>Service Agreement – MG Metal &amp; Commodity Corp. and MG Trading Services, Inc. 9-27-99</w:t>
      </w:r>
    </w:p>
    <w:p>
      <w:pPr>
        <w:pStyle w:val="Normal"/>
        <w:ind w:end="-1800"/>
        <w:rPr>
          <w:sz w:val="22"/>
        </w:rPr>
      </w:pPr>
      <w:r>
        <w:rPr>
          <w:sz w:val="22"/>
        </w:rPr>
        <w:tab/>
        <w:t>J.</w:t>
        <w:tab/>
        <w:t>Service Agreement – MG Metal &amp; Commodity Corp. and MG Trade Finance Corp. 9-27-99</w:t>
      </w:r>
    </w:p>
    <w:p>
      <w:pPr>
        <w:pStyle w:val="Normal"/>
        <w:ind w:end="-1800"/>
        <w:rPr>
          <w:sz w:val="22"/>
        </w:rPr>
      </w:pPr>
      <w:r>
        <w:rPr>
          <w:sz w:val="22"/>
        </w:rPr>
        <w:tab/>
        <w:t>K.</w:t>
        <w:tab/>
        <w:t>Service Agreement – MG Metal &amp; Commodity Corp. and MG Natural Gas Corp. 9-27-99</w:t>
      </w:r>
    </w:p>
    <w:p>
      <w:pPr>
        <w:pStyle w:val="Normal"/>
        <w:ind w:end="-1800"/>
        <w:rPr>
          <w:sz w:val="22"/>
        </w:rPr>
      </w:pPr>
      <w:r>
        <w:rPr>
          <w:sz w:val="22"/>
        </w:rPr>
        <w:tab/>
        <w:t>L.</w:t>
        <w:tab/>
        <w:t>Agency Agreement (Draft)</w:t>
      </w:r>
    </w:p>
    <w:p>
      <w:pPr>
        <w:pStyle w:val="Normal"/>
        <w:ind w:end="-1800"/>
        <w:rPr>
          <w:sz w:val="22"/>
        </w:rPr>
      </w:pPr>
      <w:r>
        <w:rPr>
          <w:sz w:val="22"/>
        </w:rPr>
      </w:r>
    </w:p>
    <w:p>
      <w:pPr>
        <w:pStyle w:val="Heading2"/>
        <w:ind w:hanging="0" w:start="0"/>
        <w:rPr/>
      </w:pPr>
      <w:r>
        <w:rPr/>
        <w:t>IV</w:t>
        <w:tab/>
        <w:t>Aluminum Trading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ab/>
        <w:t>A.</w:t>
        <w:tab/>
        <w:t>Sales Contract – Aluminum Alloy</w:t>
      </w:r>
    </w:p>
    <w:p>
      <w:pPr>
        <w:pStyle w:val="Normal"/>
        <w:rPr>
          <w:sz w:val="22"/>
        </w:rPr>
      </w:pPr>
      <w:r>
        <w:rPr>
          <w:sz w:val="22"/>
        </w:rPr>
        <w:tab/>
        <w:t>B.</w:t>
        <w:tab/>
        <w:t>Invoice – Aluminum Alloy Ingots</w:t>
      </w:r>
    </w:p>
    <w:p>
      <w:pPr>
        <w:pStyle w:val="Normal"/>
        <w:rPr>
          <w:sz w:val="22"/>
        </w:rPr>
      </w:pPr>
      <w:r>
        <w:rPr>
          <w:sz w:val="22"/>
        </w:rPr>
        <w:tab/>
        <w:t>C.</w:t>
        <w:tab/>
        <w:t>Purchase Contract – Aluminum Alloy Ingots</w:t>
      </w:r>
    </w:p>
    <w:p>
      <w:pPr>
        <w:pStyle w:val="Normal"/>
        <w:rPr>
          <w:sz w:val="22"/>
        </w:rPr>
      </w:pPr>
      <w:r>
        <w:rPr>
          <w:sz w:val="22"/>
        </w:rPr>
        <w:tab/>
        <w:t xml:space="preserve">D. </w:t>
        <w:tab/>
        <w:t>Sales Contract – Class I Briquettes</w:t>
      </w:r>
    </w:p>
    <w:p>
      <w:pPr>
        <w:pStyle w:val="Normal"/>
        <w:rPr>
          <w:sz w:val="22"/>
        </w:rPr>
      </w:pPr>
      <w:r>
        <w:rPr>
          <w:sz w:val="22"/>
        </w:rPr>
        <w:tab/>
        <w:t>E.</w:t>
        <w:tab/>
        <w:t>Purchase Contract - #1 Bare Bright Copper Scrap</w:t>
      </w:r>
    </w:p>
    <w:p>
      <w:pPr>
        <w:pStyle w:val="Normal"/>
        <w:rPr>
          <w:sz w:val="22"/>
        </w:rPr>
      </w:pPr>
      <w:r>
        <w:rPr>
          <w:sz w:val="22"/>
        </w:rPr>
        <w:tab/>
        <w:t>F.</w:t>
        <w:tab/>
        <w:t>Sales Contract - #1 Bare Bright copper Choppings</w:t>
      </w:r>
    </w:p>
    <w:p>
      <w:pPr>
        <w:pStyle w:val="Normal"/>
        <w:rPr>
          <w:sz w:val="22"/>
        </w:rPr>
      </w:pPr>
      <w:r>
        <w:rPr>
          <w:sz w:val="22"/>
        </w:rPr>
        <w:tab/>
        <w:t>G.</w:t>
        <w:tab/>
        <w:t>Invoice - #1 Copper Scrap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2"/>
        <w:ind w:hanging="0" w:start="0"/>
        <w:rPr/>
      </w:pPr>
      <w:r>
        <w:rPr/>
        <w:t>V</w:t>
        <w:tab/>
        <w:t>Financial Trading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ab/>
        <w:t xml:space="preserve">A. </w:t>
        <w:tab/>
        <w:t>Carrying Broker Agreements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1.</w:t>
        <w:tab/>
        <w:t>ED &amp; F Man International Inc.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2.</w:t>
        <w:tab/>
        <w:t>Spear, Leeds &amp; Kellogg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3.</w:t>
        <w:tab/>
        <w:t>MG London Inc. Omnibus Account</w:t>
      </w:r>
    </w:p>
    <w:p>
      <w:pPr>
        <w:pStyle w:val="Normal"/>
        <w:ind w:end="-1620"/>
        <w:rPr>
          <w:sz w:val="22"/>
        </w:rPr>
      </w:pPr>
      <w:r>
        <w:rPr>
          <w:sz w:val="22"/>
        </w:rPr>
        <w:tab/>
        <w:tab/>
        <w:t>4.</w:t>
        <w:tab/>
        <w:t>MG London Inc. Omnibus Account transfer from Dean Witter to Carr Futures Inc.</w:t>
      </w:r>
    </w:p>
    <w:p>
      <w:pPr>
        <w:pStyle w:val="Normal"/>
        <w:ind w:end="-1800"/>
        <w:rPr>
          <w:sz w:val="22"/>
        </w:rPr>
      </w:pPr>
      <w:r>
        <w:rPr>
          <w:sz w:val="22"/>
        </w:rPr>
        <w:tab/>
        <w:tab/>
        <w:t>5.</w:t>
        <w:tab/>
        <w:t>MG London Inc. Omnibus Clearing Agreement with ABN – AMRO Chicago Corporation</w:t>
      </w:r>
    </w:p>
    <w:p>
      <w:pPr>
        <w:pStyle w:val="Normal"/>
        <w:rPr>
          <w:sz w:val="22"/>
        </w:rPr>
      </w:pPr>
      <w:r>
        <w:rPr>
          <w:sz w:val="22"/>
        </w:rPr>
        <w:tab/>
      </w:r>
    </w:p>
    <w:p>
      <w:pPr>
        <w:pStyle w:val="Normal"/>
        <w:rPr>
          <w:sz w:val="22"/>
        </w:rPr>
      </w:pPr>
      <w:r>
        <w:rPr>
          <w:sz w:val="22"/>
        </w:rPr>
        <w:tab/>
        <w:t>B.</w:t>
        <w:tab/>
        <w:t>Financial Trading Regulatory Compliance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1.</w:t>
        <w:tab/>
        <w:t>MG London Inc. – Form Set of Futures Account Documentation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2.</w:t>
        <w:tab/>
        <w:t>Futures Commission Merchants Regulations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3.</w:t>
        <w:tab/>
        <w:t xml:space="preserve">Segregation of Customer Funds Notices 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4.</w:t>
        <w:tab/>
        <w:t>MG London Inc. – Futures Compliance Procedures Manual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5.</w:t>
        <w:tab/>
        <w:t>Cash Subordinated Loan Agreement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2"/>
        <w:ind w:hanging="0" w:start="0"/>
        <w:rPr/>
      </w:pPr>
      <w:r>
        <w:rPr/>
        <w:t>VI</w:t>
        <w:tab/>
        <w:t>Office Leases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ab/>
        <w:t>A.</w:t>
        <w:tab/>
        <w:t>New York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1.</w:t>
        <w:tab/>
        <w:t>Sublease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2.</w:t>
        <w:tab/>
        <w:t>Lease Amendment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2"/>
        <w:ind w:hanging="0" w:start="0"/>
        <w:rPr/>
      </w:pPr>
      <w:r>
        <w:rPr/>
        <w:t>VII</w:t>
        <w:tab/>
        <w:t>MG Hedge Fund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ab/>
        <w:t>A.</w:t>
        <w:tab/>
        <w:t>MG MetalsFund Limited – Prospectus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2"/>
        <w:ind w:hanging="0" w:start="0"/>
        <w:rPr/>
      </w:pPr>
      <w:r>
        <w:rPr/>
        <w:t>VIII</w:t>
        <w:tab/>
        <w:t>London Metals Exchange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ab/>
        <w:t>A.</w:t>
        <w:tab/>
        <w:t>London Metals Exchange – Guidelines</w:t>
      </w:r>
    </w:p>
    <w:p>
      <w:pPr>
        <w:pStyle w:val="Normal"/>
        <w:rPr>
          <w:sz w:val="22"/>
        </w:rPr>
      </w:pPr>
      <w:r>
        <w:rPr>
          <w:sz w:val="22"/>
        </w:rPr>
        <w:tab/>
        <w:t>B.</w:t>
        <w:tab/>
        <w:t>Overview of Exchange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  <w:t>IX</w:t>
        <w:tab/>
        <w:t>Enron Online</w:t>
      </w:r>
    </w:p>
    <w:p>
      <w:pPr>
        <w:pStyle w:val="Normal"/>
        <w:rPr>
          <w:sz w:val="22"/>
        </w:rPr>
      </w:pPr>
      <w:r>
        <w:rPr>
          <w:sz w:val="22"/>
        </w:rPr>
        <w:tab/>
      </w:r>
    </w:p>
    <w:p>
      <w:pPr>
        <w:pStyle w:val="Normal"/>
        <w:rPr>
          <w:sz w:val="22"/>
        </w:rPr>
      </w:pPr>
      <w:r>
        <w:rPr>
          <w:sz w:val="22"/>
        </w:rPr>
        <w:tab/>
        <w:t xml:space="preserve">A. </w:t>
        <w:tab/>
        <w:t>Long Product Descriptions</w:t>
      </w:r>
    </w:p>
    <w:p>
      <w:pPr>
        <w:pStyle w:val="Normal"/>
        <w:rPr>
          <w:sz w:val="22"/>
        </w:rPr>
      </w:pPr>
      <w:r>
        <w:rPr>
          <w:sz w:val="22"/>
        </w:rPr>
        <w:tab/>
        <w:t xml:space="preserve">B. </w:t>
        <w:tab/>
        <w:t>Enron Capital &amp; Trade Resources, Limited – GTC Physical Metals</w:t>
      </w:r>
    </w:p>
    <w:p>
      <w:pPr>
        <w:pStyle w:val="Normal"/>
        <w:rPr>
          <w:sz w:val="22"/>
        </w:rPr>
      </w:pPr>
      <w:r>
        <w:rPr>
          <w:sz w:val="22"/>
        </w:rPr>
        <w:tab/>
        <w:t>C.</w:t>
        <w:tab/>
        <w:t>Draft – Enron online Confirmation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2"/>
        <w:ind w:hanging="0" w:start="0"/>
        <w:rPr/>
      </w:pPr>
      <w:r>
        <w:rPr/>
        <w:t>X</w:t>
        <w:tab/>
        <w:t>London Trading Contract Forms</w:t>
      </w:r>
    </w:p>
    <w:p>
      <w:pPr>
        <w:pStyle w:val="Normal"/>
        <w:rPr>
          <w:sz w:val="22"/>
        </w:rPr>
      </w:pPr>
      <w:r>
        <w:rPr>
          <w:sz w:val="22"/>
        </w:rPr>
        <w:tab/>
      </w:r>
    </w:p>
    <w:p>
      <w:pPr>
        <w:pStyle w:val="Normal"/>
        <w:rPr>
          <w:sz w:val="22"/>
        </w:rPr>
      </w:pPr>
      <w:r>
        <w:rPr>
          <w:sz w:val="22"/>
        </w:rPr>
        <w:tab/>
        <w:t>A.</w:t>
        <w:tab/>
        <w:t>Metallgesellschaft Limited (Enron) GTC – Financial Metal (without collateral)</w:t>
      </w:r>
    </w:p>
    <w:p>
      <w:pPr>
        <w:pStyle w:val="Normal"/>
        <w:rPr>
          <w:sz w:val="22"/>
        </w:rPr>
      </w:pPr>
      <w:r>
        <w:rPr>
          <w:sz w:val="22"/>
        </w:rPr>
        <w:tab/>
        <w:t>B.</w:t>
        <w:tab/>
        <w:t>General Terms and Conditions – Physical Metals (with collateral)</w:t>
      </w:r>
    </w:p>
    <w:p>
      <w:pPr>
        <w:pStyle w:val="Normal"/>
        <w:rPr>
          <w:sz w:val="22"/>
        </w:rPr>
      </w:pPr>
      <w:r>
        <w:rPr>
          <w:sz w:val="22"/>
        </w:rPr>
        <w:tab/>
        <w:t>C.</w:t>
        <w:tab/>
        <w:t>General Terms and Conditions – Physical Metals (without collateral)</w:t>
      </w:r>
    </w:p>
    <w:p>
      <w:pPr>
        <w:pStyle w:val="Normal"/>
        <w:rPr>
          <w:sz w:val="22"/>
        </w:rPr>
      </w:pPr>
      <w:r>
        <w:rPr>
          <w:sz w:val="22"/>
        </w:rPr>
        <w:tab/>
        <w:t>D.</w:t>
        <w:tab/>
        <w:t>Metallgesellschaft Limited (Enron) GTC - Financial Metal (with collateral)</w:t>
      </w:r>
    </w:p>
    <w:p>
      <w:pPr>
        <w:pStyle w:val="Normal"/>
        <w:rPr>
          <w:sz w:val="22"/>
        </w:rPr>
      </w:pPr>
      <w:r>
        <w:rPr>
          <w:sz w:val="22"/>
        </w:rPr>
      </w:r>
    </w:p>
    <w:sectPr>
      <w:footerReference w:type="default" r:id="rId2"/>
      <w:type w:val="nextPage"/>
      <w:pgSz w:w="12240" w:h="15840"/>
      <w:pgMar w:left="1152" w:right="1440" w:gutter="0" w:header="0" w:top="1152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/mnt/main-storage/datasets/enron-docs/doc/Index_of_MG_NY_Documents.doc</w:t>
    </w:r>
    <w:r>
      <w:rPr>
        <w:sz w:val="16"/>
      </w:rPr>
      <w:fldChar w:fldCharType="end"/>
    </w:r>
    <w:r>
      <w:rPr/>
      <w:tab/>
    </w:r>
  </w:p>
  <w:p>
    <w:pPr>
      <w:pStyle w:val="Footer"/>
      <w:rPr/>
    </w:pPr>
    <w:r>
      <w:rPr/>
    </w:r>
  </w:p>
  <w:p>
    <w:pPr>
      <w:pStyle w:val="Footer"/>
      <w:rPr/>
    </w:pPr>
    <w:r>
      <w:rPr>
        <w:sz w:val="22"/>
      </w:rPr>
      <w:tab/>
      <w:t xml:space="preserve">- </w:t>
    </w:r>
    <w:r>
      <w:rPr>
        <w:sz w:val="22"/>
      </w:rPr>
      <w:fldChar w:fldCharType="begin"/>
    </w:r>
    <w:r>
      <w:rPr>
        <w:sz w:val="22"/>
      </w:rPr>
      <w:instrText xml:space="preserve"> PAGE </w:instrText>
    </w:r>
    <w:r>
      <w:rPr>
        <w:sz w:val="22"/>
      </w:rPr>
      <w:fldChar w:fldCharType="separate"/>
    </w:r>
    <w:r>
      <w:rPr>
        <w:sz w:val="22"/>
      </w:rPr>
      <w:t>3</w:t>
    </w:r>
    <w:r>
      <w:rPr>
        <w:sz w:val="22"/>
      </w:rPr>
      <w:fldChar w:fldCharType="end"/>
    </w:r>
    <w:r>
      <w:rPr>
        <w:sz w:val="22"/>
      </w:rPr>
      <w:t xml:space="preserve"> -</w:t>
    </w:r>
  </w:p>
  <w:p>
    <w:pPr>
      <w:pStyle w:val="Footer"/>
      <w:rPr>
        <w:sz w:val="16"/>
      </w:rPr>
    </w:pPr>
    <w:r>
      <w:rPr>
        <w:sz w:val="16"/>
      </w:rPr>
    </w:r>
  </w:p>
  <w:p>
    <w:pPr>
      <w:pStyle w:val="Footer"/>
      <w:rPr>
        <w:sz w:val="16"/>
      </w:rPr>
    </w:pPr>
    <w:r>
      <w:rPr>
        <w:sz w:val="16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sz w:val="2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2000-08-28T16:47:00Z</dcterms:created>
  <dc:creator>lmayer</dc:creator>
  <dc:description/>
  <dc:language>en-CA</dc:language>
  <cp:lastModifiedBy>lmayer</cp:lastModifiedBy>
  <cp:lastPrinted>2000-08-30T16:53:00Z</cp:lastPrinted>
  <dcterms:modified xsi:type="dcterms:W3CDTF">2000-08-30T19:23:00Z</dcterms:modified>
  <cp:revision>7</cp:revision>
  <dc:subject/>
  <dc:title>ENRON METALS (U</dc:title>
</cp:coreProperties>
</file>