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Impact of Japanese Leadership Change</w:t>
      </w:r>
    </w:p>
    <w:p>
      <w:pPr>
        <w:pStyle w:val="Heading"/>
        <w:rPr/>
      </w:pPr>
      <w:r>
        <w:rPr/>
      </w:r>
    </w:p>
    <w:p>
      <w:pPr>
        <w:pStyle w:val="Heading3"/>
        <w:ind w:hanging="0" w:start="0"/>
        <w:rPr>
          <w:sz w:val="24"/>
        </w:rPr>
      </w:pPr>
      <w:r>
        <w:rPr>
          <w:sz w:val="24"/>
        </w:rPr>
        <w:t>Introduction</w:t>
      </w:r>
    </w:p>
    <w:p>
      <w:pPr>
        <w:pStyle w:val="Normal"/>
        <w:jc w:val="both"/>
        <w:rPr>
          <w:sz w:val="21"/>
          <w:lang w:eastAsia="ja-JP"/>
        </w:rPr>
      </w:pPr>
      <w:r>
        <w:rPr>
          <w:sz w:val="21"/>
          <w:lang w:eastAsia="ja-JP"/>
        </w:rPr>
      </w:r>
    </w:p>
    <w:p>
      <w:pPr>
        <w:pStyle w:val="Normal"/>
        <w:jc w:val="both"/>
        <w:rPr/>
      </w:pPr>
      <w:r>
        <w:rPr>
          <w:sz w:val="22"/>
          <w:lang w:eastAsia="ja-JP"/>
        </w:rPr>
        <w:t>The Liberal Democratic Party (LDP) will hold an election</w:t>
      </w:r>
      <w:r>
        <w:rPr>
          <w:rStyle w:val="FootnoteCharacters"/>
          <w:rStyle w:val="FootnoteReference"/>
          <w:sz w:val="22"/>
          <w:lang w:eastAsia="ja-JP"/>
        </w:rPr>
        <w:footnoteReference w:id="2"/>
      </w:r>
      <w:r>
        <w:rPr>
          <w:sz w:val="22"/>
          <w:lang w:eastAsia="ja-JP"/>
        </w:rPr>
        <w:t xml:space="preserve"> for party president on April 24</w:t>
      </w:r>
      <w:r>
        <w:rPr>
          <w:sz w:val="22"/>
          <w:vertAlign w:val="superscript"/>
          <w:lang w:eastAsia="ja-JP"/>
        </w:rPr>
        <w:t>th</w:t>
      </w:r>
      <w:r>
        <w:rPr>
          <w:sz w:val="22"/>
          <w:lang w:eastAsia="ja-JP"/>
        </w:rPr>
        <w:t xml:space="preserve">.  As leader of the majority party, the </w:t>
      </w:r>
      <w:r>
        <w:rPr>
          <w:sz w:val="22"/>
          <w:lang w:eastAsia="ja-JP"/>
        </w:rPr>
        <w:t xml:space="preserve">party </w:t>
      </w:r>
      <w:r>
        <w:rPr>
          <w:sz w:val="22"/>
          <w:lang w:eastAsia="ja-JP"/>
        </w:rPr>
        <w:t xml:space="preserve">president </w:t>
      </w:r>
      <w:r>
        <w:rPr>
          <w:sz w:val="22"/>
          <w:lang w:eastAsia="ja-JP"/>
        </w:rPr>
        <w:t>is typically elected by the Diet to the position of P</w:t>
      </w:r>
      <w:r>
        <w:rPr>
          <w:sz w:val="22"/>
          <w:lang w:eastAsia="ja-JP"/>
        </w:rPr>
        <w:t xml:space="preserve">rime </w:t>
      </w:r>
      <w:r>
        <w:rPr>
          <w:sz w:val="22"/>
          <w:lang w:eastAsia="ja-JP"/>
        </w:rPr>
        <w:t>M</w:t>
      </w:r>
      <w:r>
        <w:rPr>
          <w:sz w:val="22"/>
          <w:lang w:eastAsia="ja-JP"/>
        </w:rPr>
        <w:t>inister</w:t>
      </w:r>
      <w:r>
        <w:rPr>
          <w:rStyle w:val="FootnoteCharacters"/>
          <w:rStyle w:val="FootnoteReference"/>
          <w:sz w:val="22"/>
          <w:lang w:eastAsia="ja-JP"/>
        </w:rPr>
        <w:footnoteReference w:id="3"/>
      </w:r>
      <w:r>
        <w:rPr>
          <w:sz w:val="22"/>
          <w:lang w:eastAsia="ja-JP"/>
        </w:rPr>
        <w:t>.</w:t>
      </w:r>
    </w:p>
    <w:p>
      <w:pPr>
        <w:pStyle w:val="Normal"/>
        <w:jc w:val="both"/>
        <w:rPr>
          <w:sz w:val="22"/>
          <w:lang w:eastAsia="ja-JP"/>
        </w:rPr>
      </w:pPr>
      <w:r>
        <w:rPr>
          <w:sz w:val="22"/>
          <w:lang w:eastAsia="ja-JP"/>
        </w:rPr>
      </w:r>
    </w:p>
    <w:p>
      <w:pPr>
        <w:pStyle w:val="Normal"/>
        <w:jc w:val="both"/>
        <w:rPr/>
      </w:pPr>
      <w:r>
        <w:rPr>
          <w:sz w:val="22"/>
          <w:lang w:eastAsia="ja-JP"/>
        </w:rPr>
        <w:t xml:space="preserve">The vote is being taken </w:t>
      </w:r>
      <w:r>
        <w:rPr>
          <w:sz w:val="22"/>
          <w:lang w:eastAsia="ja-JP"/>
        </w:rPr>
        <w:t xml:space="preserve">against a </w:t>
      </w:r>
      <w:r>
        <w:rPr>
          <w:sz w:val="22"/>
          <w:lang w:eastAsia="ja-JP"/>
        </w:rPr>
        <w:t>backdrop of an upper house election</w:t>
      </w:r>
      <w:r>
        <w:rPr>
          <w:sz w:val="22"/>
          <w:lang w:eastAsia="ja-JP"/>
        </w:rPr>
        <w:t xml:space="preserve"> to be held on July </w:t>
      </w:r>
      <w:r>
        <w:rPr>
          <w:sz w:val="22"/>
          <w:lang w:eastAsia="ja-JP"/>
        </w:rPr>
        <w:t>2</w:t>
      </w:r>
      <w:r>
        <w:rPr>
          <w:sz w:val="22"/>
          <w:lang w:eastAsia="ja-JP"/>
        </w:rPr>
        <w:t>0</w:t>
      </w:r>
      <w:r>
        <w:rPr>
          <w:sz w:val="22"/>
          <w:vertAlign w:val="superscript"/>
          <w:lang w:eastAsia="ja-JP"/>
        </w:rPr>
        <w:t>th</w:t>
      </w:r>
      <w:r>
        <w:rPr>
          <w:sz w:val="22"/>
          <w:vertAlign w:val="superscript"/>
          <w:lang w:eastAsia="ja-JP"/>
        </w:rPr>
        <w:t xml:space="preserve"> </w:t>
      </w:r>
      <w:r>
        <w:rPr>
          <w:sz w:val="22"/>
          <w:lang w:eastAsia="ja-JP"/>
        </w:rPr>
        <w:t xml:space="preserve">in which it is likely that the ruling coalition will lose its majority. This adds an element of uncertainty to a </w:t>
      </w:r>
      <w:r>
        <w:rPr>
          <w:sz w:val="22"/>
          <w:lang w:eastAsia="ja-JP"/>
        </w:rPr>
        <w:t>vote that</w:t>
      </w:r>
      <w:r>
        <w:rPr>
          <w:sz w:val="22"/>
          <w:lang w:eastAsia="ja-JP"/>
        </w:rPr>
        <w:t xml:space="preserve"> would otherwise take place largely along factional lines.</w:t>
      </w:r>
    </w:p>
    <w:p>
      <w:pPr>
        <w:pStyle w:val="Normal"/>
        <w:rPr>
          <w:sz w:val="21"/>
          <w:lang w:eastAsia="ja-JP"/>
        </w:rPr>
      </w:pPr>
      <w:r>
        <w:rPr>
          <w:sz w:val="21"/>
          <w:lang w:eastAsia="ja-JP"/>
        </w:rPr>
      </w:r>
    </w:p>
    <w:p>
      <w:pPr>
        <w:pStyle w:val="Normal"/>
        <w:rPr>
          <w:sz w:val="21"/>
          <w:lang w:eastAsia="ja-JP"/>
        </w:rPr>
      </w:pPr>
      <w:r>
        <w:rPr>
          <w:sz w:val="21"/>
          <w:lang w:eastAsia="ja-JP"/>
        </w:rPr>
      </w:r>
    </w:p>
    <w:p>
      <w:pPr>
        <w:pStyle w:val="Heading3"/>
        <w:ind w:hanging="0" w:start="0"/>
        <w:rPr>
          <w:sz w:val="24"/>
        </w:rPr>
      </w:pPr>
      <w:r>
        <w:rPr>
          <w:sz w:val="24"/>
        </w:rPr>
        <w:t>Impact on Energy Deregulation</w:t>
      </w:r>
    </w:p>
    <w:p>
      <w:pPr>
        <w:pStyle w:val="Normal"/>
        <w:rPr>
          <w:sz w:val="20"/>
          <w:lang w:val="en-US" w:eastAsia="ja-JP"/>
        </w:rPr>
      </w:pPr>
      <w:r>
        <w:rPr>
          <w:sz w:val="20"/>
          <w:lang w:val="en-US" w:eastAsia="ja-JP"/>
        </w:rPr>
        <mc:AlternateContent>
          <mc:Choice Requires="wps">
            <w:drawing>
              <wp:anchor behindDoc="1" distT="0" distB="0" distL="114935" distR="114935" simplePos="0" locked="0" layoutInCell="1" allowOverlap="1" relativeHeight="2">
                <wp:simplePos x="0" y="0"/>
                <wp:positionH relativeFrom="column">
                  <wp:posOffset>-228600</wp:posOffset>
                </wp:positionH>
                <wp:positionV relativeFrom="paragraph">
                  <wp:posOffset>90805</wp:posOffset>
                </wp:positionV>
                <wp:extent cx="6096000" cy="1692275"/>
                <wp:effectExtent l="5080" t="5715" r="5715" b="5080"/>
                <wp:wrapNone/>
                <wp:docPr id="1" name=""/>
                <a:graphic xmlns:a="http://schemas.openxmlformats.org/drawingml/2006/main">
                  <a:graphicData uri="http://schemas.microsoft.com/office/word/2010/wordprocessingShape">
                    <wps:wsp>
                      <wps:cNvSpPr/>
                      <wps:spPr>
                        <a:xfrm>
                          <a:off x="0" y="0"/>
                          <a:ext cx="6095880" cy="1692360"/>
                        </a:xfrm>
                        <a:prstGeom prst="roundRect">
                          <a:avLst>
                            <a:gd name="adj" fmla="val 16667"/>
                          </a:avLst>
                        </a:prstGeom>
                        <a:solidFill>
                          <a:srgbClr val="dddddd"/>
                        </a:solidFill>
                        <a:ln w="9360">
                          <a:solidFill>
                            <a:srgbClr val="000000"/>
                          </a:solidFill>
                          <a:miter/>
                        </a:ln>
                      </wps:spPr>
                      <wps:style>
                        <a:lnRef idx="0"/>
                        <a:fillRef idx="0"/>
                        <a:effectRef idx="0"/>
                        <a:fontRef idx="minor"/>
                      </wps:style>
                      <wps:bodyPr/>
                    </wps:wsp>
                  </a:graphicData>
                </a:graphic>
              </wp:anchor>
            </w:drawing>
          </mc:Choice>
          <mc:Fallback>
            <w:pict>
              <v:roundrect id="shape_0" fillcolor="#dddddd" stroked="t" o:allowincell="f" style="position:absolute;margin-left:-18pt;margin-top:7.15pt;width:479.95pt;height:133.2pt;mso-wrap-style:none;v-text-anchor:middle">
                <v:fill o:detectmouseclick="t" type="solid" color2="#222222"/>
                <v:stroke color="black" weight="9360" joinstyle="miter" endcap="flat"/>
                <w10:wrap type="none"/>
              </v:roundrect>
            </w:pict>
          </mc:Fallback>
        </mc:AlternateContent>
      </w:r>
    </w:p>
    <w:p>
      <w:pPr>
        <w:pStyle w:val="Normal"/>
        <w:jc w:val="both"/>
        <w:rPr>
          <w:sz w:val="21"/>
          <w:lang w:eastAsia="ja-JP"/>
        </w:rPr>
      </w:pPr>
      <w:r>
        <w:rPr>
          <w:sz w:val="21"/>
          <w:lang w:eastAsia="ja-JP"/>
        </w:rPr>
      </w:r>
    </w:p>
    <w:p>
      <w:pPr>
        <w:pStyle w:val="Normal"/>
        <w:numPr>
          <w:ilvl w:val="0"/>
          <w:numId w:val="9"/>
        </w:numPr>
        <w:jc w:val="both"/>
        <w:rPr>
          <w:sz w:val="22"/>
          <w:lang w:eastAsia="ja-JP"/>
        </w:rPr>
      </w:pPr>
      <w:r>
        <w:rPr>
          <w:sz w:val="22"/>
          <w:lang w:eastAsia="ja-JP"/>
        </w:rPr>
        <w:t xml:space="preserve">A </w:t>
      </w:r>
      <w:r>
        <w:rPr>
          <w:sz w:val="22"/>
          <w:lang w:eastAsia="ja-JP"/>
        </w:rPr>
        <w:t>major change in the direction of</w:t>
      </w:r>
      <w:r>
        <w:rPr>
          <w:sz w:val="22"/>
          <w:lang w:eastAsia="ja-JP"/>
        </w:rPr>
        <w:t xml:space="preserve"> energy </w:t>
      </w:r>
      <w:r>
        <w:rPr>
          <w:sz w:val="22"/>
          <w:lang w:eastAsia="ja-JP"/>
        </w:rPr>
        <w:t>policy</w:t>
      </w:r>
      <w:r>
        <w:rPr>
          <w:sz w:val="22"/>
          <w:lang w:eastAsia="ja-JP"/>
        </w:rPr>
        <w:t xml:space="preserve"> is unlikely</w:t>
      </w:r>
    </w:p>
    <w:p>
      <w:pPr>
        <w:pStyle w:val="Normal"/>
        <w:numPr>
          <w:ilvl w:val="0"/>
          <w:numId w:val="9"/>
        </w:numPr>
        <w:jc w:val="both"/>
        <w:rPr>
          <w:sz w:val="22"/>
          <w:lang w:eastAsia="ja-JP"/>
        </w:rPr>
      </w:pPr>
      <w:r>
        <w:rPr>
          <w:sz w:val="22"/>
          <w:lang w:eastAsia="ja-JP"/>
        </w:rPr>
        <w:t>Current momentum is for continued regulatory reform</w:t>
      </w:r>
    </w:p>
    <w:p>
      <w:pPr>
        <w:pStyle w:val="Normal"/>
        <w:numPr>
          <w:ilvl w:val="0"/>
          <w:numId w:val="9"/>
        </w:numPr>
        <w:jc w:val="both"/>
        <w:rPr>
          <w:sz w:val="22"/>
          <w:lang w:eastAsia="ja-JP"/>
        </w:rPr>
      </w:pPr>
      <w:r>
        <w:rPr>
          <w:sz w:val="22"/>
          <w:lang w:eastAsia="ja-JP"/>
        </w:rPr>
        <w:t xml:space="preserve">LDP is </w:t>
      </w:r>
      <w:r>
        <w:rPr>
          <w:sz w:val="22"/>
          <w:lang w:eastAsia="ja-JP"/>
        </w:rPr>
        <w:t>‘</w:t>
      </w:r>
      <w:r>
        <w:rPr>
          <w:i/>
          <w:iCs/>
          <w:sz w:val="22"/>
          <w:lang w:eastAsia="ja-JP"/>
        </w:rPr>
        <w:t>status quo</w:t>
      </w:r>
      <w:r>
        <w:rPr>
          <w:sz w:val="22"/>
          <w:lang w:eastAsia="ja-JP"/>
        </w:rPr>
        <w:t>’</w:t>
      </w:r>
      <w:r>
        <w:rPr>
          <w:sz w:val="22"/>
          <w:lang w:eastAsia="ja-JP"/>
        </w:rPr>
        <w:t xml:space="preserve"> party</w:t>
      </w:r>
      <w:r>
        <w:rPr>
          <w:sz w:val="22"/>
          <w:lang w:eastAsia="ja-JP"/>
        </w:rPr>
        <w:t xml:space="preserve"> - </w:t>
      </w:r>
      <w:r>
        <w:rPr>
          <w:sz w:val="22"/>
          <w:lang w:eastAsia="ja-JP"/>
        </w:rPr>
        <w:t>no single leader</w:t>
      </w:r>
      <w:r>
        <w:rPr>
          <w:sz w:val="22"/>
          <w:lang w:eastAsia="ja-JP"/>
        </w:rPr>
        <w:t xml:space="preserve"> is</w:t>
      </w:r>
      <w:r>
        <w:rPr>
          <w:sz w:val="22"/>
          <w:lang w:eastAsia="ja-JP"/>
        </w:rPr>
        <w:t xml:space="preserve"> powerful enough </w:t>
      </w:r>
      <w:r>
        <w:rPr>
          <w:sz w:val="22"/>
          <w:lang w:eastAsia="ja-JP"/>
        </w:rPr>
        <w:t xml:space="preserve">to radically </w:t>
      </w:r>
      <w:r>
        <w:rPr>
          <w:sz w:val="22"/>
          <w:lang w:eastAsia="ja-JP"/>
        </w:rPr>
        <w:t>chang</w:t>
      </w:r>
      <w:r>
        <w:rPr>
          <w:sz w:val="22"/>
          <w:lang w:eastAsia="ja-JP"/>
        </w:rPr>
        <w:t>e</w:t>
      </w:r>
      <w:r>
        <w:rPr>
          <w:sz w:val="22"/>
          <w:lang w:eastAsia="ja-JP"/>
        </w:rPr>
        <w:t xml:space="preserve"> </w:t>
      </w:r>
      <w:r>
        <w:rPr>
          <w:sz w:val="22"/>
          <w:lang w:eastAsia="ja-JP"/>
        </w:rPr>
        <w:t>direction of energy deregulation</w:t>
      </w:r>
    </w:p>
    <w:p>
      <w:pPr>
        <w:pStyle w:val="Normal"/>
        <w:numPr>
          <w:ilvl w:val="0"/>
          <w:numId w:val="9"/>
        </w:numPr>
        <w:jc w:val="both"/>
        <w:rPr>
          <w:sz w:val="22"/>
          <w:lang w:eastAsia="ja-JP"/>
        </w:rPr>
      </w:pPr>
      <w:r>
        <w:rPr>
          <w:sz w:val="22"/>
          <w:lang w:eastAsia="ja-JP"/>
        </w:rPr>
        <w:t xml:space="preserve">LDP represents only one pillar of </w:t>
      </w:r>
      <w:r>
        <w:rPr>
          <w:sz w:val="22"/>
          <w:lang w:eastAsia="ja-JP"/>
        </w:rPr>
        <w:t>policy-making</w:t>
      </w:r>
      <w:r>
        <w:rPr>
          <w:sz w:val="22"/>
          <w:lang w:eastAsia="ja-JP"/>
        </w:rPr>
        <w:t xml:space="preserve"> triangle (others are </w:t>
      </w:r>
      <w:r>
        <w:rPr>
          <w:sz w:val="22"/>
          <w:lang w:eastAsia="ja-JP"/>
        </w:rPr>
        <w:t xml:space="preserve">the </w:t>
      </w:r>
      <w:r>
        <w:rPr>
          <w:sz w:val="22"/>
          <w:lang w:eastAsia="ja-JP"/>
        </w:rPr>
        <w:t>bureaucrac</w:t>
      </w:r>
      <w:r>
        <w:rPr>
          <w:sz w:val="22"/>
          <w:lang w:eastAsia="ja-JP"/>
        </w:rPr>
        <w:t>y and large industry</w:t>
      </w:r>
      <w:r>
        <w:rPr>
          <w:sz w:val="22"/>
          <w:lang w:eastAsia="ja-JP"/>
        </w:rPr>
        <w:t>)</w:t>
      </w:r>
    </w:p>
    <w:p>
      <w:pPr>
        <w:pStyle w:val="Normal"/>
        <w:numPr>
          <w:ilvl w:val="0"/>
          <w:numId w:val="9"/>
        </w:numPr>
        <w:jc w:val="both"/>
        <w:rPr>
          <w:sz w:val="22"/>
          <w:lang w:eastAsia="ja-JP"/>
        </w:rPr>
      </w:pPr>
      <w:r>
        <w:rPr>
          <w:sz w:val="22"/>
          <w:lang w:eastAsia="ja-JP"/>
        </w:rPr>
        <w:t xml:space="preserve">Differences in fiscal policy between </w:t>
      </w:r>
      <w:r>
        <w:rPr>
          <w:sz w:val="22"/>
          <w:lang w:eastAsia="ja-JP"/>
        </w:rPr>
        <w:t xml:space="preserve">the </w:t>
      </w:r>
      <w:r>
        <w:rPr>
          <w:sz w:val="22"/>
          <w:lang w:eastAsia="ja-JP"/>
        </w:rPr>
        <w:t xml:space="preserve">candidates </w:t>
      </w:r>
      <w:r>
        <w:rPr>
          <w:sz w:val="22"/>
          <w:lang w:eastAsia="ja-JP"/>
        </w:rPr>
        <w:t xml:space="preserve">will likely impact the </w:t>
      </w:r>
      <w:r>
        <w:rPr>
          <w:sz w:val="22"/>
          <w:lang w:eastAsia="ja-JP"/>
        </w:rPr>
        <w:t>market</w:t>
      </w:r>
      <w:r>
        <w:rPr>
          <w:sz w:val="22"/>
          <w:lang w:eastAsia="ja-JP"/>
        </w:rPr>
        <w:t xml:space="preserve"> </w:t>
      </w:r>
      <w:r>
        <w:rPr>
          <w:sz w:val="22"/>
          <w:lang w:eastAsia="ja-JP"/>
        </w:rPr>
        <w:t>and therefore</w:t>
      </w:r>
      <w:r>
        <w:rPr>
          <w:sz w:val="22"/>
          <w:lang w:eastAsia="ja-JP"/>
        </w:rPr>
        <w:t>,</w:t>
      </w:r>
      <w:r>
        <w:rPr>
          <w:sz w:val="22"/>
          <w:lang w:eastAsia="ja-JP"/>
        </w:rPr>
        <w:t xml:space="preserve"> indirectly</w:t>
      </w:r>
      <w:r>
        <w:rPr>
          <w:sz w:val="22"/>
          <w:lang w:eastAsia="ja-JP"/>
        </w:rPr>
        <w:t>,</w:t>
      </w:r>
      <w:r>
        <w:rPr>
          <w:sz w:val="22"/>
          <w:lang w:eastAsia="ja-JP"/>
        </w:rPr>
        <w:t xml:space="preserve"> the pace of reform</w:t>
      </w:r>
    </w:p>
    <w:p>
      <w:pPr>
        <w:pStyle w:val="Normal"/>
        <w:jc w:val="both"/>
        <w:rPr>
          <w:sz w:val="21"/>
          <w:lang w:eastAsia="ja-JP"/>
        </w:rPr>
      </w:pPr>
      <w:r>
        <w:rPr>
          <w:sz w:val="21"/>
          <w:lang w:eastAsia="ja-JP"/>
        </w:rPr>
      </w:r>
    </w:p>
    <w:p>
      <w:pPr>
        <w:pStyle w:val="Normal"/>
        <w:jc w:val="both"/>
        <w:rPr>
          <w:sz w:val="21"/>
          <w:lang w:eastAsia="ja-JP"/>
        </w:rPr>
      </w:pPr>
      <w:r>
        <w:rPr>
          <w:sz w:val="21"/>
          <w:lang w:eastAsia="ja-JP"/>
        </w:rPr>
      </w:r>
    </w:p>
    <w:p>
      <w:pPr>
        <w:pStyle w:val="Heading1"/>
        <w:ind w:hanging="0" w:start="0"/>
        <w:jc w:val="both"/>
        <w:rPr>
          <w:sz w:val="21"/>
        </w:rPr>
      </w:pPr>
      <w:r>
        <w:rPr/>
        <w:t>Candidate Profiles</w:t>
      </w:r>
    </w:p>
    <w:p>
      <w:pPr>
        <w:pStyle w:val="Header"/>
        <w:tabs>
          <w:tab w:val="clear" w:pos="4419"/>
          <w:tab w:val="clear" w:pos="8838"/>
        </w:tabs>
        <w:rPr>
          <w:sz w:val="21"/>
          <w:lang w:eastAsia="ja-JP"/>
        </w:rPr>
      </w:pPr>
      <w:r>
        <w:rPr>
          <w:sz w:val="21"/>
          <w:lang w:eastAsia="ja-JP"/>
        </w:rPr>
      </w:r>
    </w:p>
    <w:p>
      <w:pPr>
        <w:pStyle w:val="Normal"/>
        <w:numPr>
          <w:ilvl w:val="0"/>
          <w:numId w:val="10"/>
        </w:numPr>
        <w:jc w:val="both"/>
        <w:rPr>
          <w:b/>
          <w:bCs/>
          <w:sz w:val="22"/>
          <w:lang w:eastAsia="ja-JP"/>
        </w:rPr>
      </w:pPr>
      <w:r>
        <w:rPr>
          <w:b/>
          <w:bCs/>
          <w:sz w:val="22"/>
          <w:lang w:eastAsia="ja-JP"/>
        </w:rPr>
        <w:t>Ryutaro</w:t>
      </w:r>
      <w:r>
        <w:rPr>
          <w:b/>
          <w:bCs/>
          <w:i/>
          <w:iCs/>
          <w:sz w:val="22"/>
          <w:lang w:eastAsia="ja-JP"/>
        </w:rPr>
        <w:t xml:space="preserve"> HASHIMOTO</w:t>
      </w:r>
    </w:p>
    <w:p>
      <w:pPr>
        <w:pStyle w:val="Normal"/>
        <w:jc w:val="both"/>
        <w:rPr>
          <w:b/>
          <w:bCs/>
          <w:sz w:val="22"/>
          <w:lang w:eastAsia="ja-JP"/>
        </w:rPr>
      </w:pPr>
      <w:r>
        <w:rPr>
          <w:b/>
          <w:bCs/>
          <w:sz w:val="22"/>
          <w:lang w:eastAsia="ja-JP"/>
        </w:rPr>
      </w:r>
    </w:p>
    <w:p>
      <w:pPr>
        <w:pStyle w:val="Normal"/>
        <w:numPr>
          <w:ilvl w:val="0"/>
          <w:numId w:val="6"/>
        </w:numPr>
        <w:jc w:val="both"/>
        <w:rPr>
          <w:sz w:val="22"/>
          <w:lang w:eastAsia="ja-JP"/>
        </w:rPr>
      </w:pPr>
      <w:r>
        <w:rPr>
          <w:sz w:val="22"/>
          <w:lang w:eastAsia="ja-JP"/>
        </w:rPr>
        <w:t xml:space="preserve">Likelihood of success: </w:t>
      </w:r>
      <w:r>
        <w:rPr>
          <w:sz w:val="22"/>
          <w:lang w:eastAsia="ja-JP"/>
        </w:rPr>
        <w:t>5</w:t>
      </w:r>
      <w:r>
        <w:rPr>
          <w:sz w:val="22"/>
          <w:lang w:eastAsia="ja-JP"/>
        </w:rPr>
        <w:t>0%</w:t>
      </w:r>
    </w:p>
    <w:p>
      <w:pPr>
        <w:pStyle w:val="Heading4"/>
        <w:numPr>
          <w:ilvl w:val="0"/>
          <w:numId w:val="8"/>
        </w:numPr>
        <w:rPr>
          <w:sz w:val="22"/>
        </w:rPr>
      </w:pPr>
      <w:r>
        <w:rPr>
          <w:i w:val="false"/>
          <w:iCs w:val="false"/>
          <w:sz w:val="22"/>
        </w:rPr>
        <w:t>Advocate of macro-economic reform and fiscal constraint</w:t>
      </w:r>
    </w:p>
    <w:p>
      <w:pPr>
        <w:pStyle w:val="Heading4"/>
        <w:numPr>
          <w:ilvl w:val="0"/>
          <w:numId w:val="8"/>
        </w:numPr>
        <w:rPr>
          <w:sz w:val="22"/>
        </w:rPr>
      </w:pPr>
      <w:r>
        <w:rPr>
          <w:i w:val="false"/>
          <w:iCs w:val="false"/>
          <w:sz w:val="22"/>
        </w:rPr>
        <w:t xml:space="preserve">But promised </w:t>
      </w:r>
      <w:r>
        <w:rPr>
          <w:i w:val="false"/>
          <w:iCs w:val="false"/>
          <w:sz w:val="22"/>
        </w:rPr>
        <w:t>to continue public spending policies if elected</w:t>
      </w:r>
    </w:p>
    <w:p>
      <w:pPr>
        <w:pStyle w:val="Heading4"/>
        <w:numPr>
          <w:ilvl w:val="0"/>
          <w:numId w:val="8"/>
        </w:numPr>
        <w:rPr>
          <w:sz w:val="22"/>
        </w:rPr>
      </w:pPr>
      <w:r>
        <w:rPr>
          <w:i w:val="false"/>
          <w:iCs w:val="false"/>
          <w:sz w:val="22"/>
        </w:rPr>
        <w:t>Former Prime Minister and leader of the largest faction within the LDP</w:t>
      </w:r>
    </w:p>
    <w:p>
      <w:pPr>
        <w:pStyle w:val="Heading4"/>
        <w:numPr>
          <w:ilvl w:val="0"/>
          <w:numId w:val="8"/>
        </w:numPr>
        <w:rPr>
          <w:sz w:val="22"/>
        </w:rPr>
      </w:pPr>
      <w:r>
        <w:rPr>
          <w:i w:val="false"/>
          <w:iCs w:val="false"/>
          <w:sz w:val="22"/>
        </w:rPr>
        <w:t>Has front runner position as leader of the largest faction</w:t>
      </w:r>
    </w:p>
    <w:p>
      <w:pPr>
        <w:pStyle w:val="Heading4"/>
        <w:numPr>
          <w:ilvl w:val="0"/>
          <w:numId w:val="8"/>
        </w:numPr>
        <w:rPr>
          <w:sz w:val="22"/>
        </w:rPr>
      </w:pPr>
      <w:r>
        <w:rPr>
          <w:i w:val="false"/>
          <w:iCs w:val="false"/>
          <w:sz w:val="22"/>
        </w:rPr>
        <w:t>U</w:t>
      </w:r>
      <w:r>
        <w:rPr>
          <w:i w:val="false"/>
          <w:iCs w:val="false"/>
          <w:sz w:val="22"/>
        </w:rPr>
        <w:t xml:space="preserve">npopular within </w:t>
      </w:r>
      <w:r>
        <w:rPr>
          <w:i w:val="false"/>
          <w:iCs w:val="false"/>
          <w:sz w:val="22"/>
        </w:rPr>
        <w:t xml:space="preserve">some elements of </w:t>
      </w:r>
      <w:r>
        <w:rPr>
          <w:i w:val="false"/>
          <w:iCs w:val="false"/>
          <w:sz w:val="22"/>
        </w:rPr>
        <w:t xml:space="preserve">the party and </w:t>
      </w:r>
      <w:r>
        <w:rPr>
          <w:i w:val="false"/>
          <w:iCs w:val="false"/>
          <w:sz w:val="22"/>
        </w:rPr>
        <w:t xml:space="preserve">the </w:t>
      </w:r>
      <w:r>
        <w:rPr>
          <w:i w:val="false"/>
          <w:iCs w:val="false"/>
          <w:sz w:val="22"/>
        </w:rPr>
        <w:t>public</w:t>
      </w:r>
    </w:p>
    <w:p>
      <w:pPr>
        <w:pStyle w:val="Normal"/>
        <w:jc w:val="both"/>
        <w:rPr>
          <w:sz w:val="22"/>
          <w:lang w:eastAsia="ja-JP"/>
        </w:rPr>
      </w:pPr>
      <w:r>
        <w:rPr>
          <w:sz w:val="22"/>
          <w:lang w:eastAsia="ja-JP"/>
        </w:rPr>
      </w:r>
    </w:p>
    <w:p>
      <w:pPr>
        <w:pStyle w:val="Normal"/>
        <w:numPr>
          <w:ilvl w:val="0"/>
          <w:numId w:val="10"/>
        </w:numPr>
        <w:jc w:val="both"/>
        <w:rPr>
          <w:b/>
          <w:bCs/>
          <w:i/>
          <w:i/>
          <w:iCs/>
          <w:sz w:val="22"/>
          <w:lang w:eastAsia="ja-JP"/>
        </w:rPr>
      </w:pPr>
      <w:r>
        <w:rPr>
          <w:b/>
          <w:bCs/>
          <w:sz w:val="22"/>
          <w:lang w:eastAsia="ja-JP"/>
        </w:rPr>
        <w:t xml:space="preserve">Junichiro </w:t>
      </w:r>
      <w:r>
        <w:rPr>
          <w:b/>
          <w:bCs/>
          <w:i/>
          <w:iCs/>
          <w:sz w:val="22"/>
          <w:lang w:eastAsia="ja-JP"/>
        </w:rPr>
        <w:t>KOIZUMI</w:t>
      </w:r>
    </w:p>
    <w:p>
      <w:pPr>
        <w:pStyle w:val="Normal"/>
        <w:jc w:val="both"/>
        <w:rPr>
          <w:b/>
          <w:bCs/>
          <w:i/>
          <w:i/>
          <w:iCs/>
          <w:sz w:val="22"/>
          <w:lang w:eastAsia="ja-JP"/>
        </w:rPr>
      </w:pPr>
      <w:r>
        <w:rPr>
          <w:b/>
          <w:bCs/>
          <w:i/>
          <w:iCs/>
          <w:sz w:val="22"/>
          <w:lang w:eastAsia="ja-JP"/>
        </w:rPr>
      </w:r>
    </w:p>
    <w:p>
      <w:pPr>
        <w:pStyle w:val="Normal"/>
        <w:numPr>
          <w:ilvl w:val="0"/>
          <w:numId w:val="3"/>
        </w:numPr>
        <w:jc w:val="both"/>
        <w:rPr>
          <w:sz w:val="22"/>
          <w:lang w:eastAsia="ja-JP"/>
        </w:rPr>
      </w:pPr>
      <w:r>
        <w:rPr>
          <w:sz w:val="22"/>
          <w:lang w:eastAsia="ja-JP"/>
        </w:rPr>
        <w:t xml:space="preserve">Likelihood of success: </w:t>
      </w:r>
      <w:r>
        <w:rPr>
          <w:sz w:val="22"/>
          <w:lang w:eastAsia="ja-JP"/>
        </w:rPr>
        <w:t>30</w:t>
      </w:r>
      <w:r>
        <w:rPr>
          <w:sz w:val="22"/>
          <w:lang w:eastAsia="ja-JP"/>
        </w:rPr>
        <w:t>%</w:t>
      </w:r>
    </w:p>
    <w:p>
      <w:pPr>
        <w:pStyle w:val="Normal"/>
        <w:numPr>
          <w:ilvl w:val="0"/>
          <w:numId w:val="11"/>
        </w:numPr>
        <w:jc w:val="both"/>
        <w:rPr>
          <w:sz w:val="22"/>
          <w:lang w:eastAsia="ja-JP"/>
        </w:rPr>
      </w:pPr>
      <w:r>
        <w:rPr>
          <w:sz w:val="22"/>
          <w:lang w:eastAsia="ja-JP"/>
        </w:rPr>
        <w:t>R</w:t>
      </w:r>
      <w:r>
        <w:rPr>
          <w:sz w:val="22"/>
          <w:lang w:eastAsia="ja-JP"/>
        </w:rPr>
        <w:t>eformist candidate who may lack the consensus to undertake major reform</w:t>
      </w:r>
    </w:p>
    <w:p>
      <w:pPr>
        <w:pStyle w:val="Normal"/>
        <w:numPr>
          <w:ilvl w:val="0"/>
          <w:numId w:val="11"/>
        </w:numPr>
        <w:jc w:val="both"/>
        <w:rPr>
          <w:sz w:val="22"/>
          <w:lang w:eastAsia="ja-JP"/>
        </w:rPr>
      </w:pPr>
      <w:r>
        <w:rPr>
          <w:sz w:val="22"/>
          <w:lang w:eastAsia="ja-JP"/>
        </w:rPr>
        <w:t xml:space="preserve">Supported by Mori and YKK factions – both successors to the Nakasone faction (responsible for privatisation of NTT, Japan Rail and Japan Tobacco)  </w:t>
      </w:r>
    </w:p>
    <w:p>
      <w:pPr>
        <w:pStyle w:val="Normal"/>
        <w:numPr>
          <w:ilvl w:val="0"/>
          <w:numId w:val="11"/>
        </w:numPr>
        <w:jc w:val="both"/>
        <w:rPr>
          <w:sz w:val="22"/>
          <w:lang w:eastAsia="ja-JP"/>
        </w:rPr>
      </w:pPr>
      <w:r>
        <w:rPr>
          <w:sz w:val="22"/>
          <w:lang w:eastAsia="ja-JP"/>
        </w:rPr>
        <w:t>Has the overwhelming support of the electorate</w:t>
      </w:r>
    </w:p>
    <w:p>
      <w:pPr>
        <w:pStyle w:val="Normal"/>
        <w:numPr>
          <w:ilvl w:val="0"/>
          <w:numId w:val="11"/>
        </w:numPr>
        <w:jc w:val="both"/>
        <w:rPr>
          <w:sz w:val="22"/>
          <w:lang w:eastAsia="ja-JP"/>
        </w:rPr>
      </w:pPr>
      <w:r>
        <w:rPr>
          <w:sz w:val="22"/>
          <w:lang w:eastAsia="ja-JP"/>
        </w:rPr>
        <w:t xml:space="preserve">Election would assist </w:t>
      </w:r>
      <w:r>
        <w:rPr>
          <w:sz w:val="22"/>
          <w:lang w:eastAsia="ja-JP"/>
        </w:rPr>
        <w:t>LDP in the upper house elections</w:t>
      </w:r>
    </w:p>
    <w:p>
      <w:pPr>
        <w:pStyle w:val="Normal"/>
        <w:numPr>
          <w:ilvl w:val="0"/>
          <w:numId w:val="11"/>
        </w:numPr>
        <w:jc w:val="both"/>
        <w:rPr>
          <w:sz w:val="22"/>
          <w:lang w:eastAsia="ja-JP"/>
        </w:rPr>
      </w:pPr>
      <w:r>
        <w:rPr>
          <w:sz w:val="22"/>
          <w:lang w:eastAsia="ja-JP"/>
        </w:rPr>
        <w:t>LDP independents and opposition parties may support for PM if not elected party president</w:t>
      </w:r>
    </w:p>
    <w:p>
      <w:pPr>
        <w:pStyle w:val="Normal"/>
        <w:numPr>
          <w:ilvl w:val="0"/>
          <w:numId w:val="11"/>
        </w:numPr>
        <w:jc w:val="both"/>
        <w:rPr>
          <w:sz w:val="22"/>
          <w:lang w:eastAsia="ja-JP"/>
        </w:rPr>
      </w:pPr>
      <w:r>
        <w:rPr>
          <w:sz w:val="22"/>
          <w:lang w:eastAsia="ja-JP"/>
        </w:rPr>
        <w:t xml:space="preserve">Considered </w:t>
      </w:r>
      <w:r>
        <w:rPr>
          <w:sz w:val="22"/>
          <w:lang w:eastAsia="ja-JP"/>
        </w:rPr>
        <w:t>too independent by party heavyweights</w:t>
      </w:r>
    </w:p>
    <w:p>
      <w:pPr>
        <w:pStyle w:val="Normal"/>
        <w:jc w:val="both"/>
        <w:rPr>
          <w:sz w:val="22"/>
          <w:lang w:eastAsia="ja-JP"/>
        </w:rPr>
      </w:pPr>
      <w:r>
        <w:rPr>
          <w:sz w:val="22"/>
          <w:lang w:eastAsia="ja-JP"/>
        </w:rPr>
      </w:r>
    </w:p>
    <w:p>
      <w:pPr>
        <w:pStyle w:val="Normal"/>
        <w:numPr>
          <w:ilvl w:val="0"/>
          <w:numId w:val="10"/>
        </w:numPr>
        <w:jc w:val="both"/>
        <w:rPr>
          <w:sz w:val="22"/>
          <w:lang w:eastAsia="ja-JP"/>
        </w:rPr>
      </w:pPr>
      <w:r>
        <w:rPr>
          <w:b/>
          <w:bCs/>
          <w:sz w:val="22"/>
          <w:lang w:eastAsia="ja-JP"/>
        </w:rPr>
        <w:t xml:space="preserve">Shizuka </w:t>
      </w:r>
      <w:r>
        <w:rPr>
          <w:b/>
          <w:bCs/>
          <w:i/>
          <w:iCs/>
          <w:sz w:val="22"/>
          <w:lang w:eastAsia="ja-JP"/>
        </w:rPr>
        <w:t>KAMEI</w:t>
      </w:r>
    </w:p>
    <w:p>
      <w:pPr>
        <w:pStyle w:val="Normal"/>
        <w:jc w:val="both"/>
        <w:rPr>
          <w:sz w:val="22"/>
          <w:lang w:eastAsia="ja-JP"/>
        </w:rPr>
      </w:pPr>
      <w:r>
        <w:rPr>
          <w:sz w:val="22"/>
          <w:lang w:eastAsia="ja-JP"/>
        </w:rPr>
      </w:r>
    </w:p>
    <w:p>
      <w:pPr>
        <w:pStyle w:val="Normal"/>
        <w:numPr>
          <w:ilvl w:val="0"/>
          <w:numId w:val="7"/>
        </w:numPr>
        <w:jc w:val="both"/>
        <w:rPr>
          <w:sz w:val="22"/>
        </w:rPr>
      </w:pPr>
      <w:r>
        <w:rPr>
          <w:sz w:val="22"/>
        </w:rPr>
        <w:t xml:space="preserve">Likelihood of success: </w:t>
      </w:r>
      <w:r>
        <w:rPr>
          <w:sz w:val="22"/>
        </w:rPr>
        <w:t>15</w:t>
      </w:r>
      <w:r>
        <w:rPr>
          <w:sz w:val="22"/>
        </w:rPr>
        <w:t>%</w:t>
      </w:r>
    </w:p>
    <w:p>
      <w:pPr>
        <w:pStyle w:val="BodyText3"/>
        <w:numPr>
          <w:ilvl w:val="0"/>
          <w:numId w:val="12"/>
        </w:numPr>
        <w:rPr>
          <w:i w:val="false"/>
          <w:i w:val="false"/>
          <w:iCs w:val="false"/>
          <w:sz w:val="22"/>
        </w:rPr>
      </w:pPr>
      <w:r>
        <w:rPr>
          <w:i w:val="false"/>
          <w:iCs w:val="false"/>
          <w:sz w:val="22"/>
        </w:rPr>
        <w:t>S</w:t>
      </w:r>
      <w:r>
        <w:rPr>
          <w:i w:val="false"/>
          <w:iCs w:val="false"/>
          <w:sz w:val="22"/>
        </w:rPr>
        <w:t>upports continued public spending and lower taxes</w:t>
      </w:r>
    </w:p>
    <w:p>
      <w:pPr>
        <w:pStyle w:val="BodyText3"/>
        <w:numPr>
          <w:ilvl w:val="0"/>
          <w:numId w:val="12"/>
        </w:numPr>
        <w:rPr>
          <w:sz w:val="22"/>
        </w:rPr>
      </w:pPr>
      <w:r>
        <w:rPr>
          <w:i w:val="false"/>
          <w:iCs w:val="false"/>
          <w:sz w:val="22"/>
        </w:rPr>
        <w:t>Election would have a negative impact on market sentiment</w:t>
      </w:r>
    </w:p>
    <w:p>
      <w:pPr>
        <w:pStyle w:val="BodyText3"/>
        <w:numPr>
          <w:ilvl w:val="0"/>
          <w:numId w:val="12"/>
        </w:numPr>
        <w:rPr>
          <w:i w:val="false"/>
          <w:i w:val="false"/>
          <w:iCs w:val="false"/>
          <w:sz w:val="22"/>
        </w:rPr>
      </w:pPr>
      <w:r>
        <w:rPr>
          <w:i w:val="false"/>
          <w:iCs w:val="false"/>
          <w:sz w:val="22"/>
        </w:rPr>
        <w:t>Head of the third largest faction and policy chairman in the current Mori cabinet</w:t>
      </w:r>
    </w:p>
    <w:p>
      <w:pPr>
        <w:pStyle w:val="BodyText3"/>
        <w:numPr>
          <w:ilvl w:val="0"/>
          <w:numId w:val="12"/>
        </w:numPr>
        <w:rPr>
          <w:i w:val="false"/>
          <w:i w:val="false"/>
          <w:iCs w:val="false"/>
          <w:sz w:val="22"/>
        </w:rPr>
      </w:pPr>
      <w:r>
        <w:rPr>
          <w:i w:val="false"/>
          <w:iCs w:val="false"/>
          <w:sz w:val="22"/>
        </w:rPr>
        <w:t>Secured Y Kamei’s appointment to Head of LDP Energy Policy Committee</w:t>
      </w:r>
    </w:p>
    <w:p>
      <w:pPr>
        <w:pStyle w:val="BodyText3"/>
        <w:numPr>
          <w:ilvl w:val="0"/>
          <w:numId w:val="12"/>
        </w:numPr>
        <w:rPr>
          <w:i w:val="false"/>
          <w:i w:val="false"/>
          <w:iCs w:val="false"/>
          <w:sz w:val="22"/>
        </w:rPr>
      </w:pPr>
      <w:r>
        <w:rPr>
          <w:i w:val="false"/>
          <w:iCs w:val="false"/>
          <w:sz w:val="22"/>
        </w:rPr>
        <w:t xml:space="preserve">Supports Hiranuma  - the pro reform METI minister </w:t>
      </w:r>
    </w:p>
    <w:p>
      <w:pPr>
        <w:pStyle w:val="BodyText3"/>
        <w:numPr>
          <w:ilvl w:val="0"/>
          <w:numId w:val="12"/>
        </w:numPr>
        <w:rPr>
          <w:i w:val="false"/>
          <w:i w:val="false"/>
          <w:iCs w:val="false"/>
          <w:sz w:val="22"/>
        </w:rPr>
      </w:pPr>
      <w:r>
        <w:rPr>
          <w:i w:val="false"/>
          <w:iCs w:val="false"/>
          <w:sz w:val="22"/>
        </w:rPr>
        <w:t xml:space="preserve">Possibly </w:t>
      </w:r>
      <w:r>
        <w:rPr>
          <w:i w:val="false"/>
          <w:iCs w:val="false"/>
          <w:sz w:val="22"/>
        </w:rPr>
        <w:t>running</w:t>
      </w:r>
      <w:r>
        <w:rPr>
          <w:i w:val="false"/>
          <w:iCs w:val="false"/>
          <w:sz w:val="22"/>
        </w:rPr>
        <w:t xml:space="preserve"> </w:t>
      </w:r>
      <w:r>
        <w:rPr>
          <w:i w:val="false"/>
          <w:iCs w:val="false"/>
          <w:sz w:val="22"/>
        </w:rPr>
        <w:t xml:space="preserve">to </w:t>
      </w:r>
      <w:r>
        <w:rPr>
          <w:i w:val="false"/>
          <w:iCs w:val="false"/>
          <w:sz w:val="22"/>
        </w:rPr>
        <w:t xml:space="preserve">maintain </w:t>
      </w:r>
      <w:r>
        <w:rPr>
          <w:i w:val="false"/>
          <w:iCs w:val="false"/>
          <w:sz w:val="22"/>
        </w:rPr>
        <w:t>influence in the new cabinet</w:t>
      </w:r>
    </w:p>
    <w:p>
      <w:pPr>
        <w:pStyle w:val="Normal"/>
        <w:jc w:val="both"/>
        <w:rPr>
          <w:i/>
          <w:i/>
          <w:iCs/>
          <w:sz w:val="22"/>
          <w:lang w:eastAsia="ja-JP"/>
        </w:rPr>
      </w:pPr>
      <w:r>
        <w:rPr>
          <w:i/>
          <w:iCs/>
          <w:sz w:val="22"/>
          <w:lang w:eastAsia="ja-JP"/>
        </w:rPr>
      </w:r>
    </w:p>
    <w:p>
      <w:pPr>
        <w:pStyle w:val="Normal"/>
        <w:numPr>
          <w:ilvl w:val="0"/>
          <w:numId w:val="10"/>
        </w:numPr>
        <w:jc w:val="both"/>
        <w:rPr>
          <w:sz w:val="22"/>
          <w:lang w:eastAsia="ja-JP"/>
        </w:rPr>
      </w:pPr>
      <w:r>
        <w:rPr>
          <w:b/>
          <w:bCs/>
          <w:sz w:val="22"/>
          <w:lang w:eastAsia="ja-JP"/>
        </w:rPr>
        <w:t xml:space="preserve">Taro </w:t>
      </w:r>
      <w:r>
        <w:rPr>
          <w:b/>
          <w:bCs/>
          <w:i/>
          <w:iCs/>
          <w:sz w:val="22"/>
          <w:lang w:eastAsia="ja-JP"/>
        </w:rPr>
        <w:t>ASO</w:t>
      </w:r>
    </w:p>
    <w:p>
      <w:pPr>
        <w:pStyle w:val="Normal"/>
        <w:jc w:val="both"/>
        <w:rPr>
          <w:sz w:val="22"/>
          <w:lang w:eastAsia="ja-JP"/>
        </w:rPr>
      </w:pPr>
      <w:r>
        <w:rPr>
          <w:sz w:val="22"/>
          <w:lang w:eastAsia="ja-JP"/>
        </w:rPr>
      </w:r>
    </w:p>
    <w:p>
      <w:pPr>
        <w:pStyle w:val="Normal"/>
        <w:numPr>
          <w:ilvl w:val="0"/>
          <w:numId w:val="5"/>
        </w:numPr>
        <w:jc w:val="both"/>
        <w:rPr>
          <w:sz w:val="22"/>
          <w:lang w:eastAsia="ja-JP"/>
        </w:rPr>
      </w:pPr>
      <w:r>
        <w:rPr>
          <w:sz w:val="22"/>
          <w:lang w:eastAsia="ja-JP"/>
        </w:rPr>
        <w:t xml:space="preserve">Likelihood of success: </w:t>
      </w:r>
      <w:r>
        <w:rPr>
          <w:sz w:val="22"/>
          <w:lang w:eastAsia="ja-JP"/>
        </w:rPr>
        <w:t>5</w:t>
      </w:r>
      <w:r>
        <w:rPr>
          <w:sz w:val="22"/>
          <w:lang w:eastAsia="ja-JP"/>
        </w:rPr>
        <w:t>%</w:t>
      </w:r>
    </w:p>
    <w:p>
      <w:pPr>
        <w:pStyle w:val="BodyText3"/>
        <w:numPr>
          <w:ilvl w:val="0"/>
          <w:numId w:val="4"/>
        </w:numPr>
        <w:rPr>
          <w:sz w:val="22"/>
        </w:rPr>
      </w:pPr>
      <w:r>
        <w:rPr>
          <w:i w:val="false"/>
          <w:iCs w:val="false"/>
          <w:sz w:val="22"/>
        </w:rPr>
        <w:t>A</w:t>
      </w:r>
      <w:r>
        <w:rPr>
          <w:i w:val="false"/>
          <w:iCs w:val="false"/>
          <w:sz w:val="22"/>
        </w:rPr>
        <w:t>dvocate of aggressive write off of bad loans and structural reforms</w:t>
      </w:r>
    </w:p>
    <w:p>
      <w:pPr>
        <w:pStyle w:val="BodyText3"/>
        <w:numPr>
          <w:ilvl w:val="0"/>
          <w:numId w:val="4"/>
        </w:numPr>
        <w:rPr>
          <w:sz w:val="22"/>
        </w:rPr>
      </w:pPr>
      <w:r>
        <w:rPr>
          <w:i w:val="false"/>
          <w:iCs w:val="false"/>
          <w:sz w:val="22"/>
        </w:rPr>
        <w:t>C</w:t>
      </w:r>
      <w:r>
        <w:rPr>
          <w:i w:val="false"/>
          <w:iCs w:val="false"/>
          <w:sz w:val="22"/>
        </w:rPr>
        <w:t>urrent</w:t>
      </w:r>
      <w:r>
        <w:rPr>
          <w:i w:val="false"/>
          <w:iCs w:val="false"/>
          <w:sz w:val="22"/>
        </w:rPr>
        <w:t>ly</w:t>
      </w:r>
      <w:r>
        <w:rPr>
          <w:i w:val="false"/>
          <w:iCs w:val="false"/>
          <w:sz w:val="22"/>
        </w:rPr>
        <w:t xml:space="preserve"> Minister for Economic and Fiscal Policy</w:t>
      </w:r>
    </w:p>
    <w:p>
      <w:pPr>
        <w:pStyle w:val="BodyText3"/>
        <w:numPr>
          <w:ilvl w:val="0"/>
          <w:numId w:val="4"/>
        </w:numPr>
        <w:rPr>
          <w:i w:val="false"/>
          <w:i w:val="false"/>
          <w:iCs w:val="false"/>
          <w:sz w:val="22"/>
        </w:rPr>
      </w:pPr>
      <w:r>
        <w:rPr>
          <w:i w:val="false"/>
          <w:iCs w:val="false"/>
          <w:sz w:val="22"/>
        </w:rPr>
        <w:t>Member of smaller Kono faction</w:t>
      </w:r>
    </w:p>
    <w:p>
      <w:pPr>
        <w:pStyle w:val="BodyText3"/>
        <w:numPr>
          <w:ilvl w:val="0"/>
          <w:numId w:val="4"/>
        </w:numPr>
        <w:rPr>
          <w:i w:val="false"/>
          <w:i w:val="false"/>
          <w:iCs w:val="false"/>
          <w:sz w:val="22"/>
        </w:rPr>
      </w:pPr>
      <w:r>
        <w:rPr>
          <w:i w:val="false"/>
          <w:iCs w:val="false"/>
          <w:sz w:val="22"/>
        </w:rPr>
        <w:t>L</w:t>
      </w:r>
      <w:r>
        <w:rPr>
          <w:i w:val="false"/>
          <w:iCs w:val="false"/>
          <w:sz w:val="22"/>
        </w:rPr>
        <w:t>acks the internal power base to implement major policy change</w:t>
      </w:r>
    </w:p>
    <w:p>
      <w:pPr>
        <w:pStyle w:val="Normal"/>
        <w:jc w:val="both"/>
        <w:rPr>
          <w:i/>
          <w:i/>
          <w:iCs/>
          <w:sz w:val="22"/>
          <w:lang w:eastAsia="ja-JP"/>
        </w:rPr>
      </w:pPr>
      <w:r>
        <w:rPr>
          <w:i/>
          <w:iCs/>
          <w:sz w:val="22"/>
          <w:lang w:eastAsia="ja-JP"/>
        </w:rPr>
      </w:r>
    </w:p>
    <w:p>
      <w:pPr>
        <w:pStyle w:val="Normal"/>
        <w:jc w:val="both"/>
        <w:rPr>
          <w:sz w:val="22"/>
          <w:lang w:eastAsia="ja-JP"/>
        </w:rPr>
      </w:pPr>
      <w:r>
        <w:rPr>
          <w:sz w:val="22"/>
          <w:lang w:eastAsia="ja-JP"/>
        </w:rPr>
      </w:r>
    </w:p>
    <w:p>
      <w:pPr>
        <w:pStyle w:val="Heading2"/>
        <w:ind w:hanging="0" w:start="0"/>
        <w:rPr>
          <w:sz w:val="24"/>
        </w:rPr>
      </w:pPr>
      <w:r>
        <w:rPr>
          <w:sz w:val="24"/>
        </w:rPr>
        <w:t>Major Factors in Vote</w:t>
      </w:r>
    </w:p>
    <w:p>
      <w:pPr>
        <w:pStyle w:val="Normal"/>
        <w:rPr>
          <w:sz w:val="22"/>
          <w:lang w:eastAsia="ja-JP"/>
        </w:rPr>
      </w:pPr>
      <w:r>
        <w:rPr>
          <w:sz w:val="22"/>
          <w:lang w:eastAsia="ja-JP"/>
        </w:rPr>
      </w:r>
    </w:p>
    <w:p>
      <w:pPr>
        <w:pStyle w:val="Normal"/>
        <w:numPr>
          <w:ilvl w:val="0"/>
          <w:numId w:val="2"/>
        </w:numPr>
        <w:rPr>
          <w:b/>
          <w:bCs/>
          <w:sz w:val="22"/>
          <w:lang w:eastAsia="ja-JP"/>
        </w:rPr>
      </w:pPr>
      <w:r>
        <w:rPr>
          <w:b/>
          <w:bCs/>
          <w:sz w:val="22"/>
          <w:lang w:eastAsia="ja-JP"/>
        </w:rPr>
        <w:t>Factional Strength</w:t>
      </w:r>
    </w:p>
    <w:p>
      <w:pPr>
        <w:pStyle w:val="BodyText"/>
        <w:jc w:val="both"/>
        <w:rPr>
          <w:sz w:val="22"/>
        </w:rPr>
      </w:pPr>
      <w:r>
        <w:rPr>
          <w:sz w:val="22"/>
        </w:rPr>
        <w:t>Traditionally the m</w:t>
      </w:r>
      <w:r>
        <w:rPr>
          <w:sz w:val="22"/>
        </w:rPr>
        <w:t>ost important factor in deciding result</w:t>
      </w:r>
      <w:r>
        <w:rPr>
          <w:sz w:val="22"/>
        </w:rPr>
        <w:t xml:space="preserve">. Now, </w:t>
      </w:r>
      <w:r>
        <w:rPr>
          <w:sz w:val="22"/>
        </w:rPr>
        <w:t>less of a guarantee of victory. Hashimoto heads faction with roughly one-third of LDP members and is therefore front-runner.</w:t>
      </w:r>
    </w:p>
    <w:p>
      <w:pPr>
        <w:pStyle w:val="BodyText"/>
        <w:jc w:val="both"/>
        <w:rPr>
          <w:sz w:val="22"/>
        </w:rPr>
      </w:pPr>
      <w:r>
        <w:rPr>
          <w:sz w:val="22"/>
        </w:rPr>
      </w:r>
    </w:p>
    <w:p>
      <w:pPr>
        <w:pStyle w:val="BodyText"/>
        <w:numPr>
          <w:ilvl w:val="0"/>
          <w:numId w:val="2"/>
        </w:numPr>
        <w:jc w:val="both"/>
        <w:rPr>
          <w:b/>
          <w:bCs/>
          <w:sz w:val="22"/>
        </w:rPr>
      </w:pPr>
      <w:r>
        <w:rPr>
          <w:b/>
          <w:bCs/>
          <w:sz w:val="22"/>
        </w:rPr>
        <w:t>Support of the Electorate</w:t>
      </w:r>
    </w:p>
    <w:p>
      <w:pPr>
        <w:pStyle w:val="BodyText"/>
        <w:jc w:val="both"/>
        <w:rPr/>
      </w:pPr>
      <w:r>
        <w:rPr/>
        <w:t xml:space="preserve">The proximity of the upper house elections will assist Koizumi who has the support of the electorate. </w:t>
      </w:r>
      <w:r>
        <w:rPr/>
        <w:t>Local chapters have 141 votes of a total of 487. Local chapters are extremely worried about the coming upper house election due to the unpopularity of the current government, and may therefore shy away from voting for the unpopular Hashimoto.</w:t>
      </w:r>
    </w:p>
    <w:p>
      <w:pPr>
        <w:pStyle w:val="BodyText"/>
        <w:jc w:val="both"/>
        <w:rPr/>
      </w:pPr>
      <w:r>
        <w:rPr/>
      </w:r>
    </w:p>
    <w:p>
      <w:pPr>
        <w:pStyle w:val="BodyText"/>
        <w:numPr>
          <w:ilvl w:val="0"/>
          <w:numId w:val="2"/>
        </w:numPr>
        <w:jc w:val="both"/>
        <w:rPr>
          <w:b/>
          <w:bCs/>
        </w:rPr>
      </w:pPr>
      <w:r>
        <w:rPr>
          <w:b/>
          <w:bCs/>
        </w:rPr>
        <w:t>Position of Opposition Parties</w:t>
      </w:r>
    </w:p>
    <w:p>
      <w:pPr>
        <w:pStyle w:val="BodyText"/>
        <w:jc w:val="both"/>
        <w:rPr/>
      </w:pPr>
      <w:r>
        <w:rPr/>
        <w:t>LDP non-factional members and the opposition parties have threatened to support Koizumi as Prime Minister notwithstanding the outcome of the election for party president. While possible, it would be unprecedented. Koizumi has recently resigned from the Mori faction to garner support from the LDP non-factional members. However, he is still receiving support from both the Mori and YKK factions</w:t>
      </w:r>
      <w:r>
        <w:rPr>
          <w:rStyle w:val="FootnoteCharacters"/>
          <w:rStyle w:val="FootnoteReference"/>
        </w:rPr>
        <w:footnoteReference w:id="4"/>
      </w:r>
      <w:r>
        <w:rPr/>
        <w:t xml:space="preserve">. </w:t>
      </w:r>
    </w:p>
    <w:sectPr>
      <w:footerReference w:type="default" r:id="rId2"/>
      <w:footnotePr>
        <w:numFmt w:val="decimal"/>
      </w:footnotePr>
      <w:type w:val="nextPage"/>
      <w:pgSz w:w="11906" w:h="16838"/>
      <w:pgMar w:left="1800" w:right="1800" w:gutter="0" w:header="0" w:top="1440" w:footer="720" w:bottom="216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color w:val="FF0000"/>
        <w:sz w:val="20"/>
        <w:lang w:eastAsia="ja-JP"/>
      </w:rPr>
    </w:pPr>
    <w:r>
      <w:rPr>
        <w:color w:val="FF0000"/>
        <w:sz w:val="20"/>
        <w:lang w:eastAsia="ja-JP"/>
      </w:rPr>
      <w:t>CONFIDENTIAL</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lang w:eastAsia="ja-JP"/>
        </w:rPr>
        <w:t xml:space="preserve">The </w:t>
      </w:r>
      <w:r>
        <w:rPr>
          <w:lang w:eastAsia="ja-JP"/>
        </w:rPr>
        <w:t>presidential</w:t>
      </w:r>
      <w:r>
        <w:rPr>
          <w:lang w:eastAsia="ja-JP"/>
        </w:rPr>
        <w:t xml:space="preserve"> election gives one vote to each MP, and three votes (total 141) to each of the prefectural party chapters, for a total vote tally of 487.  If no candidate wins a majority in the first round of voting (highly likely in this vote), a run-off is held between the top two candidates.</w:t>
      </w:r>
    </w:p>
  </w:footnote>
  <w:footnote w:id="3">
    <w:p>
      <w:pPr>
        <w:pStyle w:val="FootnoteText"/>
        <w:rPr/>
      </w:pPr>
      <w:r>
        <w:rPr>
          <w:rStyle w:val="FootnoteCharacters"/>
        </w:rPr>
        <w:footnoteRef/>
      </w:r>
      <w:r>
        <w:rPr/>
        <w:t xml:space="preserve"> </w:t>
      </w:r>
      <w:r>
        <w:rPr/>
        <w:t xml:space="preserve">It is possible that if Koizumi loses the vote for party president the opposition parties will join forces to vote him into the position of Prime Minister. This is unprecedented and would result in a further period of political uncertainty.   </w:t>
      </w:r>
    </w:p>
  </w:footnote>
  <w:footnote w:id="4">
    <w:p>
      <w:pPr>
        <w:pStyle w:val="FootnoteText"/>
        <w:rPr/>
      </w:pPr>
      <w:r>
        <w:rPr>
          <w:rStyle w:val="FootnoteCharacters"/>
        </w:rPr>
        <w:footnoteRef/>
      </w:r>
      <w:r>
        <w:rPr/>
        <w:t xml:space="preserve"> </w:t>
      </w:r>
      <w:r>
        <w:rPr/>
        <w:t>YKK – Yamazaki, Kato and Koizumi. Yamazaki and Kato were the instigators of the failed attempt to oust Prime Minister Mori in September last year.</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start w:val="1"/>
      <w:numFmt w:val="bullet"/>
      <w:lvlText w:val=""/>
      <w:lvlJc w:val="start"/>
      <w:pPr>
        <w:tabs>
          <w:tab w:val="num" w:pos="720"/>
        </w:tabs>
        <w:ind w:start="720" w:hanging="360"/>
      </w:pPr>
      <w:rPr>
        <w:rFonts w:ascii="Wingdings" w:hAnsi="Wingdings" w:cs="Wingdings" w:hint="default"/>
      </w:rPr>
    </w:lvl>
  </w:abstractNum>
  <w:abstractNum w:abstractNumId="7">
    <w:lvl w:ilvl="0">
      <w:start w:val="1"/>
      <w:numFmt w:val="bullet"/>
      <w:lvlText w:val=""/>
      <w:lvlJc w:val="start"/>
      <w:pPr>
        <w:tabs>
          <w:tab w:val="num" w:pos="360"/>
        </w:tabs>
        <w:ind w:start="360" w:hanging="360"/>
      </w:pPr>
      <w:rPr>
        <w:rFonts w:ascii="Wingdings" w:hAnsi="Wingdings" w:cs="Wingdings" w:hint="default"/>
      </w:rPr>
    </w:lvl>
  </w:abstractNum>
  <w:abstractNum w:abstractNumId="8">
    <w:lvl w:ilvl="0">
      <w:start w:val="1"/>
      <w:numFmt w:val="bullet"/>
      <w:lvlText w:val=""/>
      <w:lvlJc w:val="start"/>
      <w:pPr>
        <w:tabs>
          <w:tab w:val="num" w:pos="720"/>
        </w:tabs>
        <w:ind w:start="720" w:hanging="360"/>
      </w:pPr>
      <w:rPr>
        <w:rFonts w:ascii="Wingdings" w:hAnsi="Wingdings" w:cs="Wingdings" w:hint="default"/>
      </w:rPr>
    </w:lvl>
  </w:abstractNum>
  <w:abstractNum w:abstractNumId="9">
    <w:lvl w:ilvl="0">
      <w:start w:val="3"/>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rPr>
        <w:i w:val="false"/>
      </w:rPr>
    </w:lvl>
  </w:abstractNum>
  <w:abstractNum w:abstractNumId="11">
    <w:lvl w:ilvl="0">
      <w:start w:val="1"/>
      <w:numFmt w:val="bullet"/>
      <w:lvlText w:val=""/>
      <w:lvlJc w:val="start"/>
      <w:pPr>
        <w:tabs>
          <w:tab w:val="num" w:pos="360"/>
        </w:tabs>
        <w:ind w:start="360" w:hanging="360"/>
      </w:pPr>
      <w:rPr>
        <w:rFonts w:ascii="Wingdings" w:hAnsi="Wingdings" w:cs="Wingdings" w:hint="default"/>
      </w:rPr>
    </w:lvl>
  </w:abstractNum>
  <w:abstractNum w:abstractNumId="12">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MS Mincho;ＭＳ 明朝" w:cs="Arial"/>
      <w:color w:val="auto"/>
      <w:sz w:val="24"/>
      <w:szCs w:val="24"/>
      <w:lang w:val="en-GB" w:bidi="ar-SA" w:eastAsia="zh-CN"/>
    </w:rPr>
  </w:style>
  <w:style w:type="paragraph" w:styleId="Heading1">
    <w:name w:val="heading 1"/>
    <w:basedOn w:val="Normal"/>
    <w:next w:val="Normal"/>
    <w:qFormat/>
    <w:pPr>
      <w:keepNext w:val="true"/>
      <w:numPr>
        <w:ilvl w:val="0"/>
        <w:numId w:val="1"/>
      </w:numPr>
      <w:outlineLvl w:val="0"/>
    </w:pPr>
    <w:rPr>
      <w:rFonts w:eastAsia="MS Mincho;ＭＳ 明朝"/>
      <w:b/>
      <w:bCs/>
      <w:lang w:eastAsia="ja-JP"/>
    </w:rPr>
  </w:style>
  <w:style w:type="paragraph" w:styleId="Heading2">
    <w:name w:val="heading 2"/>
    <w:basedOn w:val="Normal"/>
    <w:next w:val="Normal"/>
    <w:qFormat/>
    <w:pPr>
      <w:keepNext w:val="true"/>
      <w:numPr>
        <w:ilvl w:val="1"/>
        <w:numId w:val="1"/>
      </w:numPr>
      <w:jc w:val="both"/>
      <w:outlineLvl w:val="1"/>
    </w:pPr>
    <w:rPr>
      <w:rFonts w:eastAsia="MS Mincho;ＭＳ 明朝"/>
      <w:b/>
      <w:bCs/>
      <w:sz w:val="21"/>
      <w:lang w:eastAsia="ja-JP"/>
    </w:rPr>
  </w:style>
  <w:style w:type="paragraph" w:styleId="Heading3">
    <w:name w:val="heading 3"/>
    <w:basedOn w:val="Normal"/>
    <w:next w:val="Normal"/>
    <w:qFormat/>
    <w:pPr>
      <w:keepNext w:val="true"/>
      <w:numPr>
        <w:ilvl w:val="2"/>
        <w:numId w:val="1"/>
      </w:numPr>
      <w:outlineLvl w:val="2"/>
    </w:pPr>
    <w:rPr>
      <w:rFonts w:eastAsia="MS Mincho;ＭＳ 明朝"/>
      <w:b/>
      <w:bCs/>
      <w:sz w:val="21"/>
      <w:lang w:eastAsia="ja-JP"/>
    </w:rPr>
  </w:style>
  <w:style w:type="paragraph" w:styleId="Heading4">
    <w:name w:val="heading 4"/>
    <w:basedOn w:val="Normal"/>
    <w:next w:val="Normal"/>
    <w:qFormat/>
    <w:pPr>
      <w:keepNext w:val="true"/>
      <w:numPr>
        <w:ilvl w:val="3"/>
        <w:numId w:val="1"/>
      </w:numPr>
      <w:jc w:val="both"/>
      <w:outlineLvl w:val="3"/>
    </w:pPr>
    <w:rPr>
      <w:i/>
      <w:iCs/>
      <w:sz w:val="21"/>
      <w:lang w:eastAsia="ja-JP"/>
    </w:rPr>
  </w:style>
  <w:style w:type="character" w:styleId="WW8Num2z0">
    <w:name w:val="WW8Num2z0"/>
    <w:qFormat/>
    <w:rPr>
      <w:rFonts w:ascii="Symbol" w:hAnsi="Symbol" w:eastAsia="MS Mincho;ＭＳ 明朝" w:cs="Aria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4z0">
    <w:name w:val="WW8Num4z0"/>
    <w:qFormat/>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rFonts w:ascii="Wingdings" w:hAnsi="Wingdings" w:cs="Wingdings"/>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WW8Num7z0">
    <w:name w:val="WW8Num7z0"/>
    <w:qFormat/>
    <w:rPr/>
  </w:style>
  <w:style w:type="character" w:styleId="WW8Num8z0">
    <w:name w:val="WW8Num8z0"/>
    <w:qFormat/>
    <w:rPr>
      <w:rFonts w:ascii="Wingdings" w:hAnsi="Wingdings" w:cs="Wingdings"/>
    </w:rPr>
  </w:style>
  <w:style w:type="character" w:styleId="WW8Num8z1">
    <w:name w:val="WW8Num8z1"/>
    <w:qFormat/>
    <w:rPr>
      <w:rFonts w:ascii="Courier New" w:hAnsi="Courier New" w:cs="Courier New"/>
    </w:rPr>
  </w:style>
  <w:style w:type="character" w:styleId="WW8Num8z3">
    <w:name w:val="WW8Num8z3"/>
    <w:qFormat/>
    <w:rPr>
      <w:rFonts w:ascii="Symbol" w:hAnsi="Symbol" w:cs="Symbol"/>
    </w:rPr>
  </w:style>
  <w:style w:type="character" w:styleId="WW8Num9z0">
    <w:name w:val="WW8Num9z0"/>
    <w:qFormat/>
    <w:rPr>
      <w:rFonts w:ascii="Wingdings" w:hAnsi="Wingdings" w:cs="Wingdings"/>
    </w:rPr>
  </w:style>
  <w:style w:type="character" w:styleId="WW8Num9z1">
    <w:name w:val="WW8Num9z1"/>
    <w:qFormat/>
    <w:rPr>
      <w:rFonts w:ascii="Courier New" w:hAnsi="Courier New" w:cs="Courier New"/>
    </w:rPr>
  </w:style>
  <w:style w:type="character" w:styleId="WW8Num9z3">
    <w:name w:val="WW8Num9z3"/>
    <w:qFormat/>
    <w:rPr>
      <w:rFonts w:ascii="Symbol" w:hAnsi="Symbol" w:cs="Symbol"/>
    </w:rPr>
  </w:style>
  <w:style w:type="character" w:styleId="WW8Num10z0">
    <w:name w:val="WW8Num10z0"/>
    <w:qFormat/>
    <w:rPr>
      <w:rFonts w:ascii="Wingdings" w:hAnsi="Wingdings" w:cs="Wingdings"/>
    </w:rPr>
  </w:style>
  <w:style w:type="character" w:styleId="WW8Num10z1">
    <w:name w:val="WW8Num10z1"/>
    <w:qFormat/>
    <w:rPr>
      <w:rFonts w:ascii="Courier New" w:hAnsi="Courier New" w:cs="Courier New"/>
    </w:rPr>
  </w:style>
  <w:style w:type="character" w:styleId="WW8Num10z3">
    <w:name w:val="WW8Num10z3"/>
    <w:qFormat/>
    <w:rPr>
      <w:rFonts w:ascii="Symbol" w:hAnsi="Symbol" w:cs="Symbol"/>
    </w:rPr>
  </w:style>
  <w:style w:type="character" w:styleId="WW8Num11z0">
    <w:name w:val="WW8Num11z0"/>
    <w:qFormat/>
    <w:rPr>
      <w:rFonts w:ascii="Symbol" w:hAnsi="Symbol" w:eastAsia="MS Mincho;ＭＳ 明朝" w:cs="Aria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i w:val="false"/>
    </w:rPr>
  </w:style>
  <w:style w:type="character" w:styleId="WW8Num12z1">
    <w:name w:val="WW8Num12z1"/>
    <w:qFormat/>
    <w:rPr>
      <w:rFonts w:ascii="Wingdings" w:hAnsi="Wingdings" w:cs="Wingdings"/>
    </w:rPr>
  </w:style>
  <w:style w:type="character" w:styleId="WW8Num13z0">
    <w:name w:val="WW8Num13z0"/>
    <w:qFormat/>
    <w:rPr>
      <w:rFonts w:ascii="Wingdings" w:hAnsi="Wingdings" w:cs="Wingdings"/>
    </w:rPr>
  </w:style>
  <w:style w:type="character" w:styleId="WW8Num14z0">
    <w:name w:val="WW8Num14z0"/>
    <w:qFormat/>
    <w:rPr>
      <w:i w:val="false"/>
    </w:rPr>
  </w:style>
  <w:style w:type="character" w:styleId="WW8Num15z0">
    <w:name w:val="WW8Num15z0"/>
    <w:qFormat/>
    <w:rPr>
      <w:rFonts w:ascii="Wingdings" w:hAnsi="Wingdings" w:cs="Wingdings"/>
    </w:rPr>
  </w:style>
  <w:style w:type="character" w:styleId="WW8Num15z1">
    <w:name w:val="WW8Num15z1"/>
    <w:qFormat/>
    <w:rPr>
      <w:rFonts w:ascii="Courier New" w:hAnsi="Courier New" w:cs="Courier New"/>
    </w:rPr>
  </w:style>
  <w:style w:type="character" w:styleId="WW8Num15z3">
    <w:name w:val="WW8Num15z3"/>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rFonts w:eastAsia="MS Mincho;ＭＳ 明朝"/>
      <w:b/>
      <w:bCs/>
      <w:lang w:eastAsia="ja-JP"/>
    </w:rPr>
  </w:style>
  <w:style w:type="paragraph" w:styleId="BodyText">
    <w:name w:val="Body Text"/>
    <w:basedOn w:val="Normal"/>
    <w:pPr/>
    <w:rPr>
      <w:sz w:val="21"/>
      <w:lang w:eastAsia="ja-JP"/>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419" w:leader="none"/>
        <w:tab w:val="right" w:pos="8838" w:leader="none"/>
      </w:tabs>
    </w:pPr>
    <w:rPr/>
  </w:style>
  <w:style w:type="paragraph" w:styleId="Footer">
    <w:name w:val="footer"/>
    <w:basedOn w:val="Normal"/>
    <w:pPr>
      <w:tabs>
        <w:tab w:val="clear" w:pos="720"/>
        <w:tab w:val="center" w:pos="4419" w:leader="none"/>
        <w:tab w:val="right" w:pos="8838" w:leader="none"/>
      </w:tabs>
    </w:pPr>
    <w:rPr/>
  </w:style>
  <w:style w:type="paragraph" w:styleId="FootnoteText">
    <w:name w:val="footnote text"/>
    <w:basedOn w:val="Normal"/>
    <w:pPr/>
    <w:rPr>
      <w:sz w:val="20"/>
      <w:szCs w:val="20"/>
    </w:rPr>
  </w:style>
  <w:style w:type="paragraph" w:styleId="BodyText2">
    <w:name w:val="Body Text 2"/>
    <w:basedOn w:val="Normal"/>
    <w:qFormat/>
    <w:pPr>
      <w:jc w:val="both"/>
    </w:pPr>
    <w:rPr>
      <w:sz w:val="21"/>
      <w:lang w:eastAsia="ja-JP"/>
    </w:rPr>
  </w:style>
  <w:style w:type="paragraph" w:styleId="BodyText3">
    <w:name w:val="Body Text 3"/>
    <w:basedOn w:val="Normal"/>
    <w:qFormat/>
    <w:pPr>
      <w:jc w:val="both"/>
    </w:pPr>
    <w:rPr>
      <w:i/>
      <w:iCs/>
      <w:sz w:val="21"/>
      <w:lang w:eastAsia="ja-JP"/>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2001-04-12T23:33:00Z</dcterms:created>
  <dc:creator>lhughes2</dc:creator>
  <dc:description/>
  <dc:language>en-CA</dc:language>
  <cp:lastModifiedBy>noday</cp:lastModifiedBy>
  <cp:lastPrinted>2001-04-16T14:39:00Z</cp:lastPrinted>
  <dcterms:modified xsi:type="dcterms:W3CDTF">2001-04-16T04:08:00Z</dcterms:modified>
  <cp:revision>8</cp:revision>
  <dc:subject/>
  <dc:title>Impact of Japanese Leadership Change</dc:title>
</cp:coreProperties>
</file>