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pPr>
      <w:r>
        <w:rPr/>
        <w:t xml:space="preserve">Recommendations/Ideas </w:t>
      </w:r>
    </w:p>
    <w:p>
      <w:pPr>
        <w:pStyle w:val="Heading1"/>
        <w:spacing w:lineRule="auto" w:line="360"/>
        <w:ind w:hanging="0" w:start="0"/>
        <w:jc w:val="center"/>
        <w:rPr>
          <w:b/>
          <w:sz w:val="28"/>
        </w:rPr>
      </w:pPr>
      <w:r>
        <w:rPr>
          <w:b/>
          <w:sz w:val="28"/>
        </w:rPr>
        <w:t>For Government Affairs – The Americas</w:t>
      </w:r>
    </w:p>
    <w:p>
      <w:pPr>
        <w:pStyle w:val="Normal"/>
        <w:spacing w:lineRule="auto" w:line="360"/>
        <w:jc w:val="center"/>
        <w:rPr>
          <w:b/>
          <w:sz w:val="24"/>
        </w:rPr>
      </w:pPr>
      <w:r>
        <w:rPr>
          <w:b/>
          <w:sz w:val="24"/>
        </w:rPr>
        <w:t>8/25/00</w:t>
      </w:r>
    </w:p>
    <w:p>
      <w:pPr>
        <w:pStyle w:val="Normal"/>
        <w:spacing w:lineRule="auto" w:line="360"/>
        <w:rPr>
          <w:b/>
          <w:sz w:val="24"/>
        </w:rPr>
      </w:pPr>
      <w:r>
        <w:rPr>
          <w:b/>
          <w:sz w:val="24"/>
        </w:rPr>
      </w:r>
    </w:p>
    <w:p>
      <w:pPr>
        <w:pStyle w:val="Normal"/>
        <w:numPr>
          <w:ilvl w:val="0"/>
          <w:numId w:val="2"/>
        </w:numPr>
        <w:spacing w:lineRule="auto" w:line="360"/>
        <w:rPr>
          <w:sz w:val="24"/>
        </w:rPr>
      </w:pPr>
      <w:r>
        <w:rPr>
          <w:sz w:val="24"/>
        </w:rPr>
        <w:t>Create a more flexible resource pool by encouraging inter-regional sharing of resources and allowing project managers to take on leadership for very specific efforts.  Project managers would be responsible for obtaining budget and personnel authorization thru the RCR process, creating the project plan, and executing the plan.  Project team members, as well as project managers, would be free to participate on as many teams as simultaneously feasible.  Clearly the most qualified personnel would be assigned to the most critical efforts.</w:t>
      </w:r>
    </w:p>
    <w:p>
      <w:pPr>
        <w:pStyle w:val="Normal"/>
        <w:numPr>
          <w:ilvl w:val="0"/>
          <w:numId w:val="2"/>
        </w:numPr>
        <w:spacing w:lineRule="auto" w:line="360"/>
        <w:rPr>
          <w:sz w:val="24"/>
        </w:rPr>
      </w:pPr>
      <w:r>
        <w:rPr>
          <w:sz w:val="24"/>
        </w:rPr>
        <w:t>Begin a non-financial recognition program for the quarterly staff meetings.</w:t>
      </w:r>
    </w:p>
    <w:p>
      <w:pPr>
        <w:pStyle w:val="Normal"/>
        <w:numPr>
          <w:ilvl w:val="0"/>
          <w:numId w:val="2"/>
        </w:numPr>
        <w:spacing w:lineRule="auto" w:line="360"/>
        <w:rPr>
          <w:sz w:val="24"/>
        </w:rPr>
      </w:pPr>
      <w:r>
        <w:rPr>
          <w:sz w:val="24"/>
        </w:rPr>
        <w:t>Establish a minimum level of annual continuing education for everyone in the group.</w:t>
      </w:r>
    </w:p>
    <w:p>
      <w:pPr>
        <w:pStyle w:val="Normal"/>
        <w:numPr>
          <w:ilvl w:val="0"/>
          <w:numId w:val="2"/>
        </w:numPr>
        <w:spacing w:lineRule="auto" w:line="360"/>
        <w:rPr>
          <w:sz w:val="24"/>
        </w:rPr>
      </w:pPr>
      <w:r>
        <w:rPr>
          <w:sz w:val="24"/>
        </w:rPr>
        <w:t xml:space="preserve">Begin organizing regional Summit meetings or workshops regarding the California issues to ensure that key policy makers in other jurisdictions have the facts. </w:t>
      </w:r>
    </w:p>
    <w:p>
      <w:pPr>
        <w:pStyle w:val="Normal"/>
        <w:spacing w:lineRule="auto" w:line="36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2000-08-25T10:28:00Z</dcterms:created>
  <dc:creator>jbrown</dc:creator>
  <dc:description/>
  <dc:language>en-CA</dc:language>
  <cp:lastModifiedBy>jbrown</cp:lastModifiedBy>
  <cp:lastPrinted>2000-08-18T16:11:00Z</cp:lastPrinted>
  <dcterms:modified xsi:type="dcterms:W3CDTF">2000-08-25T10:28:00Z</dcterms:modified>
  <cp:revision>2</cp:revision>
  <dc:subject/>
  <dc:title>Top 10 Priorities</dc:title>
</cp:coreProperties>
</file>