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f:\attachcus\kaminski-v\VKaminskiJun20012\000000009528994EBE1D864895CDDC194FFEEEBEA4212200.#1.I- IV rozdzia pracy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