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f:\attachcus\kaminski-v\VKaminskiJun20012\000000009528994EBE1D864895CDDC194FFEEEBEA4212200.#2.IV - rozdzia pracy - schemat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