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f:\attachcus\kaminski-v\VKaminskiJun20015\00000000AC876EC35722A3459F0BA162BCEA3BAB24F32000.#2.IV - rozdzia pracy - schemat - MBA.doc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