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spacing w:before="480" w:after="48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October 9, 2000</w:t>
      </w:r>
    </w:p>
    <w:p>
      <w:pPr>
        <w:pStyle w:val="Normal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Mr. Brian Theaker</w:t>
      </w:r>
    </w:p>
    <w:p>
      <w:pPr>
        <w:pStyle w:val="Normal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Summer Reliability Generation</w:t>
      </w:r>
    </w:p>
    <w:p>
      <w:pPr>
        <w:pStyle w:val="Normal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California Independent System Operator Corporation</w:t>
      </w:r>
    </w:p>
    <w:p>
      <w:pPr>
        <w:pStyle w:val="Normal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151 Blue Ravine Road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Folsom, CA 95639</w:t>
      </w:r>
    </w:p>
    <w:p>
      <w:pPr>
        <w:pStyle w:val="Heading1"/>
        <w:spacing w:before="240" w:after="360"/>
        <w:ind w:hanging="0" w:start="0"/>
        <w:jc w:val="both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  <w:t>Request for Supplemental Bids</w:t>
      </w:r>
    </w:p>
    <w:p>
      <w:pPr>
        <w:pStyle w:val="BodyText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Enron North America Corp. (“ENA”) is pleased to provide the attached supplemental bids regarding the California Independent System Operator Corporation’s (“CA-ISO”) request of October 4, 2000 and its initial request of August 24, 2000, (the “RFB”).</w:t>
      </w:r>
    </w:p>
    <w:p>
      <w:pPr>
        <w:pStyle w:val="BodyText"/>
        <w:spacing w:before="0" w:after="240"/>
        <w:rPr/>
      </w:pPr>
      <w:r>
        <w:rPr>
          <w:rFonts w:cs="Times New Roman" w:ascii="Times New Roman" w:hAnsi="Times New Roman"/>
          <w:sz w:val="26"/>
        </w:rPr>
        <w:t>ENA has revised the proposals summarized below.  Please note that the numbering of these supplemental bids is identical to that in our submission of September 25</w:t>
      </w:r>
      <w:r>
        <w:rPr>
          <w:rFonts w:cs="Times New Roman" w:ascii="Times New Roman" w:hAnsi="Times New Roman"/>
          <w:sz w:val="26"/>
          <w:vertAlign w:val="superscript"/>
        </w:rPr>
        <w:t>th</w:t>
      </w:r>
      <w:r>
        <w:rPr>
          <w:rFonts w:cs="Times New Roman" w:ascii="Times New Roman" w:hAnsi="Times New Roman"/>
          <w:sz w:val="26"/>
        </w:rPr>
        <w:t xml:space="preserve">. 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b/>
          <w:bCs/>
          <w:sz w:val="26"/>
        </w:rPr>
      </w:pPr>
      <w:r>
        <w:rPr>
          <w:rFonts w:cs="Times New Roman" w:ascii="Times New Roman" w:hAnsi="Times New Roman"/>
          <w:b/>
          <w:bCs/>
          <w:sz w:val="26"/>
        </w:rPr>
        <w:tab/>
        <w:t>Proposal</w:t>
        <w:tab/>
        <w:t>Description</w:t>
        <w:tab/>
        <w:t>Location</w:t>
        <w:tab/>
        <w:t>Capacity</w:t>
        <w:tab/>
        <w:t>Projected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b/>
          <w:bCs/>
          <w:sz w:val="26"/>
        </w:rPr>
      </w:pPr>
      <w:r>
        <w:rPr>
          <w:rFonts w:cs="Times New Roman" w:ascii="Times New Roman" w:hAnsi="Times New Roman"/>
          <w:b/>
          <w:bCs/>
          <w:sz w:val="26"/>
        </w:rPr>
        <w:tab/>
        <w:tab/>
        <w:tab/>
        <w:tab/>
        <w:t>MW</w:t>
        <w:tab/>
        <w:t>On-line Date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rPr>
          <w:rFonts w:ascii="Times New Roman" w:hAnsi="Times New Roman" w:cs="Times New Roman"/>
          <w:b/>
          <w:bCs/>
          <w:sz w:val="8"/>
        </w:rPr>
      </w:pPr>
      <w:r>
        <w:rPr>
          <w:rFonts w:cs="Times New Roman" w:ascii="Times New Roman" w:hAnsi="Times New Roman"/>
          <w:b/>
          <w:bCs/>
          <w:sz w:val="8"/>
        </w:rPr>
        <w:tab/>
        <w:t>__________________________</w:t>
        <w:tab/>
        <w:t>_____________________________________________________________________</w:t>
        <w:tab/>
        <w:t>__________________________________________________________________</w:t>
        <w:tab/>
        <w:t>___________________________</w:t>
        <w:tab/>
        <w:t>_________________________________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1</w:t>
        <w:tab/>
        <w:t>LM-6000 Peaking Unit</w:t>
        <w:tab/>
        <w:t>Lodi, CA</w:t>
        <w:tab/>
        <w:t>45</w:t>
        <w:tab/>
        <w:t>July 1, 2001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2</w:t>
        <w:tab/>
        <w:t>LM-6000 Peaking Unit</w:t>
        <w:tab/>
        <w:t>Pleasanton, CA</w:t>
        <w:tab/>
        <w:t>45</w:t>
        <w:tab/>
        <w:t>June 1, 2001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3</w:t>
        <w:tab/>
        <w:t>LM-6000 Peaking Unit</w:t>
        <w:tab/>
        <w:t>Long Beach, CA</w:t>
        <w:tab/>
        <w:t>45</w:t>
        <w:tab/>
        <w:t>June 1, 2002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4</w:t>
        <w:tab/>
        <w:t>4 FT-4 Peaking Units</w:t>
        <w:tab/>
        <w:t>Greater SF Bay Area</w:t>
        <w:tab/>
        <w:t>96</w:t>
        <w:tab/>
        <w:t>June 1, 2001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5A</w:t>
        <w:tab/>
        <w:t>4 LM-6000 Baseload Units</w:t>
        <w:tab/>
        <w:t>Las Vegas, NV</w:t>
        <w:tab/>
        <w:t>225</w:t>
        <w:tab/>
        <w:t>June 1, 2002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5B</w:t>
        <w:tab/>
        <w:t>Firm Power Supply</w:t>
        <w:tab/>
        <w:t>Palo Verde</w:t>
        <w:tab/>
        <w:t>225</w:t>
        <w:tab/>
        <w:t>June 1, 2001</w:t>
      </w:r>
    </w:p>
    <w:p>
      <w:pPr>
        <w:pStyle w:val="BodyText"/>
        <w:tabs>
          <w:tab w:val="clear" w:pos="720"/>
          <w:tab w:val="center" w:pos="450" w:leader="none"/>
          <w:tab w:val="center" w:pos="2430" w:leader="none"/>
          <w:tab w:val="center" w:pos="5220" w:leader="none"/>
          <w:tab w:val="center" w:pos="7110" w:leader="none"/>
          <w:tab w:val="center" w:pos="8550" w:leader="none"/>
        </w:tabs>
        <w:spacing w:before="0" w:after="24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ab/>
        <w:t>6</w:t>
        <w:tab/>
        <w:t>Development Option</w:t>
        <w:tab/>
        <w:t>CA-ISO Controlled Grid</w:t>
        <w:tab/>
        <w:t>225</w:t>
        <w:tab/>
        <w:t>June 1, 2002</w:t>
      </w:r>
    </w:p>
    <w:p>
      <w:pPr>
        <w:pStyle w:val="BodyText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Should ENA be successful through this RFB regarding the Pleasanton Local Reliability Facility (Proposal 2 above), we will withdraw our bid submitted under the LARS process.</w:t>
      </w:r>
    </w:p>
    <w:p>
      <w:pPr>
        <w:pStyle w:val="BodyText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We appreciate this opportunity to participate in the RFB process and look forward to further discussion regarding our proposals.  If you have any questions, please contact me at 415.782.7820.</w:t>
      </w:r>
    </w:p>
    <w:p>
      <w:pPr>
        <w:pStyle w:val="Normal"/>
        <w:spacing w:before="0" w:after="12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Sincerely,</w:t>
      </w:r>
    </w:p>
    <w:p>
      <w:pPr>
        <w:pStyle w:val="Normal"/>
        <w:spacing w:before="0" w:after="12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Normal"/>
        <w:spacing w:before="0" w:after="12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Normal"/>
        <w:spacing w:before="0" w:after="12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David Parquet</w:t>
      </w:r>
    </w:p>
    <w:p>
      <w:pPr>
        <w:pStyle w:val="Header"/>
        <w:tabs>
          <w:tab w:val="clear" w:pos="4320"/>
          <w:tab w:val="clear" w:pos="8640"/>
        </w:tabs>
        <w:spacing w:before="0" w:after="120"/>
        <w:rPr>
          <w:rFonts w:ascii="Times New Roman" w:hAnsi="Times New Roman" w:cs="Times New Roman"/>
          <w:sz w:val="26"/>
        </w:rPr>
      </w:pPr>
      <w:r>
        <w:rPr>
          <w:rFonts w:cs="Times New Roman" w:ascii="Times New Roman" w:hAnsi="Times New Roman"/>
          <w:sz w:val="26"/>
        </w:rPr>
        <w:t>Vice-President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584" w:footer="432" w:bottom="158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9900" w:leader="none"/>
      </w:tabs>
      <w:ind w:firstLine="360" w:end="360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15000" cy="350520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505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50pt;height:27.6pt;mso-wrap-distance-left:0pt;mso-wrap-distance-right:0pt;mso-wrap-distance-top:0pt;mso-wrap-distance-bottom:0pt;margin-top:0.05pt;mso-position-vertical-relative:text;margin-left: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1080770</wp:posOffset>
              </wp:positionH>
              <wp:positionV relativeFrom="paragraph">
                <wp:posOffset>-578485</wp:posOffset>
              </wp:positionV>
              <wp:extent cx="14605" cy="175260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b/>
                              <w:bCs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8pt;mso-wrap-distance-left:0pt;mso-wrap-distance-right:0pt;mso-wrap-distance-top:0pt;mso-wrap-distance-bottom:0pt;margin-top:-45.55pt;mso-position-vertical-relative:text;margin-left:85.1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b/>
                        <w:bCs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drawing>
        <wp:inline distT="0" distB="0" distL="0" distR="0">
          <wp:extent cx="946150" cy="94615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" t="-39" r="-39" b="-39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drawing>
        <wp:inline distT="0" distB="0" distL="0" distR="0">
          <wp:extent cx="1175385" cy="117475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" t="-39" r="-39" b="-39"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17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3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0" w:after="120"/>
      <w:outlineLvl w:val="2"/>
    </w:pPr>
    <w:rPr>
      <w:rFonts w:ascii="Helv" w:hAnsi="Helv" w:cs="Helv"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120"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aps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120"/>
      <w:ind w:hanging="1354" w:start="1354" w:end="0"/>
      <w:jc w:val="both"/>
      <w:outlineLvl w:val="6"/>
    </w:pPr>
    <w:rPr>
      <w:rFonts w:ascii="Times New Roman" w:hAnsi="Times New Roman" w:cs="Times New Roman"/>
      <w:b/>
      <w:spacing w:val="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1350" w:leader="none"/>
      </w:tabs>
      <w:spacing w:before="0" w:after="120"/>
      <w:ind w:hanging="1350" w:start="1350" w:end="0"/>
      <w:jc w:val="both"/>
      <w:outlineLvl w:val="7"/>
    </w:pPr>
    <w:rPr>
      <w:rFonts w:ascii="Times New Roman" w:hAnsi="Times New Roman" w:cs="Times New Roman"/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sz w:val="4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strike w:val="false"/>
      <w:dstrike w:val="false"/>
      <w:position w:val="0"/>
      <w:sz w:val="24"/>
      <w:sz w:val="24"/>
      <w:vertAlign w:val="baseline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>
      <w:u w:val="none"/>
    </w:rPr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>
      <w:color w:val="auto"/>
    </w:rPr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3z0">
    <w:name w:val="WW8Num43z0"/>
    <w:qFormat/>
    <w:rPr>
      <w:b w:val="false"/>
      <w:i w:val="false"/>
    </w:rPr>
  </w:style>
  <w:style w:type="character" w:styleId="WW8Num44z0">
    <w:name w:val="WW8Num44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>
      <w:rFonts w:ascii="Times New Roman" w:hAnsi="Times New Roman" w:cs="Times New Roman"/>
    </w:rPr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>
      <w:rFonts w:ascii="Times New Roman" w:hAnsi="Times New Roman" w:cs="Times New Roman"/>
    </w:rPr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WW8Num78z0">
    <w:name w:val="WW8Num78z0"/>
    <w:qFormat/>
    <w:rPr/>
  </w:style>
  <w:style w:type="character" w:styleId="WW8Num79z0">
    <w:name w:val="WW8Num79z0"/>
    <w:qFormat/>
    <w:rPr/>
  </w:style>
  <w:style w:type="character" w:styleId="WW8Num80z0">
    <w:name w:val="WW8Num80z0"/>
    <w:qFormat/>
    <w:rPr/>
  </w:style>
  <w:style w:type="character" w:styleId="WW8Num81z0">
    <w:name w:val="WW8Num81z0"/>
    <w:qFormat/>
    <w:rPr/>
  </w:style>
  <w:style w:type="character" w:styleId="WW8Num83z0">
    <w:name w:val="WW8Num83z0"/>
    <w:qFormat/>
    <w:rPr/>
  </w:style>
  <w:style w:type="character" w:styleId="WW8Num84z0">
    <w:name w:val="WW8Num84z0"/>
    <w:qFormat/>
    <w:rPr/>
  </w:style>
  <w:style w:type="character" w:styleId="WW8Num85z0">
    <w:name w:val="WW8Num85z0"/>
    <w:qFormat/>
    <w:rPr/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/>
  </w:style>
  <w:style w:type="character" w:styleId="WW8Num89z0">
    <w:name w:val="WW8Num89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480" w:after="360"/>
      <w:jc w:val="both"/>
    </w:pPr>
    <w:rPr>
      <w:sz w:val="2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i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</w:tabs>
      <w:spacing w:before="0" w:after="120"/>
      <w:ind w:hanging="1440" w:start="1440" w:end="0"/>
    </w:pPr>
    <w:rPr>
      <w:rFonts w:ascii="Times New Roman" w:hAnsi="Times New Roman" w:cs="Times New Roman"/>
      <w:spacing w:val="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1350" w:leader="none"/>
      </w:tabs>
      <w:ind w:hanging="0" w:start="1350" w:end="0"/>
    </w:pPr>
    <w:rPr>
      <w:rFonts w:ascii="Times New Roman" w:hAnsi="Times New Roman" w:cs="Times New Roman"/>
      <w:spacing w:val="0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1350" w:leader="none"/>
      </w:tabs>
      <w:spacing w:before="0" w:after="120"/>
      <w:ind w:hanging="4" w:start="1354" w:end="0"/>
      <w:jc w:val="both"/>
    </w:pPr>
    <w:rPr>
      <w:rFonts w:ascii="Times New Roman" w:hAnsi="Times New Roman" w:cs="Times New Roman"/>
      <w:spacing w:val="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2000-10-06T17:49:00Z</dcterms:created>
  <dc:creator>Laird Dyer</dc:creator>
  <dc:description/>
  <dc:language>en-CA</dc:language>
  <cp:lastModifiedBy>ldyer</cp:lastModifiedBy>
  <cp:lastPrinted>2000-09-22T14:56:00Z</cp:lastPrinted>
  <dcterms:modified xsi:type="dcterms:W3CDTF">2000-10-06T18:28:00Z</dcterms:modified>
  <cp:revision>4</cp:revision>
  <dc:subject/>
  <dc:title>March 31, 1999</dc:title>
</cp:coreProperties>
</file>