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SCRIPT FOR ISDA GAS TRADES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ACTION</w:t>
            </w:r>
          </w:p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rPr/>
            </w:pPr>
            <w:r>
              <w:rPr/>
              <w:t>1.  Attempt to obtain 4 bids for each of the following financial transactions being terminated: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[I have aggregated transactions.  Contract says “each transaction”]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30,000 MMBTU priced at SoCal Border - 4/01/2001 through 10/31/2001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30,000 MMBtu priced at San Juan - 4/01/01 to 10/31/01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25,000 MMBTU priced at SoCal Border 4/01/02 to 10/31/02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25,000 MMBTU priced at San Juan - 4/01/02 to 10/31/02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2.  Prefer at least four bids.  Bids must be from “Reference Market-makers” meaning leading dealers with the highest credit rating with offices in the same city to the extent practicable.. 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3.  Quote to be a number that is negative if it would require a payment by Enron and positive if it would require a payment to Enron.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ab/>
            </w:r>
          </w:p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COMMENTS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1.  Bid should be obtained in taped call.  Attempt to secure written verification on letter to be provided by legal.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2.  If less than four bids, three bids is acceptable.  If three are not available, check with legal.  </w:t>
            </w:r>
          </w:p>
        </w:tc>
      </w:tr>
    </w:tbl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1999-02-01T20:05:00Z</dcterms:created>
  <dc:creator>IS Department</dc:creator>
  <dc:description/>
  <dc:language>en-CA</dc:language>
  <cp:lastModifiedBy>LeBoeuf, Lamb, Greene &amp; MacRae, L.L.P.</cp:lastModifiedBy>
  <dcterms:modified xsi:type="dcterms:W3CDTF">2001-04-09T13:35:00Z</dcterms:modified>
  <cp:revision>4</cp:revision>
  <dc:subject/>
  <dc:title/>
</cp:coreProperties>
</file>