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0"/>
          <w:szCs w:val="20"/>
        </w:rPr>
      </w:pPr>
      <w:r>
        <w:rPr>
          <w:sz w:val="20"/>
          <w:szCs w:val="20"/>
        </w:rPr>
        <w:t>CONSULTING AGREEMENT</w:t>
      </w:r>
    </w:p>
    <w:p>
      <w:pPr>
        <w:pStyle w:val="Normal"/>
        <w:tabs>
          <w:tab w:val="clear" w:pos="720"/>
          <w:tab w:val="left" w:pos="-720" w:leader="none"/>
        </w:tabs>
        <w:suppressAutoHyphens w:val="true"/>
        <w:jc w:val="both"/>
        <w:rPr>
          <w:rFonts w:ascii="CG Times;Times New Roman" w:hAnsi="CG Times;Times New Roman" w:eastAsia="CG Times;Times New Roman" w:cs="CG Times;Times New Roman"/>
          <w:spacing w:val="-2"/>
          <w:sz w:val="20"/>
          <w:szCs w:val="20"/>
        </w:rPr>
      </w:pPr>
      <w:r>
        <w:rPr>
          <w:rFonts w:eastAsia="CG Times;Times New Roman" w:cs="CG Times;Times New Roman" w:ascii="CG Times;Times New Roman" w:hAnsi="CG Times;Times New Roman"/>
          <w:spacing w:val="-2"/>
          <w:sz w:val="20"/>
          <w:szCs w:val="20"/>
        </w:rPr>
      </w:r>
    </w:p>
    <w:p>
      <w:pPr>
        <w:pStyle w:val="Normal"/>
        <w:tabs>
          <w:tab w:val="clear" w:pos="720"/>
          <w:tab w:val="left" w:pos="-720" w:leader="none"/>
        </w:tabs>
        <w:suppressAutoHyphens w:val="true"/>
        <w:jc w:val="both"/>
        <w:rPr>
          <w:rFonts w:ascii="CG Times;Times New Roman" w:hAnsi="CG Times;Times New Roman" w:eastAsia="CG Times;Times New Roman" w:cs="CG Times;Times New Roman"/>
          <w:spacing w:val="-2"/>
          <w:sz w:val="20"/>
          <w:szCs w:val="20"/>
        </w:rPr>
      </w:pPr>
      <w:r>
        <w:rPr>
          <w:rFonts w:eastAsia="CG Times;Times New Roman" w:cs="CG Times;Times New Roman" w:ascii="CG Times;Times New Roman" w:hAnsi="CG Times;Times New Roman"/>
          <w:spacing w:val="-2"/>
          <w:sz w:val="20"/>
          <w:szCs w:val="20"/>
        </w:rPr>
      </w:r>
    </w:p>
    <w:p>
      <w:pPr>
        <w:pStyle w:val="Normal"/>
        <w:tabs>
          <w:tab w:val="clear" w:pos="720"/>
          <w:tab w:val="left" w:pos="-720" w:leader="none"/>
        </w:tabs>
        <w:suppressAutoHyphens w:val="true"/>
        <w:jc w:val="both"/>
        <w:rPr/>
      </w:pPr>
      <w:r>
        <w:rPr>
          <w:rFonts w:eastAsia="CG Times;Times New Roman" w:cs="CG Times;Times New Roman" w:ascii="CG Times;Times New Roman" w:hAnsi="CG Times;Times New Roman"/>
          <w:spacing w:val="-2"/>
          <w:sz w:val="20"/>
          <w:szCs w:val="20"/>
        </w:rPr>
        <w:tab/>
        <w:t xml:space="preserve">This agreement (Agreement) is made and entered into as of the </w:t>
      </w:r>
      <w:r>
        <w:rPr>
          <w:rFonts w:eastAsia="CG Times;Times New Roman" w:cs="CG Times;Times New Roman" w:ascii="CG Times;Times New Roman" w:hAnsi="CG Times;Times New Roman"/>
          <w:spacing w:val="-2"/>
          <w:sz w:val="20"/>
          <w:szCs w:val="20"/>
          <w:u w:val="single"/>
        </w:rPr>
        <w:t xml:space="preserve">       </w:t>
      </w:r>
      <w:r>
        <w:rPr>
          <w:rFonts w:eastAsia="CG Times;Times New Roman" w:cs="CG Times;Times New Roman" w:ascii="CG Times;Times New Roman" w:hAnsi="CG Times;Times New Roman"/>
          <w:spacing w:val="-2"/>
          <w:sz w:val="20"/>
          <w:szCs w:val="20"/>
        </w:rPr>
        <w:t xml:space="preserve"> day of </w:t>
      </w:r>
      <w:r>
        <w:rPr>
          <w:rFonts w:eastAsia="CG Times;Times New Roman" w:cs="CG Times;Times New Roman" w:ascii="CG Times;Times New Roman" w:hAnsi="CG Times;Times New Roman"/>
          <w:spacing w:val="-2"/>
          <w:sz w:val="20"/>
          <w:szCs w:val="20"/>
          <w:u w:val="single"/>
        </w:rPr>
        <w:t xml:space="preserve">                         </w:t>
      </w:r>
      <w:r>
        <w:rPr>
          <w:rFonts w:eastAsia="CG Times;Times New Roman" w:cs="CG Times;Times New Roman" w:ascii="CG Times;Times New Roman" w:hAnsi="CG Times;Times New Roman"/>
          <w:spacing w:val="-2"/>
          <w:sz w:val="20"/>
          <w:szCs w:val="20"/>
        </w:rPr>
        <w:t>, 2000  by and between Interstate Gas Services, Inc. (IGS) and Transwestern Pipeline Company (Transwestern).</w:t>
      </w:r>
    </w:p>
    <w:p>
      <w:pPr>
        <w:pStyle w:val="Normal"/>
        <w:tabs>
          <w:tab w:val="clear" w:pos="720"/>
          <w:tab w:val="left" w:pos="-720" w:leader="none"/>
        </w:tabs>
        <w:suppressAutoHyphens w:val="true"/>
        <w:jc w:val="both"/>
        <w:rPr>
          <w:rFonts w:ascii="CG Times;Times New Roman" w:hAnsi="CG Times;Times New Roman" w:eastAsia="CG Times;Times New Roman" w:cs="CG Times;Times New Roman"/>
          <w:spacing w:val="-2"/>
          <w:sz w:val="20"/>
          <w:szCs w:val="20"/>
        </w:rPr>
      </w:pPr>
      <w:r>
        <w:rPr>
          <w:rFonts w:eastAsia="CG Times;Times New Roman" w:cs="CG Times;Times New Roman" w:ascii="CG Times;Times New Roman" w:hAnsi="CG Times;Times New Roman"/>
          <w:spacing w:val="-2"/>
          <w:sz w:val="20"/>
          <w:szCs w:val="20"/>
        </w:rPr>
      </w:r>
    </w:p>
    <w:p>
      <w:pPr>
        <w:pStyle w:val="Normal"/>
        <w:tabs>
          <w:tab w:val="clear" w:pos="720"/>
          <w:tab w:val="left" w:pos="-720" w:leader="none"/>
        </w:tabs>
        <w:suppressAutoHyphens w:val="true"/>
        <w:jc w:val="both"/>
        <w:rPr>
          <w:rFonts w:ascii="CG Times;Times New Roman" w:hAnsi="CG Times;Times New Roman" w:eastAsia="CG Times;Times New Roman" w:cs="CG Times;Times New Roman"/>
          <w:spacing w:val="-2"/>
          <w:sz w:val="20"/>
          <w:szCs w:val="20"/>
        </w:rPr>
      </w:pPr>
      <w:r>
        <w:rPr>
          <w:rFonts w:eastAsia="CG Times;Times New Roman" w:cs="CG Times;Times New Roman" w:ascii="CG Times;Times New Roman" w:hAnsi="CG Times;Times New Roman"/>
          <w:spacing w:val="-2"/>
          <w:sz w:val="20"/>
          <w:szCs w:val="20"/>
        </w:rPr>
        <w:tab/>
        <w:t>WHEREAS, Transwestern desires the services of IGS in connection with California Public Utility Commission (CPUC) matters potentially affecting Transwestern (the California Proceedings); and</w:t>
      </w:r>
    </w:p>
    <w:p>
      <w:pPr>
        <w:pStyle w:val="Normal"/>
        <w:tabs>
          <w:tab w:val="clear" w:pos="720"/>
          <w:tab w:val="left" w:pos="-720" w:leader="none"/>
        </w:tabs>
        <w:suppressAutoHyphens w:val="true"/>
        <w:jc w:val="both"/>
        <w:rPr>
          <w:rFonts w:ascii="CG Times;Times New Roman" w:hAnsi="CG Times;Times New Roman" w:eastAsia="CG Times;Times New Roman" w:cs="CG Times;Times New Roman"/>
          <w:spacing w:val="-2"/>
          <w:sz w:val="20"/>
          <w:szCs w:val="20"/>
        </w:rPr>
      </w:pPr>
      <w:r>
        <w:rPr>
          <w:rFonts w:eastAsia="CG Times;Times New Roman" w:cs="CG Times;Times New Roman" w:ascii="CG Times;Times New Roman" w:hAnsi="CG Times;Times New Roman"/>
          <w:spacing w:val="-2"/>
          <w:sz w:val="20"/>
          <w:szCs w:val="20"/>
        </w:rPr>
      </w:r>
    </w:p>
    <w:p>
      <w:pPr>
        <w:pStyle w:val="Normal"/>
        <w:tabs>
          <w:tab w:val="clear" w:pos="720"/>
          <w:tab w:val="left" w:pos="-720" w:leader="none"/>
        </w:tabs>
        <w:suppressAutoHyphens w:val="true"/>
        <w:jc w:val="both"/>
        <w:rPr>
          <w:rFonts w:ascii="CG Times;Times New Roman" w:hAnsi="CG Times;Times New Roman" w:eastAsia="CG Times;Times New Roman" w:cs="CG Times;Times New Roman"/>
          <w:spacing w:val="-2"/>
          <w:sz w:val="20"/>
          <w:szCs w:val="20"/>
        </w:rPr>
      </w:pPr>
      <w:r>
        <w:rPr>
          <w:rFonts w:eastAsia="CG Times;Times New Roman" w:cs="CG Times;Times New Roman" w:ascii="CG Times;Times New Roman" w:hAnsi="CG Times;Times New Roman"/>
          <w:spacing w:val="-2"/>
          <w:sz w:val="20"/>
          <w:szCs w:val="20"/>
        </w:rPr>
        <w:tab/>
        <w:t>WHEREAS, IGS is qualified and desires to perform such services for Transwestern as an independent contractor.</w:t>
      </w:r>
    </w:p>
    <w:p>
      <w:pPr>
        <w:pStyle w:val="Normal"/>
        <w:tabs>
          <w:tab w:val="clear" w:pos="720"/>
          <w:tab w:val="left" w:pos="-720" w:leader="none"/>
        </w:tabs>
        <w:suppressAutoHyphens w:val="true"/>
        <w:jc w:val="both"/>
        <w:rPr>
          <w:rFonts w:ascii="CG Times;Times New Roman" w:hAnsi="CG Times;Times New Roman" w:eastAsia="CG Times;Times New Roman" w:cs="CG Times;Times New Roman"/>
          <w:spacing w:val="-2"/>
          <w:sz w:val="20"/>
          <w:szCs w:val="20"/>
        </w:rPr>
      </w:pPr>
      <w:r>
        <w:rPr>
          <w:rFonts w:eastAsia="CG Times;Times New Roman" w:cs="CG Times;Times New Roman" w:ascii="CG Times;Times New Roman" w:hAnsi="CG Times;Times New Roman"/>
          <w:spacing w:val="-2"/>
          <w:sz w:val="20"/>
          <w:szCs w:val="20"/>
        </w:rPr>
      </w:r>
    </w:p>
    <w:p>
      <w:pPr>
        <w:pStyle w:val="Normal"/>
        <w:tabs>
          <w:tab w:val="clear" w:pos="720"/>
          <w:tab w:val="left" w:pos="-720" w:leader="none"/>
        </w:tabs>
        <w:suppressAutoHyphens w:val="true"/>
        <w:jc w:val="both"/>
        <w:rPr>
          <w:rFonts w:ascii="CG Times;Times New Roman" w:hAnsi="CG Times;Times New Roman" w:eastAsia="CG Times;Times New Roman" w:cs="CG Times;Times New Roman"/>
          <w:spacing w:val="-2"/>
          <w:sz w:val="20"/>
          <w:szCs w:val="20"/>
        </w:rPr>
      </w:pPr>
      <w:r>
        <w:rPr>
          <w:rFonts w:eastAsia="CG Times;Times New Roman" w:cs="CG Times;Times New Roman" w:ascii="CG Times;Times New Roman" w:hAnsi="CG Times;Times New Roman"/>
          <w:spacing w:val="-2"/>
          <w:sz w:val="20"/>
          <w:szCs w:val="20"/>
        </w:rPr>
        <w:tab/>
        <w:t>NOW THEREFORE, in consideration of the premises and the mutual covenants and agreements contained herein, the parties do hereby agree as follows:</w:t>
      </w:r>
    </w:p>
    <w:p>
      <w:pPr>
        <w:pStyle w:val="Normal"/>
        <w:tabs>
          <w:tab w:val="clear" w:pos="720"/>
          <w:tab w:val="left" w:pos="-720" w:leader="none"/>
        </w:tabs>
        <w:suppressAutoHyphens w:val="true"/>
        <w:jc w:val="both"/>
        <w:rPr>
          <w:rFonts w:ascii="CG Times;Times New Roman" w:hAnsi="CG Times;Times New Roman" w:eastAsia="CG Times;Times New Roman" w:cs="CG Times;Times New Roman"/>
          <w:spacing w:val="-2"/>
          <w:sz w:val="20"/>
          <w:szCs w:val="20"/>
        </w:rPr>
      </w:pPr>
      <w:r>
        <w:rPr>
          <w:rFonts w:eastAsia="CG Times;Times New Roman" w:cs="CG Times;Times New Roman" w:ascii="CG Times;Times New Roman" w:hAnsi="CG Times;Times New Roman"/>
          <w:spacing w:val="-2"/>
          <w:sz w:val="20"/>
          <w:szCs w:val="20"/>
        </w:rPr>
      </w:r>
    </w:p>
    <w:p>
      <w:pPr>
        <w:pStyle w:val="Normal"/>
        <w:tabs>
          <w:tab w:val="left" w:pos="-720" w:leader="none"/>
          <w:tab w:val="left" w:pos="0" w:leader="none"/>
          <w:tab w:val="left" w:pos="720" w:leader="none"/>
        </w:tabs>
        <w:suppressAutoHyphens w:val="true"/>
        <w:ind w:hanging="1440" w:start="1440" w:end="0"/>
        <w:jc w:val="both"/>
        <w:rPr/>
      </w:pPr>
      <w:r>
        <w:rPr>
          <w:rFonts w:eastAsia="CG Times;Times New Roman" w:cs="CG Times;Times New Roman" w:ascii="CG Times;Times New Roman" w:hAnsi="CG Times;Times New Roman"/>
          <w:spacing w:val="-2"/>
          <w:sz w:val="20"/>
          <w:szCs w:val="20"/>
        </w:rPr>
        <w:tab/>
        <w:t>1.</w:t>
        <w:tab/>
      </w:r>
      <w:r>
        <w:rPr>
          <w:rFonts w:eastAsia="CG Times;Times New Roman" w:cs="CG Times;Times New Roman" w:ascii="CG Times;Times New Roman" w:hAnsi="CG Times;Times New Roman"/>
          <w:b/>
          <w:bCs/>
          <w:spacing w:val="-2"/>
          <w:sz w:val="20"/>
          <w:szCs w:val="20"/>
          <w:u w:val="single"/>
        </w:rPr>
        <w:t>Term</w:t>
      </w:r>
      <w:r>
        <w:rPr>
          <w:rFonts w:eastAsia="CG Times;Times New Roman" w:cs="CG Times;Times New Roman" w:ascii="CG Times;Times New Roman" w:hAnsi="CG Times;Times New Roman"/>
          <w:spacing w:val="-2"/>
          <w:sz w:val="20"/>
          <w:szCs w:val="20"/>
        </w:rPr>
        <w:t xml:space="preserve">.  The term hereof shall be 30 days commencing on November 20, 2000 (Effective Date) and shall automatically renew for month to month thereafter, until terminated by either party upon thirty (30) days' advance notice. </w:t>
      </w:r>
    </w:p>
    <w:p>
      <w:pPr>
        <w:pStyle w:val="Normal"/>
        <w:tabs>
          <w:tab w:val="clear" w:pos="720"/>
          <w:tab w:val="left" w:pos="-720" w:leader="none"/>
        </w:tabs>
        <w:suppressAutoHyphens w:val="true"/>
        <w:jc w:val="both"/>
        <w:rPr>
          <w:rFonts w:ascii="CG Times;Times New Roman" w:hAnsi="CG Times;Times New Roman" w:eastAsia="CG Times;Times New Roman" w:cs="CG Times;Times New Roman"/>
          <w:spacing w:val="-2"/>
          <w:sz w:val="20"/>
          <w:szCs w:val="20"/>
        </w:rPr>
      </w:pPr>
      <w:r>
        <w:rPr>
          <w:rFonts w:eastAsia="CG Times;Times New Roman" w:cs="CG Times;Times New Roman" w:ascii="CG Times;Times New Roman" w:hAnsi="CG Times;Times New Roman"/>
          <w:spacing w:val="-2"/>
          <w:sz w:val="20"/>
          <w:szCs w:val="20"/>
        </w:rPr>
      </w:r>
    </w:p>
    <w:p>
      <w:pPr>
        <w:pStyle w:val="Normal"/>
        <w:tabs>
          <w:tab w:val="left" w:pos="-720" w:leader="none"/>
          <w:tab w:val="left" w:pos="0" w:leader="none"/>
          <w:tab w:val="left" w:pos="720" w:leader="none"/>
        </w:tabs>
        <w:suppressAutoHyphens w:val="true"/>
        <w:ind w:hanging="1440" w:start="1440" w:end="0"/>
        <w:jc w:val="both"/>
        <w:rPr/>
      </w:pPr>
      <w:r>
        <w:rPr>
          <w:rFonts w:eastAsia="CG Times;Times New Roman" w:cs="CG Times;Times New Roman" w:ascii="CG Times;Times New Roman" w:hAnsi="CG Times;Times New Roman"/>
          <w:spacing w:val="-2"/>
          <w:sz w:val="20"/>
          <w:szCs w:val="20"/>
        </w:rPr>
        <w:tab/>
        <w:t>2.</w:t>
        <w:tab/>
      </w:r>
      <w:r>
        <w:rPr>
          <w:rFonts w:eastAsia="CG Times;Times New Roman" w:cs="CG Times;Times New Roman" w:ascii="CG Times;Times New Roman" w:hAnsi="CG Times;Times New Roman"/>
          <w:b/>
          <w:bCs/>
          <w:spacing w:val="-2"/>
          <w:sz w:val="20"/>
          <w:szCs w:val="20"/>
          <w:u w:val="single"/>
        </w:rPr>
        <w:t>Services</w:t>
      </w:r>
      <w:r>
        <w:rPr>
          <w:rFonts w:eastAsia="CG Times;Times New Roman" w:cs="CG Times;Times New Roman" w:ascii="CG Times;Times New Roman" w:hAnsi="CG Times;Times New Roman"/>
          <w:spacing w:val="-2"/>
          <w:sz w:val="20"/>
          <w:szCs w:val="20"/>
        </w:rPr>
        <w:t>.  Commencing with the term hereof, and subject to the terms and conditions of this Agreement, IGS agrees to furnish such qualified personnel or equipment, or provide such consulting services (collectively Services) as requested by Transwestern in any and all matters concerning or pertaining to the California Proceedings during the term of this Agreement.  Services shall include, but not be limited to, representing Transwestern at meetings, conferring with parties to the California Proceedings regarding settlement, developing and presenting proposals on behalf of Transwestern, and monitoring CPUC hearings.  Transwestern shall have the right at any time and from time to time to review and/or expressly expand or reduce the scope of Services to be performed by IGS.</w:t>
      </w:r>
    </w:p>
    <w:p>
      <w:pPr>
        <w:pStyle w:val="Normal"/>
        <w:tabs>
          <w:tab w:val="clear" w:pos="720"/>
          <w:tab w:val="left" w:pos="-720" w:leader="none"/>
        </w:tabs>
        <w:suppressAutoHyphens w:val="true"/>
        <w:jc w:val="both"/>
        <w:rPr>
          <w:rFonts w:ascii="CG Times;Times New Roman" w:hAnsi="CG Times;Times New Roman" w:eastAsia="CG Times;Times New Roman" w:cs="CG Times;Times New Roman"/>
          <w:spacing w:val="-2"/>
          <w:sz w:val="20"/>
          <w:szCs w:val="20"/>
        </w:rPr>
      </w:pPr>
      <w:r>
        <w:rPr>
          <w:rFonts w:eastAsia="CG Times;Times New Roman" w:cs="CG Times;Times New Roman" w:ascii="CG Times;Times New Roman" w:hAnsi="CG Times;Times New Roman"/>
          <w:spacing w:val="-2"/>
          <w:sz w:val="20"/>
          <w:szCs w:val="20"/>
        </w:rPr>
      </w:r>
    </w:p>
    <w:p>
      <w:pPr>
        <w:pStyle w:val="Normal"/>
        <w:tabs>
          <w:tab w:val="left" w:pos="-720" w:leader="none"/>
          <w:tab w:val="left" w:pos="0" w:leader="none"/>
          <w:tab w:val="left" w:pos="720" w:leader="none"/>
        </w:tabs>
        <w:suppressAutoHyphens w:val="true"/>
        <w:ind w:hanging="1440" w:start="1440" w:end="0"/>
        <w:jc w:val="both"/>
        <w:rPr/>
      </w:pPr>
      <w:r>
        <w:rPr>
          <w:rFonts w:eastAsia="CG Times;Times New Roman" w:cs="CG Times;Times New Roman" w:ascii="CG Times;Times New Roman" w:hAnsi="CG Times;Times New Roman"/>
          <w:spacing w:val="-2"/>
          <w:sz w:val="20"/>
          <w:szCs w:val="20"/>
        </w:rPr>
        <w:tab/>
        <w:t>3.</w:t>
        <w:tab/>
      </w:r>
      <w:r>
        <w:rPr>
          <w:rFonts w:eastAsia="CG Times;Times New Roman" w:cs="CG Times;Times New Roman" w:ascii="CG Times;Times New Roman" w:hAnsi="CG Times;Times New Roman"/>
          <w:b/>
          <w:bCs/>
          <w:spacing w:val="-2"/>
          <w:sz w:val="20"/>
          <w:szCs w:val="20"/>
          <w:u w:val="single"/>
        </w:rPr>
        <w:t>Consultation</w:t>
      </w:r>
      <w:r>
        <w:rPr>
          <w:rFonts w:eastAsia="CG Times;Times New Roman" w:cs="CG Times;Times New Roman" w:ascii="CG Times;Times New Roman" w:hAnsi="CG Times;Times New Roman"/>
          <w:spacing w:val="-2"/>
          <w:sz w:val="20"/>
          <w:szCs w:val="20"/>
        </w:rPr>
        <w:t>.  In providing the Services hereunder, IGS agrees to be available for consultation with Transwestern and IGS agrees to meet all deadlines, as agreed upon between IGS and Transwestern's representative.  In providing the Services to Transwestern hereunder, IGS agrees to act in the best interest of Transwestern at all times, and further agrees to do nothing to harm or disadvantage any affiliate of Transwestern with respect to the California Proceedings.</w:t>
      </w:r>
    </w:p>
    <w:p>
      <w:pPr>
        <w:pStyle w:val="Normal"/>
        <w:tabs>
          <w:tab w:val="clear" w:pos="720"/>
          <w:tab w:val="left" w:pos="-720" w:leader="none"/>
        </w:tabs>
        <w:suppressAutoHyphens w:val="true"/>
        <w:jc w:val="both"/>
        <w:rPr>
          <w:rFonts w:ascii="CG Times;Times New Roman" w:hAnsi="CG Times;Times New Roman" w:eastAsia="CG Times;Times New Roman" w:cs="CG Times;Times New Roman"/>
          <w:spacing w:val="-2"/>
          <w:sz w:val="20"/>
          <w:szCs w:val="20"/>
        </w:rPr>
      </w:pPr>
      <w:r>
        <w:rPr>
          <w:rFonts w:eastAsia="CG Times;Times New Roman" w:cs="CG Times;Times New Roman" w:ascii="CG Times;Times New Roman" w:hAnsi="CG Times;Times New Roman"/>
          <w:spacing w:val="-2"/>
          <w:sz w:val="20"/>
          <w:szCs w:val="20"/>
        </w:rPr>
      </w:r>
    </w:p>
    <w:p>
      <w:pPr>
        <w:pStyle w:val="Normal"/>
        <w:tabs>
          <w:tab w:val="left" w:pos="-720" w:leader="none"/>
          <w:tab w:val="left" w:pos="0" w:leader="none"/>
          <w:tab w:val="left" w:pos="720" w:leader="none"/>
        </w:tabs>
        <w:suppressAutoHyphens w:val="true"/>
        <w:ind w:hanging="1440" w:start="1440" w:end="0"/>
        <w:jc w:val="both"/>
        <w:rPr/>
      </w:pPr>
      <w:r>
        <w:rPr>
          <w:rFonts w:eastAsia="CG Times;Times New Roman" w:cs="CG Times;Times New Roman" w:ascii="CG Times;Times New Roman" w:hAnsi="CG Times;Times New Roman"/>
          <w:spacing w:val="-2"/>
          <w:sz w:val="20"/>
          <w:szCs w:val="20"/>
        </w:rPr>
        <w:tab/>
        <w:t>4.</w:t>
      </w:r>
      <w:r>
        <w:rPr>
          <w:rFonts w:eastAsia="CG Times;Times New Roman" w:cs="CG Times;Times New Roman" w:ascii="CG Times;Times New Roman" w:hAnsi="CG Times;Times New Roman"/>
          <w:b/>
          <w:bCs/>
          <w:spacing w:val="-2"/>
          <w:sz w:val="20"/>
          <w:szCs w:val="20"/>
        </w:rPr>
        <w:tab/>
      </w:r>
      <w:r>
        <w:rPr>
          <w:rFonts w:eastAsia="CG Times;Times New Roman" w:cs="CG Times;Times New Roman" w:ascii="CG Times;Times New Roman" w:hAnsi="CG Times;Times New Roman"/>
          <w:b/>
          <w:bCs/>
          <w:spacing w:val="-2"/>
          <w:sz w:val="20"/>
          <w:szCs w:val="20"/>
          <w:u w:val="single"/>
        </w:rPr>
        <w:t>Compensation</w:t>
      </w:r>
      <w:r>
        <w:rPr>
          <w:rFonts w:eastAsia="CG Times;Times New Roman" w:cs="CG Times;Times New Roman" w:ascii="CG Times;Times New Roman" w:hAnsi="CG Times;Times New Roman"/>
          <w:spacing w:val="-2"/>
          <w:sz w:val="20"/>
          <w:szCs w:val="20"/>
        </w:rPr>
        <w:t>.  During the term of this Agreement, as compensation for the Services to be provided by IGS hereunder, Transwestern shall pay IGS as follows:</w:t>
      </w:r>
    </w:p>
    <w:p>
      <w:pPr>
        <w:pStyle w:val="Normal"/>
        <w:tabs>
          <w:tab w:val="left" w:pos="-720" w:leader="none"/>
          <w:tab w:val="left" w:pos="0" w:leader="none"/>
          <w:tab w:val="left" w:pos="720" w:leader="none"/>
        </w:tabs>
        <w:suppressAutoHyphens w:val="true"/>
        <w:ind w:hanging="1440" w:start="1440" w:end="0"/>
        <w:jc w:val="both"/>
        <w:rPr>
          <w:rFonts w:ascii="CG Times;Times New Roman" w:hAnsi="CG Times;Times New Roman" w:eastAsia="CG Times;Times New Roman" w:cs="CG Times;Times New Roman"/>
          <w:b/>
          <w:bCs/>
          <w:spacing w:val="-2"/>
          <w:sz w:val="20"/>
          <w:szCs w:val="20"/>
          <w:u w:val="single"/>
        </w:rPr>
      </w:pPr>
      <w:r>
        <w:rPr>
          <w:rFonts w:eastAsia="CG Times;Times New Roman" w:cs="CG Times;Times New Roman" w:ascii="CG Times;Times New Roman" w:hAnsi="CG Times;Times New Roman"/>
          <w:b/>
          <w:bCs/>
          <w:spacing w:val="-2"/>
          <w:sz w:val="20"/>
          <w:szCs w:val="20"/>
          <w:u w:val="single"/>
        </w:rPr>
      </w:r>
    </w:p>
    <w:p>
      <w:pPr>
        <w:pStyle w:val="Normal"/>
        <w:tabs>
          <w:tab w:val="left" w:pos="-720" w:leader="none"/>
          <w:tab w:val="left" w:pos="0" w:leader="none"/>
          <w:tab w:val="left" w:pos="720" w:leader="none"/>
        </w:tabs>
        <w:suppressAutoHyphens w:val="true"/>
        <w:ind w:hanging="1440" w:start="1440" w:end="0"/>
        <w:jc w:val="both"/>
        <w:rPr>
          <w:rFonts w:ascii="CG Times;Times New Roman" w:hAnsi="CG Times;Times New Roman" w:eastAsia="CG Times;Times New Roman" w:cs="CG Times;Times New Roman"/>
          <w:spacing w:val="-2"/>
          <w:sz w:val="20"/>
          <w:szCs w:val="20"/>
        </w:rPr>
      </w:pPr>
      <w:r>
        <w:rPr>
          <w:rFonts w:eastAsia="CG Times;Times New Roman" w:cs="CG Times;Times New Roman" w:ascii="CG Times;Times New Roman" w:hAnsi="CG Times;Times New Roman"/>
          <w:spacing w:val="-2"/>
          <w:sz w:val="20"/>
          <w:szCs w:val="20"/>
        </w:rPr>
        <w:tab/>
        <w:tab/>
        <w:t>Monthly retainer:  $5,000/month</w:t>
      </w:r>
    </w:p>
    <w:p>
      <w:pPr>
        <w:pStyle w:val="Normal"/>
        <w:tabs>
          <w:tab w:val="left" w:pos="-720" w:leader="none"/>
          <w:tab w:val="left" w:pos="0" w:leader="none"/>
          <w:tab w:val="left" w:pos="720" w:leader="none"/>
        </w:tabs>
        <w:suppressAutoHyphens w:val="true"/>
        <w:ind w:hanging="1440" w:start="1440" w:end="0"/>
        <w:jc w:val="both"/>
        <w:rPr>
          <w:rFonts w:ascii="CG Times;Times New Roman" w:hAnsi="CG Times;Times New Roman" w:eastAsia="CG Times;Times New Roman" w:cs="CG Times;Times New Roman"/>
          <w:spacing w:val="-2"/>
          <w:sz w:val="20"/>
          <w:szCs w:val="20"/>
        </w:rPr>
      </w:pPr>
      <w:r>
        <w:rPr>
          <w:rFonts w:eastAsia="CG Times;Times New Roman" w:cs="CG Times;Times New Roman" w:ascii="CG Times;Times New Roman" w:hAnsi="CG Times;Times New Roman"/>
          <w:spacing w:val="-2"/>
          <w:sz w:val="20"/>
          <w:szCs w:val="20"/>
        </w:rPr>
      </w:r>
    </w:p>
    <w:p>
      <w:pPr>
        <w:pStyle w:val="Normal"/>
        <w:tabs>
          <w:tab w:val="left" w:pos="-720" w:leader="none"/>
          <w:tab w:val="left" w:pos="0" w:leader="none"/>
          <w:tab w:val="left" w:pos="720" w:leader="none"/>
        </w:tabs>
        <w:suppressAutoHyphens w:val="true"/>
        <w:ind w:hanging="1440" w:start="1440" w:end="0"/>
        <w:jc w:val="both"/>
        <w:rPr>
          <w:rFonts w:ascii="CG Times;Times New Roman" w:hAnsi="CG Times;Times New Roman" w:eastAsia="CG Times;Times New Roman" w:cs="CG Times;Times New Roman"/>
          <w:i/>
          <w:i/>
          <w:iCs/>
          <w:spacing w:val="-2"/>
          <w:sz w:val="20"/>
          <w:szCs w:val="20"/>
        </w:rPr>
      </w:pPr>
      <w:r>
        <w:rPr>
          <w:rFonts w:eastAsia="CG Times;Times New Roman" w:cs="CG Times;Times New Roman" w:ascii="CG Times;Times New Roman" w:hAnsi="CG Times;Times New Roman"/>
          <w:spacing w:val="-2"/>
          <w:sz w:val="20"/>
          <w:szCs w:val="20"/>
        </w:rPr>
        <w:tab/>
        <w:tab/>
        <w:t>Expenses:  IGS shall be solely responsible for its in-state meal, auto expenses, office, general administrative overhead, personnel, insurance, telephone, faxes, and taxes of any kind for its services rendered under this Agreement.  Transwestern shall reimburse all documented travel, lodging, and special event or service expenses at cost.  All such expenses shall require Transwestern's preapproval if a single item exceeds $300 or if monthly aggregate expenses exceed $1,500.</w:t>
      </w:r>
    </w:p>
    <w:p>
      <w:pPr>
        <w:pStyle w:val="Normal"/>
        <w:tabs>
          <w:tab w:val="clear" w:pos="720"/>
          <w:tab w:val="left" w:pos="-720" w:leader="none"/>
        </w:tabs>
        <w:suppressAutoHyphens w:val="true"/>
        <w:jc w:val="both"/>
        <w:rPr>
          <w:rFonts w:ascii="CG Times;Times New Roman" w:hAnsi="CG Times;Times New Roman" w:eastAsia="CG Times;Times New Roman" w:cs="CG Times;Times New Roman"/>
          <w:i/>
          <w:i/>
          <w:iCs/>
          <w:spacing w:val="-2"/>
          <w:sz w:val="20"/>
          <w:szCs w:val="20"/>
        </w:rPr>
      </w:pPr>
      <w:r>
        <w:rPr>
          <w:rFonts w:eastAsia="CG Times;Times New Roman" w:cs="CG Times;Times New Roman" w:ascii="CG Times;Times New Roman" w:hAnsi="CG Times;Times New Roman"/>
          <w:i/>
          <w:iCs/>
          <w:spacing w:val="-2"/>
          <w:sz w:val="20"/>
          <w:szCs w:val="20"/>
        </w:rPr>
      </w:r>
    </w:p>
    <w:p>
      <w:pPr>
        <w:pStyle w:val="Normal"/>
        <w:tabs>
          <w:tab w:val="left" w:pos="-720" w:leader="none"/>
          <w:tab w:val="left" w:pos="0" w:leader="none"/>
          <w:tab w:val="left" w:pos="720" w:leader="none"/>
        </w:tabs>
        <w:suppressAutoHyphens w:val="true"/>
        <w:ind w:hanging="1440" w:start="1440" w:end="0"/>
        <w:jc w:val="both"/>
        <w:rPr/>
      </w:pPr>
      <w:r>
        <w:rPr>
          <w:rFonts w:eastAsia="CG Times;Times New Roman" w:cs="CG Times;Times New Roman" w:ascii="CG Times;Times New Roman" w:hAnsi="CG Times;Times New Roman"/>
          <w:spacing w:val="-2"/>
          <w:sz w:val="20"/>
          <w:szCs w:val="20"/>
        </w:rPr>
        <w:tab/>
        <w:t>5.</w:t>
      </w:r>
      <w:r>
        <w:rPr>
          <w:rFonts w:eastAsia="CG Times;Times New Roman" w:cs="CG Times;Times New Roman" w:ascii="CG Times;Times New Roman" w:hAnsi="CG Times;Times New Roman"/>
          <w:b/>
          <w:bCs/>
          <w:spacing w:val="-2"/>
          <w:sz w:val="20"/>
          <w:szCs w:val="20"/>
        </w:rPr>
        <w:tab/>
      </w:r>
      <w:r>
        <w:rPr>
          <w:rFonts w:eastAsia="CG Times;Times New Roman" w:cs="CG Times;Times New Roman" w:ascii="CG Times;Times New Roman" w:hAnsi="CG Times;Times New Roman"/>
          <w:b/>
          <w:bCs/>
          <w:spacing w:val="-2"/>
          <w:sz w:val="20"/>
          <w:szCs w:val="20"/>
          <w:u w:val="single"/>
        </w:rPr>
        <w:t>Billing and Payment</w:t>
      </w:r>
      <w:r>
        <w:rPr>
          <w:rFonts w:eastAsia="CG Times;Times New Roman" w:cs="CG Times;Times New Roman" w:ascii="CG Times;Times New Roman" w:hAnsi="CG Times;Times New Roman"/>
          <w:spacing w:val="-2"/>
          <w:sz w:val="20"/>
          <w:szCs w:val="20"/>
        </w:rPr>
        <w:t xml:space="preserve">.  From time to time during the term hereof, IGS shall submit to Transwestern an invoice for Services provided by IGS and for any and all travel expenses incurred by IGS in performance of the Services.  Such invoice shall be prepared in accordance with the rates established in Paragraph 4 above.  Attached to such invoice shall be receipts and other documentation substantiating IGS's costs and expenses.  Transwestern shall remit payment to IGS for each invoice within fifteen (15) days of Transwestern's receipt thereof.  IGS shall submit its last invoice for Services hereunder to Transwestern within fifteen (15) days after the termination of this Agreement, and Transwestern shall pay such invoice within thirty (30) days of receipt thereof.  </w:t>
      </w:r>
    </w:p>
    <w:p>
      <w:pPr>
        <w:pStyle w:val="Normal"/>
        <w:tabs>
          <w:tab w:val="clear" w:pos="720"/>
          <w:tab w:val="left" w:pos="-720" w:leader="none"/>
        </w:tabs>
        <w:suppressAutoHyphens w:val="true"/>
        <w:jc w:val="both"/>
        <w:rPr>
          <w:rFonts w:ascii="CG Times;Times New Roman" w:hAnsi="CG Times;Times New Roman" w:eastAsia="CG Times;Times New Roman" w:cs="CG Times;Times New Roman"/>
          <w:spacing w:val="-2"/>
          <w:sz w:val="20"/>
          <w:szCs w:val="20"/>
        </w:rPr>
      </w:pPr>
      <w:r>
        <w:rPr>
          <w:rFonts w:eastAsia="CG Times;Times New Roman" w:cs="CG Times;Times New Roman" w:ascii="CG Times;Times New Roman" w:hAnsi="CG Times;Times New Roman"/>
          <w:spacing w:val="-2"/>
          <w:sz w:val="20"/>
          <w:szCs w:val="20"/>
        </w:rPr>
      </w:r>
    </w:p>
    <w:p>
      <w:pPr>
        <w:pStyle w:val="Normal"/>
        <w:tabs>
          <w:tab w:val="left" w:pos="-720" w:leader="none"/>
          <w:tab w:val="left" w:pos="0" w:leader="none"/>
          <w:tab w:val="left" w:pos="720" w:leader="none"/>
        </w:tabs>
        <w:suppressAutoHyphens w:val="true"/>
        <w:ind w:hanging="1440" w:start="1440" w:end="0"/>
        <w:jc w:val="both"/>
        <w:rPr/>
      </w:pPr>
      <w:r>
        <w:rPr>
          <w:rFonts w:eastAsia="CG Times;Times New Roman" w:cs="CG Times;Times New Roman" w:ascii="CG Times;Times New Roman" w:hAnsi="CG Times;Times New Roman"/>
          <w:spacing w:val="-2"/>
          <w:sz w:val="20"/>
          <w:szCs w:val="20"/>
        </w:rPr>
        <w:tab/>
        <w:t>6.</w:t>
      </w:r>
      <w:r>
        <w:rPr>
          <w:rFonts w:eastAsia="CG Times;Times New Roman" w:cs="CG Times;Times New Roman" w:ascii="CG Times;Times New Roman" w:hAnsi="CG Times;Times New Roman"/>
          <w:b/>
          <w:bCs/>
          <w:spacing w:val="-2"/>
          <w:sz w:val="20"/>
          <w:szCs w:val="20"/>
        </w:rPr>
        <w:tab/>
      </w:r>
      <w:r>
        <w:rPr>
          <w:rFonts w:eastAsia="CG Times;Times New Roman" w:cs="CG Times;Times New Roman" w:ascii="CG Times;Times New Roman" w:hAnsi="CG Times;Times New Roman"/>
          <w:b/>
          <w:bCs/>
          <w:spacing w:val="-2"/>
          <w:sz w:val="20"/>
          <w:szCs w:val="20"/>
          <w:u w:val="single"/>
        </w:rPr>
        <w:t>Conflict of Interest</w:t>
      </w:r>
      <w:r>
        <w:rPr>
          <w:rFonts w:eastAsia="CG Times;Times New Roman" w:cs="CG Times;Times New Roman" w:ascii="CG Times;Times New Roman" w:hAnsi="CG Times;Times New Roman"/>
          <w:spacing w:val="-2"/>
          <w:sz w:val="20"/>
          <w:szCs w:val="20"/>
        </w:rPr>
        <w:t>.  During the term of this Agreement, IGS shall not perform any services for any other party on behalf of any other person, enterprise, or organization directly in conflict with the Services to be performed hereunder, without Transwestern's prior express written consent.</w:t>
      </w:r>
    </w:p>
    <w:p>
      <w:pPr>
        <w:pStyle w:val="Normal"/>
        <w:tabs>
          <w:tab w:val="clear" w:pos="720"/>
          <w:tab w:val="left" w:pos="-720" w:leader="none"/>
        </w:tabs>
        <w:suppressAutoHyphens w:val="true"/>
        <w:jc w:val="both"/>
        <w:rPr>
          <w:rFonts w:ascii="CG Times;Times New Roman" w:hAnsi="CG Times;Times New Roman" w:eastAsia="CG Times;Times New Roman" w:cs="CG Times;Times New Roman"/>
          <w:spacing w:val="-2"/>
          <w:sz w:val="20"/>
          <w:szCs w:val="20"/>
        </w:rPr>
      </w:pPr>
      <w:r>
        <w:rPr>
          <w:rFonts w:eastAsia="CG Times;Times New Roman" w:cs="CG Times;Times New Roman" w:ascii="CG Times;Times New Roman" w:hAnsi="CG Times;Times New Roman"/>
          <w:spacing w:val="-2"/>
          <w:sz w:val="20"/>
          <w:szCs w:val="20"/>
        </w:rPr>
      </w:r>
    </w:p>
    <w:p>
      <w:pPr>
        <w:pStyle w:val="Normal"/>
        <w:tabs>
          <w:tab w:val="left" w:pos="-720" w:leader="none"/>
          <w:tab w:val="left" w:pos="0" w:leader="none"/>
          <w:tab w:val="left" w:pos="720" w:leader="none"/>
        </w:tabs>
        <w:suppressAutoHyphens w:val="true"/>
        <w:ind w:hanging="1440" w:start="1440" w:end="0"/>
        <w:jc w:val="both"/>
        <w:rPr/>
      </w:pPr>
      <w:r>
        <w:rPr>
          <w:rFonts w:eastAsia="CG Times;Times New Roman" w:cs="CG Times;Times New Roman" w:ascii="CG Times;Times New Roman" w:hAnsi="CG Times;Times New Roman"/>
          <w:spacing w:val="-2"/>
          <w:sz w:val="20"/>
          <w:szCs w:val="20"/>
        </w:rPr>
        <w:tab/>
        <w:t>7.</w:t>
      </w:r>
      <w:r>
        <w:rPr>
          <w:rFonts w:eastAsia="CG Times;Times New Roman" w:cs="CG Times;Times New Roman" w:ascii="CG Times;Times New Roman" w:hAnsi="CG Times;Times New Roman"/>
          <w:b/>
          <w:bCs/>
          <w:spacing w:val="-2"/>
          <w:sz w:val="20"/>
          <w:szCs w:val="20"/>
        </w:rPr>
        <w:tab/>
      </w:r>
      <w:r>
        <w:rPr>
          <w:rFonts w:eastAsia="CG Times;Times New Roman" w:cs="CG Times;Times New Roman" w:ascii="CG Times;Times New Roman" w:hAnsi="CG Times;Times New Roman"/>
          <w:b/>
          <w:bCs/>
          <w:spacing w:val="-2"/>
          <w:sz w:val="20"/>
          <w:szCs w:val="20"/>
          <w:u w:val="single"/>
        </w:rPr>
        <w:t>Waiver</w:t>
      </w:r>
      <w:r>
        <w:rPr>
          <w:rFonts w:eastAsia="CG Times;Times New Roman" w:cs="CG Times;Times New Roman" w:ascii="CG Times;Times New Roman" w:hAnsi="CG Times;Times New Roman"/>
          <w:spacing w:val="-2"/>
          <w:sz w:val="20"/>
          <w:szCs w:val="20"/>
        </w:rPr>
        <w:t>.  The failure of either party to this Agreement at any time to require performance by the other party of any provision herein shall in no way affect the right of either party thereafter to enforce the same, nor shall waiver by either party of any breach of any provision hereof be taken or held to be a waiver of any succeeding breach of such provision or as a waiver of the provision.</w:t>
      </w:r>
    </w:p>
    <w:p>
      <w:pPr>
        <w:pStyle w:val="Normal"/>
        <w:tabs>
          <w:tab w:val="clear" w:pos="720"/>
          <w:tab w:val="left" w:pos="-720" w:leader="none"/>
        </w:tabs>
        <w:suppressAutoHyphens w:val="true"/>
        <w:jc w:val="both"/>
        <w:rPr>
          <w:rFonts w:ascii="CG Times;Times New Roman" w:hAnsi="CG Times;Times New Roman" w:eastAsia="CG Times;Times New Roman" w:cs="CG Times;Times New Roman"/>
          <w:spacing w:val="-2"/>
          <w:sz w:val="20"/>
          <w:szCs w:val="20"/>
        </w:rPr>
      </w:pPr>
      <w:r>
        <w:rPr>
          <w:rFonts w:eastAsia="CG Times;Times New Roman" w:cs="CG Times;Times New Roman" w:ascii="CG Times;Times New Roman" w:hAnsi="CG Times;Times New Roman"/>
          <w:spacing w:val="-2"/>
          <w:sz w:val="20"/>
          <w:szCs w:val="20"/>
        </w:rPr>
      </w:r>
    </w:p>
    <w:p>
      <w:pPr>
        <w:pStyle w:val="Normal"/>
        <w:tabs>
          <w:tab w:val="left" w:pos="-720" w:leader="none"/>
          <w:tab w:val="left" w:pos="0" w:leader="none"/>
          <w:tab w:val="left" w:pos="720" w:leader="none"/>
        </w:tabs>
        <w:suppressAutoHyphens w:val="true"/>
        <w:ind w:hanging="1440" w:start="1440" w:end="0"/>
        <w:jc w:val="both"/>
        <w:rPr/>
      </w:pPr>
      <w:r>
        <w:rPr>
          <w:rFonts w:eastAsia="CG Times;Times New Roman" w:cs="CG Times;Times New Roman" w:ascii="CG Times;Times New Roman" w:hAnsi="CG Times;Times New Roman"/>
          <w:spacing w:val="-2"/>
          <w:sz w:val="20"/>
          <w:szCs w:val="20"/>
        </w:rPr>
        <w:tab/>
        <w:t>8.</w:t>
      </w:r>
      <w:r>
        <w:rPr>
          <w:rFonts w:eastAsia="CG Times;Times New Roman" w:cs="CG Times;Times New Roman" w:ascii="CG Times;Times New Roman" w:hAnsi="CG Times;Times New Roman"/>
          <w:b/>
          <w:bCs/>
          <w:spacing w:val="-2"/>
          <w:sz w:val="20"/>
          <w:szCs w:val="20"/>
        </w:rPr>
        <w:tab/>
      </w:r>
      <w:r>
        <w:rPr>
          <w:rFonts w:eastAsia="CG Times;Times New Roman" w:cs="CG Times;Times New Roman" w:ascii="CG Times;Times New Roman" w:hAnsi="CG Times;Times New Roman"/>
          <w:b/>
          <w:bCs/>
          <w:spacing w:val="-2"/>
          <w:sz w:val="20"/>
          <w:szCs w:val="20"/>
          <w:u w:val="single"/>
        </w:rPr>
        <w:t>Ownership of Materials</w:t>
      </w:r>
      <w:r>
        <w:rPr>
          <w:rFonts w:eastAsia="CG Times;Times New Roman" w:cs="CG Times;Times New Roman" w:ascii="CG Times;Times New Roman" w:hAnsi="CG Times;Times New Roman"/>
          <w:spacing w:val="-2"/>
          <w:sz w:val="20"/>
          <w:szCs w:val="20"/>
        </w:rPr>
        <w:t xml:space="preserve">.  All materials and information developed by IGS in rendering Services hereunder, except for information that </w:t>
      </w:r>
      <w:r>
        <w:rPr>
          <w:rFonts w:eastAsia="CG Times;Times New Roman" w:cs="CG Times;Times New Roman" w:ascii="CG Times;Times New Roman" w:hAnsi="CG Times;Times New Roman"/>
          <w:sz w:val="20"/>
          <w:szCs w:val="20"/>
        </w:rPr>
        <w:t xml:space="preserve">is in the public domain or is generally known or available, </w:t>
      </w:r>
      <w:r>
        <w:rPr>
          <w:rFonts w:eastAsia="CG Times;Times New Roman" w:cs="CG Times;Times New Roman" w:ascii="CG Times;Times New Roman" w:hAnsi="CG Times;Times New Roman"/>
          <w:spacing w:val="-2"/>
          <w:sz w:val="20"/>
          <w:szCs w:val="20"/>
        </w:rPr>
        <w:t>shall become and remain the exclusive property of Transwestern, and IGS shall assign any rights in and to such material and information to Transwestern upon Transwestern's request.</w:t>
      </w:r>
    </w:p>
    <w:p>
      <w:pPr>
        <w:pStyle w:val="Normal"/>
        <w:tabs>
          <w:tab w:val="clear" w:pos="720"/>
          <w:tab w:val="left" w:pos="-720" w:leader="none"/>
        </w:tabs>
        <w:suppressAutoHyphens w:val="true"/>
        <w:jc w:val="both"/>
        <w:rPr>
          <w:rFonts w:ascii="CG Times;Times New Roman" w:hAnsi="CG Times;Times New Roman" w:eastAsia="CG Times;Times New Roman" w:cs="CG Times;Times New Roman"/>
          <w:spacing w:val="-2"/>
          <w:sz w:val="20"/>
          <w:szCs w:val="20"/>
        </w:rPr>
      </w:pPr>
      <w:r>
        <w:rPr>
          <w:rFonts w:eastAsia="CG Times;Times New Roman" w:cs="CG Times;Times New Roman" w:ascii="CG Times;Times New Roman" w:hAnsi="CG Times;Times New Roman"/>
          <w:spacing w:val="-2"/>
          <w:sz w:val="20"/>
          <w:szCs w:val="20"/>
        </w:rPr>
      </w:r>
    </w:p>
    <w:p>
      <w:pPr>
        <w:pStyle w:val="Normal"/>
        <w:tabs>
          <w:tab w:val="left" w:pos="-720" w:leader="none"/>
          <w:tab w:val="left" w:pos="0" w:leader="none"/>
          <w:tab w:val="left" w:pos="720" w:leader="none"/>
        </w:tabs>
        <w:suppressAutoHyphens w:val="true"/>
        <w:ind w:hanging="1440" w:start="1440" w:end="0"/>
        <w:jc w:val="both"/>
        <w:rPr/>
      </w:pPr>
      <w:r>
        <w:rPr>
          <w:rFonts w:eastAsia="CG Times;Times New Roman" w:cs="CG Times;Times New Roman" w:ascii="CG Times;Times New Roman" w:hAnsi="CG Times;Times New Roman"/>
          <w:spacing w:val="-2"/>
          <w:sz w:val="20"/>
          <w:szCs w:val="20"/>
        </w:rPr>
        <w:tab/>
        <w:t>9.</w:t>
      </w:r>
      <w:r>
        <w:rPr>
          <w:rFonts w:eastAsia="CG Times;Times New Roman" w:cs="CG Times;Times New Roman" w:ascii="CG Times;Times New Roman" w:hAnsi="CG Times;Times New Roman"/>
          <w:b/>
          <w:bCs/>
          <w:spacing w:val="-2"/>
          <w:sz w:val="20"/>
          <w:szCs w:val="20"/>
        </w:rPr>
        <w:tab/>
      </w:r>
      <w:r>
        <w:rPr>
          <w:rFonts w:eastAsia="CG Times;Times New Roman" w:cs="CG Times;Times New Roman" w:ascii="CG Times;Times New Roman" w:hAnsi="CG Times;Times New Roman"/>
          <w:b/>
          <w:bCs/>
          <w:smallCaps/>
          <w:spacing w:val="-2"/>
          <w:sz w:val="20"/>
          <w:szCs w:val="20"/>
          <w:u w:val="single"/>
        </w:rPr>
        <w:t>Indemnification</w:t>
      </w:r>
      <w:r>
        <w:rPr>
          <w:rFonts w:eastAsia="CG Times;Times New Roman" w:cs="CG Times;Times New Roman" w:ascii="CG Times;Times New Roman" w:hAnsi="CG Times;Times New Roman"/>
          <w:b/>
          <w:bCs/>
          <w:smallCaps/>
          <w:spacing w:val="-2"/>
          <w:sz w:val="20"/>
          <w:szCs w:val="20"/>
        </w:rPr>
        <w:t xml:space="preserve">.  One percent of the amount paid pursuant to this agreement represents specific consideration to IGS for the indemnification set forth herein.  IGS agrees to (regardless of the presence or absence of insurance) and shall indemnify, defend and hold harmless Transwestern, its parent and affiliate companies, partners, successors, assigns, legal representatives, officers, directors, shareholders, agents and employees (collectively "Indemnitees"), from and against any and all claims, demands, losses, damages, causes of action, suits, and liabilities of every kind, including all expenses of litigation, court costs, and attorneys' fees, for injury to or death of any person, or for loss or damage to any property (including without limitation, claims for pollution and environmental damage), any civil or criminal fines or penalties, directly or indirectly arising or alleged to arise out of or in connection with any act, error, omission or negligence by IGS, any subcontractor (of any tier), anyone directly or indirectly employed by IGS or any subcontractor, any leased or borrowed employees of IGS or any subcontractor, anyone that IGS or any subcontractor control or exercise control over, with respect or in any way incidental to the performance of this Agreement or any Services provided hereunder.  </w:t>
      </w:r>
    </w:p>
    <w:p>
      <w:pPr>
        <w:pStyle w:val="Normal"/>
        <w:tabs>
          <w:tab w:val="clear" w:pos="720"/>
          <w:tab w:val="left" w:pos="-720" w:leader="none"/>
        </w:tabs>
        <w:suppressAutoHyphens w:val="true"/>
        <w:jc w:val="both"/>
        <w:rPr>
          <w:rFonts w:ascii="CG Times;Times New Roman" w:hAnsi="CG Times;Times New Roman" w:eastAsia="CG Times;Times New Roman" w:cs="CG Times;Times New Roman"/>
          <w:b/>
          <w:bCs/>
          <w:smallCaps/>
          <w:spacing w:val="-2"/>
          <w:sz w:val="20"/>
          <w:szCs w:val="20"/>
        </w:rPr>
      </w:pPr>
      <w:r>
        <w:rPr>
          <w:rFonts w:eastAsia="CG Times;Times New Roman" w:cs="CG Times;Times New Roman" w:ascii="CG Times;Times New Roman" w:hAnsi="CG Times;Times New Roman"/>
          <w:b/>
          <w:bCs/>
          <w:smallCaps/>
          <w:spacing w:val="-2"/>
          <w:sz w:val="20"/>
          <w:szCs w:val="20"/>
        </w:rPr>
      </w:r>
    </w:p>
    <w:p>
      <w:pPr>
        <w:pStyle w:val="Normal"/>
        <w:tabs>
          <w:tab w:val="left" w:pos="-720" w:leader="none"/>
          <w:tab w:val="left" w:pos="0" w:leader="none"/>
          <w:tab w:val="left" w:pos="720" w:leader="none"/>
        </w:tabs>
        <w:suppressAutoHyphens w:val="true"/>
        <w:ind w:hanging="1440" w:start="1440" w:end="0"/>
        <w:jc w:val="both"/>
        <w:rPr/>
      </w:pPr>
      <w:r>
        <w:rPr>
          <w:rFonts w:eastAsia="CG Times;Times New Roman" w:cs="CG Times;Times New Roman" w:ascii="CG Times;Times New Roman" w:hAnsi="CG Times;Times New Roman"/>
          <w:spacing w:val="-2"/>
          <w:sz w:val="20"/>
          <w:szCs w:val="20"/>
        </w:rPr>
        <w:tab/>
        <w:t>10.</w:t>
      </w:r>
      <w:r>
        <w:rPr>
          <w:rFonts w:eastAsia="CG Times;Times New Roman" w:cs="CG Times;Times New Roman" w:ascii="CG Times;Times New Roman" w:hAnsi="CG Times;Times New Roman"/>
          <w:b/>
          <w:bCs/>
          <w:spacing w:val="-2"/>
          <w:sz w:val="20"/>
          <w:szCs w:val="20"/>
        </w:rPr>
        <w:tab/>
      </w:r>
      <w:r>
        <w:rPr>
          <w:rFonts w:eastAsia="CG Times;Times New Roman" w:cs="CG Times;Times New Roman" w:ascii="CG Times;Times New Roman" w:hAnsi="CG Times;Times New Roman"/>
          <w:b/>
          <w:bCs/>
          <w:spacing w:val="-2"/>
          <w:sz w:val="20"/>
          <w:szCs w:val="20"/>
          <w:u w:val="single"/>
        </w:rPr>
        <w:t>Confidentiality</w:t>
      </w:r>
      <w:r>
        <w:rPr>
          <w:rFonts w:eastAsia="CG Times;Times New Roman" w:cs="CG Times;Times New Roman" w:ascii="CG Times;Times New Roman" w:hAnsi="CG Times;Times New Roman"/>
          <w:spacing w:val="-2"/>
          <w:sz w:val="20"/>
          <w:szCs w:val="20"/>
        </w:rPr>
        <w:t xml:space="preserve">.  It is understood that IGS may have access, as determined by Transwestern in its sole discretion, to confidential materials and information (Confidential Information) of Transwestern, its parent, subsidiaries, or affiliates in order to provide the Services hereunder.  It is further understood that IGS will utilize the Confidential Information received by it only for the purpose of providing the Services contemplated hereunder and for no other purposes whatsoever.  In no event shall IGS divulge any such Confidential Information to any third party without the express prior written consent of Transwestern's representative.  Upon termination of this Agreement, IGS agrees not to disclose or use any Confidential Information that it may have concerning the affairs of Transwestern, except for information that is required by law to be disclosed; provided, however, that nothing in this Paragraph 10 shall be construed to prohibit IGS from operating its business in competition with Transwestern.  IGS shall advise all recipients of Confidential Information as to the provisions of this Paragraph and their commitment to be bound by its conditions, and it is agreed that the provisions of this Paragraph shall survive the termination of this Agreement.  </w:t>
      </w:r>
    </w:p>
    <w:p>
      <w:pPr>
        <w:pStyle w:val="Normal"/>
        <w:tabs>
          <w:tab w:val="clear" w:pos="720"/>
          <w:tab w:val="left" w:pos="-720" w:leader="none"/>
        </w:tabs>
        <w:suppressAutoHyphens w:val="true"/>
        <w:jc w:val="both"/>
        <w:rPr>
          <w:rFonts w:ascii="CG Times;Times New Roman" w:hAnsi="CG Times;Times New Roman" w:eastAsia="CG Times;Times New Roman" w:cs="CG Times;Times New Roman"/>
          <w:spacing w:val="-2"/>
          <w:sz w:val="20"/>
          <w:szCs w:val="20"/>
        </w:rPr>
      </w:pPr>
      <w:r>
        <w:rPr>
          <w:rFonts w:eastAsia="CG Times;Times New Roman" w:cs="CG Times;Times New Roman" w:ascii="CG Times;Times New Roman" w:hAnsi="CG Times;Times New Roman"/>
          <w:spacing w:val="-2"/>
          <w:sz w:val="20"/>
          <w:szCs w:val="20"/>
        </w:rPr>
      </w:r>
    </w:p>
    <w:p>
      <w:pPr>
        <w:pStyle w:val="Normal"/>
        <w:tabs>
          <w:tab w:val="left" w:pos="-720" w:leader="none"/>
          <w:tab w:val="left" w:pos="0" w:leader="none"/>
          <w:tab w:val="left" w:pos="720" w:leader="none"/>
        </w:tabs>
        <w:suppressAutoHyphens w:val="true"/>
        <w:ind w:hanging="1440" w:start="1440" w:end="0"/>
        <w:jc w:val="both"/>
        <w:rPr/>
      </w:pPr>
      <w:r>
        <w:rPr>
          <w:rFonts w:eastAsia="CG Times;Times New Roman" w:cs="CG Times;Times New Roman" w:ascii="CG Times;Times New Roman" w:hAnsi="CG Times;Times New Roman"/>
          <w:spacing w:val="-2"/>
          <w:sz w:val="20"/>
          <w:szCs w:val="20"/>
        </w:rPr>
        <w:tab/>
        <w:t>11.</w:t>
      </w:r>
      <w:r>
        <w:rPr>
          <w:rFonts w:eastAsia="CG Times;Times New Roman" w:cs="CG Times;Times New Roman" w:ascii="CG Times;Times New Roman" w:hAnsi="CG Times;Times New Roman"/>
          <w:b/>
          <w:bCs/>
          <w:spacing w:val="-2"/>
          <w:sz w:val="20"/>
          <w:szCs w:val="20"/>
        </w:rPr>
        <w:tab/>
      </w:r>
      <w:r>
        <w:rPr>
          <w:rFonts w:eastAsia="CG Times;Times New Roman" w:cs="CG Times;Times New Roman" w:ascii="CG Times;Times New Roman" w:hAnsi="CG Times;Times New Roman"/>
          <w:b/>
          <w:bCs/>
          <w:spacing w:val="-2"/>
          <w:sz w:val="20"/>
          <w:szCs w:val="20"/>
          <w:u w:val="single"/>
        </w:rPr>
        <w:t>Governing Law</w:t>
      </w:r>
      <w:r>
        <w:rPr>
          <w:rFonts w:eastAsia="CG Times;Times New Roman" w:cs="CG Times;Times New Roman" w:ascii="CG Times;Times New Roman" w:hAnsi="CG Times;Times New Roman"/>
          <w:spacing w:val="-2"/>
          <w:sz w:val="20"/>
          <w:szCs w:val="20"/>
        </w:rPr>
        <w:t xml:space="preserve">.  This Agreement and the rights and duties of the parties arising out of this Agreement shall be governed by and construed in accordance with the laws of the State of California, except provisions of that law referring to governance or construction of the laws of another jurisdiction. </w:t>
      </w:r>
    </w:p>
    <w:p>
      <w:pPr>
        <w:pStyle w:val="Normal"/>
        <w:tabs>
          <w:tab w:val="clear" w:pos="720"/>
          <w:tab w:val="left" w:pos="-720" w:leader="none"/>
        </w:tabs>
        <w:suppressAutoHyphens w:val="true"/>
        <w:jc w:val="both"/>
        <w:rPr>
          <w:rFonts w:ascii="CG Times;Times New Roman" w:hAnsi="CG Times;Times New Roman" w:eastAsia="CG Times;Times New Roman" w:cs="CG Times;Times New Roman"/>
          <w:spacing w:val="-2"/>
          <w:sz w:val="20"/>
          <w:szCs w:val="20"/>
        </w:rPr>
      </w:pPr>
      <w:r>
        <w:rPr>
          <w:rFonts w:eastAsia="CG Times;Times New Roman" w:cs="CG Times;Times New Roman" w:ascii="CG Times;Times New Roman" w:hAnsi="CG Times;Times New Roman"/>
          <w:spacing w:val="-2"/>
          <w:sz w:val="20"/>
          <w:szCs w:val="20"/>
        </w:rPr>
      </w:r>
    </w:p>
    <w:p>
      <w:pPr>
        <w:pStyle w:val="Normal"/>
        <w:tabs>
          <w:tab w:val="left" w:pos="-720" w:leader="none"/>
          <w:tab w:val="left" w:pos="0" w:leader="none"/>
          <w:tab w:val="left" w:pos="720" w:leader="none"/>
        </w:tabs>
        <w:suppressAutoHyphens w:val="true"/>
        <w:ind w:hanging="1440" w:start="1440" w:end="0"/>
        <w:jc w:val="both"/>
        <w:rPr/>
      </w:pPr>
      <w:r>
        <w:rPr>
          <w:rFonts w:eastAsia="CG Times;Times New Roman" w:cs="CG Times;Times New Roman" w:ascii="CG Times;Times New Roman" w:hAnsi="CG Times;Times New Roman"/>
          <w:spacing w:val="-2"/>
          <w:sz w:val="20"/>
          <w:szCs w:val="20"/>
        </w:rPr>
        <w:tab/>
        <w:t>12.</w:t>
      </w:r>
      <w:r>
        <w:rPr>
          <w:rFonts w:eastAsia="CG Times;Times New Roman" w:cs="CG Times;Times New Roman" w:ascii="CG Times;Times New Roman" w:hAnsi="CG Times;Times New Roman"/>
          <w:b/>
          <w:bCs/>
          <w:spacing w:val="-2"/>
          <w:sz w:val="20"/>
          <w:szCs w:val="20"/>
        </w:rPr>
        <w:tab/>
      </w:r>
      <w:r>
        <w:rPr>
          <w:rFonts w:eastAsia="CG Times;Times New Roman" w:cs="CG Times;Times New Roman" w:ascii="CG Times;Times New Roman" w:hAnsi="CG Times;Times New Roman"/>
          <w:b/>
          <w:bCs/>
          <w:spacing w:val="-2"/>
          <w:sz w:val="20"/>
          <w:szCs w:val="20"/>
          <w:u w:val="single"/>
        </w:rPr>
        <w:t>Contractual Rights</w:t>
      </w:r>
      <w:r>
        <w:rPr>
          <w:rFonts w:eastAsia="CG Times;Times New Roman" w:cs="CG Times;Times New Roman" w:ascii="CG Times;Times New Roman" w:hAnsi="CG Times;Times New Roman"/>
          <w:spacing w:val="-2"/>
          <w:sz w:val="20"/>
          <w:szCs w:val="20"/>
        </w:rPr>
        <w:t>.  The terms and provisions of this Agreement shall inure to the benefit of and be binding upon any successors or representatives of the parties hereto.</w:t>
      </w:r>
    </w:p>
    <w:p>
      <w:pPr>
        <w:pStyle w:val="Normal"/>
        <w:tabs>
          <w:tab w:val="clear" w:pos="720"/>
          <w:tab w:val="left" w:pos="-720" w:leader="none"/>
        </w:tabs>
        <w:suppressAutoHyphens w:val="true"/>
        <w:jc w:val="both"/>
        <w:rPr>
          <w:rFonts w:ascii="CG Times;Times New Roman" w:hAnsi="CG Times;Times New Roman" w:eastAsia="CG Times;Times New Roman" w:cs="CG Times;Times New Roman"/>
          <w:spacing w:val="-2"/>
          <w:sz w:val="20"/>
          <w:szCs w:val="20"/>
        </w:rPr>
      </w:pPr>
      <w:r>
        <w:rPr>
          <w:rFonts w:eastAsia="CG Times;Times New Roman" w:cs="CG Times;Times New Roman" w:ascii="CG Times;Times New Roman" w:hAnsi="CG Times;Times New Roman"/>
          <w:spacing w:val="-2"/>
          <w:sz w:val="20"/>
          <w:szCs w:val="20"/>
        </w:rPr>
      </w:r>
    </w:p>
    <w:p>
      <w:pPr>
        <w:pStyle w:val="Normal"/>
        <w:tabs>
          <w:tab w:val="left" w:pos="-720" w:leader="none"/>
          <w:tab w:val="left" w:pos="0" w:leader="none"/>
          <w:tab w:val="left" w:pos="720" w:leader="none"/>
        </w:tabs>
        <w:suppressAutoHyphens w:val="true"/>
        <w:ind w:hanging="1440" w:start="1440" w:end="0"/>
        <w:jc w:val="both"/>
        <w:rPr/>
      </w:pPr>
      <w:r>
        <w:rPr>
          <w:rFonts w:eastAsia="CG Times;Times New Roman" w:cs="CG Times;Times New Roman" w:ascii="CG Times;Times New Roman" w:hAnsi="CG Times;Times New Roman"/>
          <w:spacing w:val="-2"/>
          <w:sz w:val="20"/>
          <w:szCs w:val="20"/>
        </w:rPr>
        <w:tab/>
        <w:t>13.</w:t>
      </w:r>
      <w:r>
        <w:rPr>
          <w:rFonts w:eastAsia="CG Times;Times New Roman" w:cs="CG Times;Times New Roman" w:ascii="CG Times;Times New Roman" w:hAnsi="CG Times;Times New Roman"/>
          <w:b/>
          <w:bCs/>
          <w:spacing w:val="-2"/>
          <w:sz w:val="20"/>
          <w:szCs w:val="20"/>
        </w:rPr>
        <w:tab/>
      </w:r>
      <w:r>
        <w:rPr>
          <w:rFonts w:eastAsia="CG Times;Times New Roman" w:cs="CG Times;Times New Roman" w:ascii="CG Times;Times New Roman" w:hAnsi="CG Times;Times New Roman"/>
          <w:b/>
          <w:bCs/>
          <w:spacing w:val="-2"/>
          <w:sz w:val="20"/>
          <w:szCs w:val="20"/>
          <w:u w:val="single"/>
        </w:rPr>
        <w:t>Assignment and Subcontracting</w:t>
      </w:r>
      <w:r>
        <w:rPr>
          <w:rFonts w:eastAsia="CG Times;Times New Roman" w:cs="CG Times;Times New Roman" w:ascii="CG Times;Times New Roman" w:hAnsi="CG Times;Times New Roman"/>
          <w:spacing w:val="-2"/>
          <w:sz w:val="20"/>
          <w:szCs w:val="20"/>
        </w:rPr>
        <w:t>.  IGS shall not assign this Agreement nor assign or hypothecate any payment or part of the payment which may accrue hereunder, nor subcontract the Services or any part thereof.</w:t>
      </w:r>
    </w:p>
    <w:p>
      <w:pPr>
        <w:pStyle w:val="Normal"/>
        <w:tabs>
          <w:tab w:val="clear" w:pos="720"/>
          <w:tab w:val="left" w:pos="-720" w:leader="none"/>
        </w:tabs>
        <w:suppressAutoHyphens w:val="true"/>
        <w:jc w:val="both"/>
        <w:rPr>
          <w:rFonts w:ascii="CG Times;Times New Roman" w:hAnsi="CG Times;Times New Roman" w:eastAsia="CG Times;Times New Roman" w:cs="CG Times;Times New Roman"/>
          <w:spacing w:val="-2"/>
          <w:sz w:val="20"/>
          <w:szCs w:val="20"/>
        </w:rPr>
      </w:pPr>
      <w:r>
        <w:rPr>
          <w:rFonts w:eastAsia="CG Times;Times New Roman" w:cs="CG Times;Times New Roman" w:ascii="CG Times;Times New Roman" w:hAnsi="CG Times;Times New Roman"/>
          <w:spacing w:val="-2"/>
          <w:sz w:val="20"/>
          <w:szCs w:val="20"/>
        </w:rPr>
      </w:r>
    </w:p>
    <w:p>
      <w:pPr>
        <w:pStyle w:val="Normal"/>
        <w:tabs>
          <w:tab w:val="left" w:pos="-720" w:leader="none"/>
          <w:tab w:val="left" w:pos="0" w:leader="none"/>
          <w:tab w:val="left" w:pos="720" w:leader="none"/>
        </w:tabs>
        <w:suppressAutoHyphens w:val="true"/>
        <w:ind w:hanging="1440" w:start="1440" w:end="0"/>
        <w:jc w:val="both"/>
        <w:rPr/>
      </w:pPr>
      <w:r>
        <w:rPr>
          <w:rFonts w:eastAsia="CG Times;Times New Roman" w:cs="CG Times;Times New Roman" w:ascii="CG Times;Times New Roman" w:hAnsi="CG Times;Times New Roman"/>
          <w:spacing w:val="-2"/>
          <w:sz w:val="20"/>
          <w:szCs w:val="20"/>
        </w:rPr>
        <w:tab/>
        <w:t>14.</w:t>
      </w:r>
      <w:r>
        <w:rPr>
          <w:rFonts w:eastAsia="CG Times;Times New Roman" w:cs="CG Times;Times New Roman" w:ascii="CG Times;Times New Roman" w:hAnsi="CG Times;Times New Roman"/>
          <w:b/>
          <w:bCs/>
          <w:spacing w:val="-2"/>
          <w:sz w:val="20"/>
          <w:szCs w:val="20"/>
        </w:rPr>
        <w:tab/>
      </w:r>
      <w:r>
        <w:rPr>
          <w:rFonts w:eastAsia="CG Times;Times New Roman" w:cs="CG Times;Times New Roman" w:ascii="CG Times;Times New Roman" w:hAnsi="CG Times;Times New Roman"/>
          <w:b/>
          <w:bCs/>
          <w:spacing w:val="-2"/>
          <w:sz w:val="20"/>
          <w:szCs w:val="20"/>
          <w:u w:val="single"/>
        </w:rPr>
        <w:t>Independent Contractor</w:t>
      </w:r>
      <w:r>
        <w:rPr>
          <w:rFonts w:eastAsia="CG Times;Times New Roman" w:cs="CG Times;Times New Roman" w:ascii="CG Times;Times New Roman" w:hAnsi="CG Times;Times New Roman"/>
          <w:spacing w:val="-2"/>
          <w:sz w:val="20"/>
          <w:szCs w:val="20"/>
        </w:rPr>
        <w:t>.  The parties hereto agree that the Services rendered by IGS in the fulfillment of the terms and obligations of this Agreement shall be as an independent contractor, and this Agreement does not create an employer/employee relationship between Transwestern and IGS.  IGS is not entitled to the benefits provided by Transwestern or is parent, subsidiaries or affiliates to their employees, and IGS is not an agent, partner, or joint venturer of Transwestern, its parent or any subsidiary or affiliate.  IGS shall act at its own risk and expense in its fulfillment of the terms and obligations of this Agreement and agrees to employ and direct any persons performing any work hereunder.  IGS shall not represent itself to third persons to be other than an independent contractor of Transwestern, nor shall IGS offer to agree to incur or assume any obligations or commitments in the name of Transwestern.</w:t>
      </w:r>
    </w:p>
    <w:p>
      <w:pPr>
        <w:pStyle w:val="Normal"/>
        <w:tabs>
          <w:tab w:val="clear" w:pos="720"/>
          <w:tab w:val="left" w:pos="-720" w:leader="none"/>
        </w:tabs>
        <w:suppressAutoHyphens w:val="true"/>
        <w:jc w:val="both"/>
        <w:rPr>
          <w:rFonts w:ascii="CG Times;Times New Roman" w:hAnsi="CG Times;Times New Roman" w:eastAsia="CG Times;Times New Roman" w:cs="CG Times;Times New Roman"/>
          <w:spacing w:val="-2"/>
          <w:sz w:val="20"/>
          <w:szCs w:val="20"/>
        </w:rPr>
      </w:pPr>
      <w:r>
        <w:rPr>
          <w:rFonts w:eastAsia="CG Times;Times New Roman" w:cs="CG Times;Times New Roman" w:ascii="CG Times;Times New Roman" w:hAnsi="CG Times;Times New Roman"/>
          <w:spacing w:val="-2"/>
          <w:sz w:val="20"/>
          <w:szCs w:val="20"/>
        </w:rPr>
      </w:r>
    </w:p>
    <w:p>
      <w:pPr>
        <w:pStyle w:val="Normal"/>
        <w:tabs>
          <w:tab w:val="left" w:pos="-720" w:leader="none"/>
          <w:tab w:val="left" w:pos="0" w:leader="none"/>
          <w:tab w:val="left" w:pos="720" w:leader="none"/>
        </w:tabs>
        <w:suppressAutoHyphens w:val="true"/>
        <w:ind w:hanging="1440" w:start="1440" w:end="0"/>
        <w:jc w:val="both"/>
        <w:rPr/>
      </w:pPr>
      <w:r>
        <w:rPr>
          <w:rFonts w:eastAsia="CG Times;Times New Roman" w:cs="CG Times;Times New Roman" w:ascii="CG Times;Times New Roman" w:hAnsi="CG Times;Times New Roman"/>
          <w:spacing w:val="-2"/>
          <w:sz w:val="20"/>
          <w:szCs w:val="20"/>
        </w:rPr>
        <w:tab/>
        <w:t>15.</w:t>
      </w:r>
      <w:r>
        <w:rPr>
          <w:rFonts w:eastAsia="CG Times;Times New Roman" w:cs="CG Times;Times New Roman" w:ascii="CG Times;Times New Roman" w:hAnsi="CG Times;Times New Roman"/>
          <w:b/>
          <w:bCs/>
          <w:spacing w:val="-2"/>
          <w:sz w:val="20"/>
          <w:szCs w:val="20"/>
        </w:rPr>
        <w:tab/>
      </w:r>
      <w:r>
        <w:rPr>
          <w:rFonts w:eastAsia="CG Times;Times New Roman" w:cs="CG Times;Times New Roman" w:ascii="CG Times;Times New Roman" w:hAnsi="CG Times;Times New Roman"/>
          <w:b/>
          <w:bCs/>
          <w:spacing w:val="-2"/>
          <w:sz w:val="20"/>
          <w:szCs w:val="20"/>
          <w:u w:val="single"/>
        </w:rPr>
        <w:t>Laws and Regulations</w:t>
      </w:r>
      <w:r>
        <w:rPr>
          <w:rFonts w:eastAsia="CG Times;Times New Roman" w:cs="CG Times;Times New Roman" w:ascii="CG Times;Times New Roman" w:hAnsi="CG Times;Times New Roman"/>
          <w:spacing w:val="-2"/>
          <w:sz w:val="20"/>
          <w:szCs w:val="20"/>
        </w:rPr>
        <w:t>.  IGS shall comply with all valid applicable federal, state and local laws, ordinances and regulations thereunder, issued or promulgated by units of government and regulatory bodies with jurisdiction over any aspect of the Services.</w:t>
      </w:r>
    </w:p>
    <w:p>
      <w:pPr>
        <w:pStyle w:val="Normal"/>
        <w:tabs>
          <w:tab w:val="clear" w:pos="720"/>
          <w:tab w:val="left" w:pos="-720" w:leader="none"/>
        </w:tabs>
        <w:suppressAutoHyphens w:val="true"/>
        <w:jc w:val="both"/>
        <w:rPr>
          <w:rFonts w:ascii="CG Times;Times New Roman" w:hAnsi="CG Times;Times New Roman" w:eastAsia="CG Times;Times New Roman" w:cs="CG Times;Times New Roman"/>
          <w:spacing w:val="-2"/>
          <w:sz w:val="20"/>
          <w:szCs w:val="20"/>
        </w:rPr>
      </w:pPr>
      <w:r>
        <w:rPr>
          <w:rFonts w:eastAsia="CG Times;Times New Roman" w:cs="CG Times;Times New Roman" w:ascii="CG Times;Times New Roman" w:hAnsi="CG Times;Times New Roman"/>
          <w:spacing w:val="-2"/>
          <w:sz w:val="20"/>
          <w:szCs w:val="20"/>
        </w:rPr>
      </w:r>
    </w:p>
    <w:p>
      <w:pPr>
        <w:pStyle w:val="Normal"/>
        <w:tabs>
          <w:tab w:val="left" w:pos="-720" w:leader="none"/>
          <w:tab w:val="left" w:pos="0" w:leader="none"/>
          <w:tab w:val="left" w:pos="720" w:leader="none"/>
        </w:tabs>
        <w:suppressAutoHyphens w:val="true"/>
        <w:ind w:hanging="1440" w:start="1440" w:end="0"/>
        <w:jc w:val="both"/>
        <w:rPr/>
      </w:pPr>
      <w:r>
        <w:rPr>
          <w:rFonts w:eastAsia="CG Times;Times New Roman" w:cs="CG Times;Times New Roman" w:ascii="CG Times;Times New Roman" w:hAnsi="CG Times;Times New Roman"/>
          <w:spacing w:val="-2"/>
          <w:sz w:val="20"/>
          <w:szCs w:val="20"/>
        </w:rPr>
        <w:tab/>
        <w:t>16.</w:t>
      </w:r>
      <w:r>
        <w:rPr>
          <w:rFonts w:eastAsia="CG Times;Times New Roman" w:cs="CG Times;Times New Roman" w:ascii="CG Times;Times New Roman" w:hAnsi="CG Times;Times New Roman"/>
          <w:b/>
          <w:bCs/>
          <w:spacing w:val="-2"/>
          <w:sz w:val="20"/>
          <w:szCs w:val="20"/>
        </w:rPr>
        <w:tab/>
      </w:r>
      <w:r>
        <w:rPr>
          <w:rFonts w:eastAsia="CG Times;Times New Roman" w:cs="CG Times;Times New Roman" w:ascii="CG Times;Times New Roman" w:hAnsi="CG Times;Times New Roman"/>
          <w:b/>
          <w:bCs/>
          <w:spacing w:val="-2"/>
          <w:sz w:val="20"/>
          <w:szCs w:val="20"/>
          <w:u w:val="single"/>
        </w:rPr>
        <w:t>Entire Agreement and Amendments</w:t>
      </w:r>
      <w:r>
        <w:rPr>
          <w:rFonts w:eastAsia="CG Times;Times New Roman" w:cs="CG Times;Times New Roman" w:ascii="CG Times;Times New Roman" w:hAnsi="CG Times;Times New Roman"/>
          <w:spacing w:val="-2"/>
          <w:sz w:val="20"/>
          <w:szCs w:val="20"/>
        </w:rPr>
        <w:t>.  This Agreement constitutes the entire agreement among the parties pertaining to the subject matter hereof and supersedes all prior agreements, understandings, negotiations and discussions, whether oral or written, of the parties.  No supplement, modification or waiver of this Agreement shall be binding unless executed in writing by the parties hereto.</w:t>
      </w:r>
    </w:p>
    <w:p>
      <w:pPr>
        <w:pStyle w:val="Normal"/>
        <w:tabs>
          <w:tab w:val="clear" w:pos="720"/>
          <w:tab w:val="left" w:pos="-720" w:leader="none"/>
        </w:tabs>
        <w:suppressAutoHyphens w:val="true"/>
        <w:jc w:val="both"/>
        <w:rPr>
          <w:rFonts w:ascii="CG Times;Times New Roman" w:hAnsi="CG Times;Times New Roman" w:eastAsia="CG Times;Times New Roman" w:cs="CG Times;Times New Roman"/>
          <w:spacing w:val="-2"/>
          <w:sz w:val="20"/>
          <w:szCs w:val="20"/>
        </w:rPr>
      </w:pPr>
      <w:r>
        <w:rPr>
          <w:rFonts w:eastAsia="CG Times;Times New Roman" w:cs="CG Times;Times New Roman" w:ascii="CG Times;Times New Roman" w:hAnsi="CG Times;Times New Roman"/>
          <w:spacing w:val="-2"/>
          <w:sz w:val="20"/>
          <w:szCs w:val="20"/>
        </w:rPr>
      </w:r>
    </w:p>
    <w:p>
      <w:pPr>
        <w:pStyle w:val="Normal"/>
        <w:tabs>
          <w:tab w:val="clear" w:pos="720"/>
          <w:tab w:val="left" w:pos="-720" w:leader="none"/>
        </w:tabs>
        <w:suppressAutoHyphens w:val="true"/>
        <w:jc w:val="both"/>
        <w:rPr/>
      </w:pPr>
      <w:r>
        <w:rPr>
          <w:rFonts w:eastAsia="CG Times;Times New Roman" w:cs="CG Times;Times New Roman" w:ascii="CG Times;Times New Roman" w:hAnsi="CG Times;Times New Roman"/>
          <w:b/>
          <w:bCs/>
          <w:spacing w:val="-2"/>
          <w:sz w:val="20"/>
          <w:szCs w:val="20"/>
        </w:rPr>
        <w:tab/>
        <w:t>IN WITNESS WHEREOF</w:t>
      </w:r>
      <w:r>
        <w:rPr>
          <w:rFonts w:eastAsia="CG Times;Times New Roman" w:cs="CG Times;Times New Roman" w:ascii="CG Times;Times New Roman" w:hAnsi="CG Times;Times New Roman"/>
          <w:spacing w:val="-2"/>
          <w:sz w:val="20"/>
          <w:szCs w:val="20"/>
        </w:rPr>
        <w:t xml:space="preserve">, this Agreement is executed on the day and year first above written, but is effective on its Effective Date.  </w:t>
      </w:r>
    </w:p>
    <w:p>
      <w:pPr>
        <w:pStyle w:val="Normal"/>
        <w:tabs>
          <w:tab w:val="clear" w:pos="720"/>
          <w:tab w:val="left" w:pos="-720" w:leader="none"/>
        </w:tabs>
        <w:suppressAutoHyphens w:val="true"/>
        <w:jc w:val="both"/>
        <w:rPr>
          <w:rFonts w:ascii="CG Times;Times New Roman" w:hAnsi="CG Times;Times New Roman" w:eastAsia="CG Times;Times New Roman" w:cs="CG Times;Times New Roman"/>
          <w:spacing w:val="-2"/>
          <w:sz w:val="20"/>
          <w:szCs w:val="20"/>
        </w:rPr>
      </w:pPr>
      <w:r>
        <w:rPr>
          <w:rFonts w:eastAsia="CG Times;Times New Roman" w:cs="CG Times;Times New Roman" w:ascii="CG Times;Times New Roman" w:hAnsi="CG Times;Times New Roman"/>
          <w:spacing w:val="-2"/>
          <w:sz w:val="20"/>
          <w:szCs w:val="20"/>
        </w:rPr>
      </w:r>
    </w:p>
    <w:p>
      <w:pPr>
        <w:pStyle w:val="Normal"/>
        <w:tabs>
          <w:tab w:val="clear" w:pos="720"/>
          <w:tab w:val="left" w:pos="-720" w:leader="none"/>
        </w:tabs>
        <w:suppressAutoHyphens w:val="true"/>
        <w:jc w:val="both"/>
        <w:rPr>
          <w:rFonts w:ascii="CG Times;Times New Roman" w:hAnsi="CG Times;Times New Roman" w:eastAsia="CG Times;Times New Roman" w:cs="CG Times;Times New Roman"/>
          <w:spacing w:val="-2"/>
          <w:sz w:val="20"/>
          <w:szCs w:val="20"/>
        </w:rPr>
      </w:pPr>
      <w:r>
        <w:rPr>
          <w:rFonts w:eastAsia="CG Times;Times New Roman" w:cs="CG Times;Times New Roman" w:ascii="CG Times;Times New Roman" w:hAnsi="CG Times;Times New Roman"/>
          <w:b/>
          <w:bCs/>
          <w:spacing w:val="-2"/>
          <w:sz w:val="20"/>
          <w:szCs w:val="20"/>
        </w:rPr>
        <w:t>TRANSWESTERN PIPELINE COMPANY</w:t>
        <w:tab/>
        <w:tab/>
        <w:t>INTERSTATE GAS SERVICES, INC.</w:t>
      </w:r>
    </w:p>
    <w:p>
      <w:pPr>
        <w:pStyle w:val="Normal"/>
        <w:tabs>
          <w:tab w:val="clear" w:pos="720"/>
          <w:tab w:val="left" w:pos="-720" w:leader="none"/>
        </w:tabs>
        <w:suppressAutoHyphens w:val="true"/>
        <w:jc w:val="both"/>
        <w:rPr>
          <w:rFonts w:ascii="CG Times;Times New Roman" w:hAnsi="CG Times;Times New Roman" w:eastAsia="CG Times;Times New Roman" w:cs="CG Times;Times New Roman"/>
          <w:spacing w:val="-2"/>
          <w:sz w:val="20"/>
          <w:szCs w:val="20"/>
        </w:rPr>
      </w:pPr>
      <w:r>
        <w:rPr>
          <w:rFonts w:eastAsia="CG Times;Times New Roman" w:cs="CG Times;Times New Roman" w:ascii="CG Times;Times New Roman" w:hAnsi="CG Times;Times New Roman"/>
          <w:spacing w:val="-2"/>
          <w:sz w:val="20"/>
          <w:szCs w:val="20"/>
        </w:rPr>
      </w:r>
    </w:p>
    <w:p>
      <w:pPr>
        <w:pStyle w:val="Normal"/>
        <w:tabs>
          <w:tab w:val="clear" w:pos="720"/>
          <w:tab w:val="left" w:pos="-720" w:leader="none"/>
        </w:tabs>
        <w:suppressAutoHyphens w:val="true"/>
        <w:jc w:val="both"/>
        <w:rPr>
          <w:rFonts w:ascii="CG Times;Times New Roman" w:hAnsi="CG Times;Times New Roman" w:eastAsia="CG Times;Times New Roman" w:cs="CG Times;Times New Roman"/>
          <w:spacing w:val="-2"/>
          <w:sz w:val="20"/>
          <w:szCs w:val="20"/>
        </w:rPr>
      </w:pPr>
      <w:r>
        <w:rPr>
          <w:rFonts w:eastAsia="CG Times;Times New Roman" w:cs="CG Times;Times New Roman" w:ascii="CG Times;Times New Roman" w:hAnsi="CG Times;Times New Roman"/>
          <w:spacing w:val="-2"/>
          <w:sz w:val="20"/>
          <w:szCs w:val="20"/>
        </w:rPr>
      </w:r>
    </w:p>
    <w:p>
      <w:pPr>
        <w:pStyle w:val="Normal"/>
        <w:tabs>
          <w:tab w:val="clear" w:pos="720"/>
          <w:tab w:val="left" w:pos="-720" w:leader="none"/>
        </w:tabs>
        <w:suppressAutoHyphens w:val="true"/>
        <w:jc w:val="both"/>
        <w:rPr>
          <w:rFonts w:ascii="CG Times;Times New Roman" w:hAnsi="CG Times;Times New Roman" w:eastAsia="CG Times;Times New Roman" w:cs="CG Times;Times New Roman"/>
          <w:spacing w:val="-2"/>
          <w:sz w:val="20"/>
          <w:szCs w:val="20"/>
        </w:rPr>
      </w:pPr>
      <w:r>
        <w:rPr>
          <w:rFonts w:eastAsia="CG Times;Times New Roman" w:cs="CG Times;Times New Roman" w:ascii="CG Times;Times New Roman" w:hAnsi="CG Times;Times New Roman"/>
          <w:spacing w:val="-2"/>
          <w:sz w:val="20"/>
          <w:szCs w:val="20"/>
        </w:rPr>
      </w:r>
    </w:p>
    <w:p>
      <w:pPr>
        <w:pStyle w:val="Normal"/>
        <w:tabs>
          <w:tab w:val="clear" w:pos="720"/>
          <w:tab w:val="left" w:pos="-720" w:leader="none"/>
        </w:tabs>
        <w:suppressAutoHyphens w:val="true"/>
        <w:jc w:val="both"/>
        <w:rPr>
          <w:rFonts w:ascii="CG Times;Times New Roman" w:hAnsi="CG Times;Times New Roman" w:eastAsia="CG Times;Times New Roman" w:cs="CG Times;Times New Roman"/>
          <w:spacing w:val="-2"/>
          <w:sz w:val="20"/>
          <w:szCs w:val="20"/>
        </w:rPr>
      </w:pPr>
      <w:r>
        <w:rPr>
          <w:rFonts w:eastAsia="CG Times;Times New Roman" w:cs="CG Times;Times New Roman" w:ascii="CG Times;Times New Roman" w:hAnsi="CG Times;Times New Roman"/>
          <w:spacing w:val="-2"/>
          <w:sz w:val="20"/>
          <w:szCs w:val="20"/>
        </w:rPr>
      </w:r>
    </w:p>
    <w:p>
      <w:pPr>
        <w:pStyle w:val="Normal"/>
        <w:tabs>
          <w:tab w:val="clear" w:pos="720"/>
          <w:tab w:val="left" w:pos="-720" w:leader="none"/>
        </w:tabs>
        <w:suppressAutoHyphens w:val="true"/>
        <w:jc w:val="both"/>
        <w:rPr>
          <w:rFonts w:ascii="CG Times;Times New Roman" w:hAnsi="CG Times;Times New Roman" w:eastAsia="CG Times;Times New Roman" w:cs="CG Times;Times New Roman"/>
          <w:spacing w:val="-2"/>
          <w:sz w:val="20"/>
          <w:szCs w:val="20"/>
        </w:rPr>
      </w:pPr>
      <w:r>
        <w:rPr>
          <w:rFonts w:eastAsia="CG Times;Times New Roman" w:cs="CG Times;Times New Roman" w:ascii="CG Times;Times New Roman" w:hAnsi="CG Times;Times New Roman"/>
          <w:spacing w:val="-2"/>
          <w:sz w:val="20"/>
          <w:szCs w:val="20"/>
        </w:rPr>
        <w:t>By:</w:t>
      </w:r>
      <w:r>
        <w:rPr>
          <w:rFonts w:eastAsia="CG Times;Times New Roman" w:cs="CG Times;Times New Roman" w:ascii="CG Times;Times New Roman" w:hAnsi="CG Times;Times New Roman"/>
          <w:spacing w:val="-2"/>
          <w:sz w:val="20"/>
          <w:szCs w:val="20"/>
          <w:u w:val="single"/>
        </w:rPr>
        <w:tab/>
        <w:tab/>
        <w:tab/>
        <w:tab/>
        <w:tab/>
      </w:r>
      <w:r>
        <w:rPr>
          <w:rFonts w:eastAsia="CG Times;Times New Roman" w:cs="CG Times;Times New Roman" w:ascii="CG Times;Times New Roman" w:hAnsi="CG Times;Times New Roman"/>
          <w:spacing w:val="-2"/>
          <w:sz w:val="20"/>
          <w:szCs w:val="20"/>
        </w:rPr>
        <w:tab/>
        <w:tab/>
        <w:t>By:</w:t>
      </w:r>
      <w:r>
        <w:rPr>
          <w:rFonts w:eastAsia="CG Times;Times New Roman" w:cs="CG Times;Times New Roman" w:ascii="CG Times;Times New Roman" w:hAnsi="CG Times;Times New Roman"/>
          <w:spacing w:val="-2"/>
          <w:sz w:val="20"/>
          <w:szCs w:val="20"/>
          <w:u w:val="single"/>
        </w:rPr>
        <w:t xml:space="preserve">                                                    </w:t>
        <w:tab/>
      </w:r>
    </w:p>
    <w:p>
      <w:pPr>
        <w:pStyle w:val="Normal"/>
        <w:tabs>
          <w:tab w:val="clear" w:pos="720"/>
          <w:tab w:val="left" w:pos="-720" w:leader="none"/>
        </w:tabs>
        <w:suppressAutoHyphens w:val="true"/>
        <w:jc w:val="both"/>
        <w:rPr>
          <w:rFonts w:ascii="CG Times;Times New Roman" w:hAnsi="CG Times;Times New Roman" w:eastAsia="CG Times;Times New Roman" w:cs="CG Times;Times New Roman"/>
          <w:spacing w:val="-2"/>
          <w:sz w:val="20"/>
          <w:szCs w:val="20"/>
        </w:rPr>
      </w:pPr>
      <w:r>
        <w:rPr>
          <w:rFonts w:eastAsia="CG Times;Times New Roman" w:cs="CG Times;Times New Roman" w:ascii="CG Times;Times New Roman" w:hAnsi="CG Times;Times New Roman"/>
          <w:spacing w:val="-2"/>
          <w:sz w:val="20"/>
          <w:szCs w:val="20"/>
        </w:rPr>
      </w:r>
    </w:p>
    <w:p>
      <w:pPr>
        <w:pStyle w:val="Normal"/>
        <w:tabs>
          <w:tab w:val="clear" w:pos="720"/>
          <w:tab w:val="left" w:pos="-720" w:leader="none"/>
        </w:tabs>
        <w:suppressAutoHyphens w:val="true"/>
        <w:jc w:val="both"/>
        <w:rPr/>
      </w:pPr>
      <w:r>
        <w:rPr>
          <w:rFonts w:eastAsia="CG Times;Times New Roman" w:cs="CG Times;Times New Roman" w:ascii="CG Times;Times New Roman" w:hAnsi="CG Times;Times New Roman"/>
          <w:spacing w:val="-2"/>
          <w:sz w:val="20"/>
          <w:szCs w:val="20"/>
        </w:rPr>
        <w:t>Title:</w:t>
      </w:r>
      <w:r>
        <w:rPr>
          <w:rFonts w:eastAsia="CG Times;Times New Roman" w:cs="CG Times;Times New Roman" w:ascii="CG Times;Times New Roman" w:hAnsi="CG Times;Times New Roman"/>
          <w:spacing w:val="-2"/>
          <w:sz w:val="20"/>
          <w:szCs w:val="20"/>
          <w:u w:val="single"/>
        </w:rPr>
        <w:tab/>
        <w:tab/>
        <w:tab/>
        <w:tab/>
        <w:tab/>
      </w:r>
      <w:r>
        <w:rPr>
          <w:rFonts w:eastAsia="CG Times;Times New Roman" w:cs="CG Times;Times New Roman" w:ascii="CG Times;Times New Roman" w:hAnsi="CG Times;Times New Roman"/>
          <w:spacing w:val="-2"/>
          <w:sz w:val="20"/>
          <w:szCs w:val="20"/>
        </w:rPr>
        <w:tab/>
        <w:tab/>
        <w:t>Title:</w:t>
      </w:r>
      <w:r>
        <w:rPr>
          <w:rFonts w:eastAsia="CG Times;Times New Roman" w:cs="CG Times;Times New Roman" w:ascii="CG Times;Times New Roman" w:hAnsi="CG Times;Times New Roman"/>
          <w:spacing w:val="-2"/>
          <w:sz w:val="20"/>
          <w:szCs w:val="20"/>
          <w:u w:val="single"/>
        </w:rPr>
        <w:t xml:space="preserve">                                               </w:t>
        <w:tab/>
        <w:t xml:space="preserve"> </w:t>
      </w:r>
    </w:p>
    <w:p>
      <w:pPr>
        <w:pStyle w:val="Normal"/>
        <w:tabs>
          <w:tab w:val="clear" w:pos="720"/>
          <w:tab w:val="left" w:pos="-720" w:leader="none"/>
        </w:tabs>
        <w:suppressAutoHyphens w:val="true"/>
        <w:jc w:val="both"/>
        <w:rPr>
          <w:rFonts w:ascii="CG Times;Times New Roman" w:hAnsi="CG Times;Times New Roman" w:eastAsia="CG Times;Times New Roman" w:cs="CG Times;Times New Roman"/>
          <w:spacing w:val="-2"/>
          <w:sz w:val="20"/>
          <w:szCs w:val="20"/>
          <w:u w:val="single"/>
        </w:rPr>
      </w:pPr>
      <w:r>
        <w:rPr>
          <w:rFonts w:eastAsia="CG Times;Times New Roman" w:cs="CG Times;Times New Roman" w:ascii="CG Times;Times New Roman" w:hAnsi="CG Times;Times New Roman"/>
          <w:spacing w:val="-2"/>
          <w:sz w:val="20"/>
          <w:szCs w:val="20"/>
          <w:u w:val="single"/>
        </w:rPr>
      </w:r>
    </w:p>
    <w:p>
      <w:pPr>
        <w:pStyle w:val="Normal"/>
        <w:tabs>
          <w:tab w:val="clear" w:pos="720"/>
          <w:tab w:val="left" w:pos="-720" w:leader="none"/>
        </w:tabs>
        <w:suppressAutoHyphens w:val="true"/>
        <w:jc w:val="both"/>
        <w:rPr>
          <w:rFonts w:ascii="CG Times;Times New Roman" w:hAnsi="CG Times;Times New Roman" w:eastAsia="CG Times;Times New Roman" w:cs="CG Times;Times New Roman"/>
          <w:spacing w:val="-2"/>
          <w:sz w:val="20"/>
          <w:szCs w:val="20"/>
        </w:rPr>
      </w:pPr>
      <w:r>
        <w:rPr>
          <w:rFonts w:eastAsia="CG Times;Times New Roman" w:cs="CG Times;Times New Roman" w:ascii="CG Times;Times New Roman" w:hAnsi="CG Times;Times New Roman"/>
          <w:spacing w:val="-2"/>
          <w:sz w:val="20"/>
          <w:szCs w:val="20"/>
        </w:rPr>
      </w:r>
    </w:p>
    <w:sectPr>
      <w:footerReference w:type="default" r:id="rId2"/>
      <w:footerReference w:type="first" r:id="rId3"/>
      <w:type w:val="nextPage"/>
      <w:pgSz w:w="12240" w:h="15840"/>
      <w:pgMar w:left="1440" w:right="1440" w:gutter="0" w:header="0" w:top="960" w:footer="720" w:bottom="776"/>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1"/>
    <w:family w:val="modern"/>
    <w:pitch w:val="default"/>
  </w:font>
  <w:font w:name="CG Times">
    <w:altName w:val="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Normal"/>
      <w:rPr>
        <w:lang w:val="en-CA"/>
      </w:rPr>
    </w:pPr>
    <w:r>
      <w:rPr>
        <w:lang w:val="en-CA"/>
      </w:rPr>
      <mc:AlternateContent>
        <mc:Choice Requires="wps">
          <w:drawing>
            <wp:anchor behindDoc="0" distT="0" distB="0" distL="0" distR="0" simplePos="0" locked="0" layoutInCell="0" allowOverlap="1" relativeHeight="3">
              <wp:simplePos x="0" y="0"/>
              <wp:positionH relativeFrom="page">
                <wp:posOffset>914400</wp:posOffset>
              </wp:positionH>
              <wp:positionV relativeFrom="paragraph">
                <wp:posOffset>152400</wp:posOffset>
              </wp:positionV>
              <wp:extent cx="5943600" cy="173355"/>
              <wp:effectExtent l="0" t="0" r="0" b="0"/>
              <wp:wrapNone/>
              <wp:docPr id="1" name=""/>
              <a:graphic xmlns:a="http://schemas.openxmlformats.org/drawingml/2006/main">
                <a:graphicData uri="http://schemas.microsoft.com/office/word/2010/wordprocessingShape">
                  <wps:wsp>
                    <wps:cNvSpPr txBox="1"/>
                    <wps:spPr>
                      <a:xfrm>
                        <a:off x="0" y="0"/>
                        <a:ext cx="5943600" cy="173520"/>
                      </a:xfrm>
                      <a:prstGeom prst="rect">
                        <a:avLst/>
                      </a:prstGeom>
                      <a:noFill/>
                      <a:ln w="0">
                        <a:noFill/>
                      </a:ln>
                    </wps:spPr>
                    <wps:txbx>
                      <w:txbxContent>
                        <w:p>
                          <w:pPr>
                            <w:tabs>
                              <w:tab w:val="center" w:pos="4680" w:leader="none"/>
                              <w:tab w:val="right" w:pos="9360" w:leader="none"/>
                            </w:tabs>
                            <w:overflowPunct w:val="false"/>
                            <w:bidi w:val="0"/>
                            <w:rPr/>
                          </w:pPr>
                          <w:r>
                            <w:rPr>
                              <w:kern w:val="2"/>
                              <w:sz w:val="24"/>
                              <w:szCs w:val="24"/>
                              <w:rFonts w:ascii="Courier New" w:hAnsi="Courier New" w:eastAsia="Courier New" w:cs="Courier New"/>
                              <w:color w:val="auto"/>
                              <w:lang w:val="en-US"/>
                            </w:rPr>
                          </w:r>
                          <w:r>
                            <w:rPr>
                              <w:kern w:val="2"/>
                              <w:sz w:val="18"/>
                              <w:spacing w:val="-2"/>
                              <w:szCs w:val="18"/>
                              <w:rFonts w:ascii="CG Times;Times New Roman" w:hAnsi="CG Times;Times New Roman" w:eastAsia="CG Times;Times New Roman" w:cs="CG Times;Times New Roman"/>
                              <w:color w:val="auto"/>
                              <w:lang w:val="en-US"/>
                            </w:rPr>
                            <w:t>3</w:t>
                          </w:r>
                        </w:p>
                      </w:txbxContent>
                    </wps:txbx>
                    <wps:bodyPr wrap="square" lIns="35640" rIns="35640" tIns="17640" bIns="17640" anchor="t">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72pt;margin-top:12pt;width:467.95pt;height:13.6pt;mso-wrap-style:square;v-text-anchor:top;mso-position-horizontal-relative:page" type="_x0000_t202">
              <v:textbox>
                <w:txbxContent>
                  <w:p>
                    <w:pPr>
                      <w:tabs>
                        <w:tab w:val="center" w:pos="4680" w:leader="none"/>
                        <w:tab w:val="right" w:pos="9360" w:leader="none"/>
                      </w:tabs>
                      <w:overflowPunct w:val="false"/>
                      <w:bidi w:val="0"/>
                      <w:rPr/>
                    </w:pPr>
                    <w:r>
                      <w:rPr>
                        <w:kern w:val="2"/>
                        <w:sz w:val="24"/>
                        <w:szCs w:val="24"/>
                        <w:rFonts w:ascii="Courier New" w:hAnsi="Courier New" w:eastAsia="Courier New" w:cs="Courier New"/>
                        <w:color w:val="auto"/>
                        <w:lang w:val="en-US"/>
                      </w:rPr>
                    </w:r>
                    <w:r>
                      <w:rPr>
                        <w:kern w:val="2"/>
                        <w:sz w:val="18"/>
                        <w:spacing w:val="-2"/>
                        <w:szCs w:val="18"/>
                        <w:rFonts w:ascii="CG Times;Times New Roman" w:hAnsi="CG Times;Times New Roman" w:eastAsia="CG Times;Times New Roman" w:cs="CG Times;Times New Roman"/>
                        <w:color w:val="auto"/>
                        <w:lang w:val="en-US"/>
                      </w:rPr>
                      <w:t>3</w:t>
                    </w:r>
                  </w:p>
                </w:txbxContent>
              </v:textbox>
              <v:fill o:detectmouseclick="t" on="false"/>
              <v:stroke color="#3465a4" joinstyle="round" endcap="flat"/>
              <w10:wrap type="none"/>
            </v:shape>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Courier New" w:cs="Courier New"/>
      <w:color w:val="auto"/>
      <w:sz w:val="24"/>
      <w:szCs w:val="24"/>
      <w:lang w:val="en-US" w:eastAsia="zh-CN" w:bidi="hi-IN"/>
    </w:rPr>
  </w:style>
  <w:style w:type="paragraph" w:styleId="Heading1">
    <w:name w:val="heading 1"/>
    <w:basedOn w:val="Normal"/>
    <w:next w:val="Normal"/>
    <w:qFormat/>
    <w:pPr>
      <w:keepNext w:val="true"/>
      <w:numPr>
        <w:ilvl w:val="0"/>
        <w:numId w:val="1"/>
      </w:numPr>
      <w:tabs>
        <w:tab w:val="clear" w:pos="720"/>
        <w:tab w:val="center" w:pos="4680" w:leader="none"/>
      </w:tabs>
      <w:suppressAutoHyphens w:val="true"/>
      <w:jc w:val="center"/>
      <w:outlineLvl w:val="0"/>
    </w:pPr>
    <w:rPr>
      <w:rFonts w:ascii="CG Times;Times New Roman" w:hAnsi="CG Times;Times New Roman" w:eastAsia="CG Times;Times New Roman" w:cs="CG Times;Times New Roman"/>
      <w:b/>
      <w:bCs/>
      <w:spacing w:val="-2"/>
      <w:sz w:val="18"/>
      <w:szCs w:val="18"/>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2000-11-14T19:57:00Z</dcterms:created>
  <dc:creator>Lou Soldano</dc:creator>
  <dc:description/>
  <dc:language>en-CA</dc:language>
  <cp:lastModifiedBy>Susan Scott</cp:lastModifiedBy>
  <cp:lastPrinted>1999-09-15T16:23:00Z</cp:lastPrinted>
  <dcterms:modified xsi:type="dcterms:W3CDTF">2000-11-16T21:04:00Z</dcterms:modified>
  <cp:revision>4</cp:revision>
  <dc:subject/>
  <dc:title>									AGREEMENT NO</dc:title>
</cp:coreProperties>
</file>