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32"/>
        </w:rPr>
      </w:pPr>
      <w:r>
        <w:rPr>
          <w:sz w:val="32"/>
        </w:rPr>
        <w:t>Industrial Advisory Board Meeting</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8"/>
        </w:rPr>
      </w:pPr>
      <w:r>
        <w:rPr>
          <w:rFonts w:cs="Arial" w:ascii="Arial" w:hAnsi="Arial"/>
          <w:b/>
          <w:sz w:val="28"/>
        </w:rPr>
        <w:t>Power Systems Engineering Research Center</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May 30 - June 1, 2001 in Oak Brook, Illinois</w:t>
      </w:r>
    </w:p>
    <w:p>
      <w:pPr>
        <w:pStyle w:val="BodyText"/>
        <w:spacing w:before="240" w:after="0"/>
        <w:rPr/>
      </w:pPr>
      <w:r>
        <w:rPr/>
        <w:t>The Power Systems Engineering Research Center (PS</w:t>
      </w:r>
      <w:r>
        <w:rPr>
          <w:sz w:val="16"/>
        </w:rPr>
        <w:t>ERC)</w:t>
      </w:r>
      <w:r>
        <w:rPr/>
        <w:t xml:space="preserve"> is a National Science Foundation Industry/University Cooperative Research Center addressing challenges in the new electric power industry as it restructures to a competitive business environment. Its Industrial Advisory Board (IAB) serves as a central point of contact between university researchers and industry. It meets twice annually to conduct Center business and to engage in productive discussions about the Center’s research and education activities. This is a stimulating meeting with presentations on research, discussions of research ideas, and conversations on current news from industry and academia. We hope that you will join us.</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Objectives</w:t>
      </w:r>
    </w:p>
    <w:p>
      <w:pPr>
        <w:pStyle w:val="Normal"/>
        <w:rPr>
          <w:rFonts w:ascii="Arial" w:hAnsi="Arial" w:cs="Arial"/>
          <w:sz w:val="20"/>
        </w:rPr>
      </w:pPr>
      <w:r>
        <w:rPr>
          <w:rFonts w:cs="Arial" w:ascii="Arial" w:hAnsi="Arial"/>
          <w:sz w:val="20"/>
        </w:rPr>
        <w:t>The objectives of this IAB meeting are:</w:t>
      </w:r>
    </w:p>
    <w:p>
      <w:pPr>
        <w:pStyle w:val="Normal"/>
        <w:numPr>
          <w:ilvl w:val="0"/>
          <w:numId w:val="2"/>
        </w:numPr>
        <w:rPr>
          <w:rFonts w:ascii="Arial" w:hAnsi="Arial" w:cs="Arial"/>
          <w:sz w:val="20"/>
        </w:rPr>
      </w:pPr>
      <w:r>
        <w:rPr>
          <w:rFonts w:cs="Arial" w:ascii="Arial" w:hAnsi="Arial"/>
          <w:sz w:val="20"/>
        </w:rPr>
        <w:t>Learn about the status of current PS</w:t>
      </w:r>
      <w:r>
        <w:rPr>
          <w:rFonts w:cs="Arial" w:ascii="Arial" w:hAnsi="Arial"/>
          <w:sz w:val="16"/>
        </w:rPr>
        <w:t>ERC</w:t>
      </w:r>
      <w:r>
        <w:rPr>
          <w:rFonts w:cs="Arial" w:ascii="Arial" w:hAnsi="Arial"/>
          <w:sz w:val="20"/>
        </w:rPr>
        <w:t xml:space="preserve"> research projects and education activities</w:t>
      </w:r>
    </w:p>
    <w:p>
      <w:pPr>
        <w:pStyle w:val="Normal"/>
        <w:numPr>
          <w:ilvl w:val="0"/>
          <w:numId w:val="2"/>
        </w:numPr>
        <w:rPr>
          <w:rFonts w:ascii="Arial" w:hAnsi="Arial" w:cs="Arial"/>
          <w:sz w:val="20"/>
        </w:rPr>
      </w:pPr>
      <w:r>
        <w:rPr>
          <w:rFonts w:cs="Arial" w:ascii="Arial" w:hAnsi="Arial"/>
          <w:sz w:val="20"/>
        </w:rPr>
        <w:t>Address PS</w:t>
      </w:r>
      <w:r>
        <w:rPr>
          <w:rFonts w:cs="Arial" w:ascii="Arial" w:hAnsi="Arial"/>
          <w:sz w:val="16"/>
        </w:rPr>
        <w:t>ERC</w:t>
      </w:r>
      <w:r>
        <w:rPr>
          <w:rFonts w:cs="Arial" w:ascii="Arial" w:hAnsi="Arial"/>
          <w:sz w:val="20"/>
        </w:rPr>
        <w:t xml:space="preserve"> business items.</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Attendees</w:t>
      </w:r>
    </w:p>
    <w:p>
      <w:pPr>
        <w:pStyle w:val="Normal"/>
        <w:rPr/>
      </w:pPr>
      <w:r>
        <w:rPr>
          <w:rFonts w:cs="Arial" w:ascii="Arial" w:hAnsi="Arial"/>
          <w:sz w:val="20"/>
        </w:rPr>
        <w:t>The IAB meeting is attended by university researchers (including Center Management from the eleven universities and project leaders), industrial members of PS</w:t>
      </w:r>
      <w:r>
        <w:rPr>
          <w:rFonts w:cs="Arial" w:ascii="Arial" w:hAnsi="Arial"/>
          <w:sz w:val="16"/>
        </w:rPr>
        <w:t>ERC</w:t>
      </w:r>
      <w:r>
        <w:rPr>
          <w:rFonts w:cs="Arial" w:ascii="Arial" w:hAnsi="Arial"/>
          <w:sz w:val="20"/>
        </w:rPr>
        <w:t>, and invited guests.</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Agenda</w:t>
      </w:r>
    </w:p>
    <w:p>
      <w:pPr>
        <w:pStyle w:val="Header"/>
        <w:tabs>
          <w:tab w:val="clear" w:pos="4320"/>
          <w:tab w:val="clear" w:pos="8640"/>
        </w:tabs>
        <w:rPr>
          <w:rFonts w:ascii="Arial" w:hAnsi="Arial" w:cs="Arial"/>
          <w:sz w:val="20"/>
        </w:rPr>
      </w:pPr>
      <w:r>
        <w:rPr>
          <w:rFonts w:cs="Arial" w:ascii="Arial" w:hAnsi="Arial"/>
          <w:sz w:val="20"/>
        </w:rPr>
        <w:t>An agenda is attached. Highlights of the agenda include:</w:t>
      </w:r>
    </w:p>
    <w:p>
      <w:pPr>
        <w:pStyle w:val="Header"/>
        <w:numPr>
          <w:ilvl w:val="0"/>
          <w:numId w:val="3"/>
        </w:numPr>
        <w:tabs>
          <w:tab w:val="clear" w:pos="4320"/>
          <w:tab w:val="clear" w:pos="8640"/>
        </w:tabs>
        <w:rPr>
          <w:rFonts w:ascii="Arial" w:hAnsi="Arial" w:cs="Arial"/>
          <w:sz w:val="20"/>
        </w:rPr>
      </w:pPr>
      <w:r>
        <w:rPr>
          <w:rFonts w:cs="Arial" w:ascii="Arial" w:hAnsi="Arial"/>
          <w:sz w:val="20"/>
        </w:rPr>
        <w:t>Presentations and informal discussions on current research projects</w:t>
      </w:r>
    </w:p>
    <w:p>
      <w:pPr>
        <w:pStyle w:val="Header"/>
        <w:numPr>
          <w:ilvl w:val="0"/>
          <w:numId w:val="3"/>
        </w:numPr>
        <w:tabs>
          <w:tab w:val="clear" w:pos="4320"/>
          <w:tab w:val="clear" w:pos="8640"/>
        </w:tabs>
        <w:rPr>
          <w:rFonts w:ascii="Arial" w:hAnsi="Arial" w:cs="Arial"/>
          <w:sz w:val="20"/>
        </w:rPr>
      </w:pPr>
      <w:r>
        <w:rPr>
          <w:rFonts w:cs="Arial" w:ascii="Arial" w:hAnsi="Arial"/>
          <w:sz w:val="20"/>
        </w:rPr>
        <w:t xml:space="preserve">Business meetings of university researchers and industry </w:t>
      </w:r>
    </w:p>
    <w:p>
      <w:pPr>
        <w:pStyle w:val="Header"/>
        <w:numPr>
          <w:ilvl w:val="0"/>
          <w:numId w:val="3"/>
        </w:numPr>
        <w:tabs>
          <w:tab w:val="clear" w:pos="4320"/>
          <w:tab w:val="clear" w:pos="8640"/>
        </w:tabs>
        <w:rPr>
          <w:rFonts w:ascii="Arial" w:hAnsi="Arial" w:cs="Arial"/>
          <w:sz w:val="20"/>
        </w:rPr>
      </w:pPr>
      <w:r>
        <w:rPr>
          <w:rFonts w:cs="Arial" w:ascii="Arial" w:hAnsi="Arial"/>
          <w:sz w:val="20"/>
        </w:rPr>
        <w:t xml:space="preserve">Tutorials by university faculty </w:t>
      </w:r>
    </w:p>
    <w:p>
      <w:pPr>
        <w:pStyle w:val="Header"/>
        <w:numPr>
          <w:ilvl w:val="0"/>
          <w:numId w:val="3"/>
        </w:numPr>
        <w:tabs>
          <w:tab w:val="clear" w:pos="4320"/>
          <w:tab w:val="clear" w:pos="8640"/>
        </w:tabs>
        <w:rPr>
          <w:rFonts w:ascii="Arial" w:hAnsi="Arial" w:cs="Arial"/>
          <w:sz w:val="20"/>
        </w:rPr>
      </w:pPr>
      <w:r>
        <w:rPr>
          <w:rFonts w:cs="Arial" w:ascii="Arial" w:hAnsi="Arial"/>
          <w:sz w:val="20"/>
        </w:rPr>
        <w:t>Discussions on contemporary topics</w:t>
      </w:r>
    </w:p>
    <w:p>
      <w:pPr>
        <w:pStyle w:val="Header"/>
        <w:numPr>
          <w:ilvl w:val="0"/>
          <w:numId w:val="3"/>
        </w:numPr>
        <w:tabs>
          <w:tab w:val="clear" w:pos="4320"/>
          <w:tab w:val="clear" w:pos="8640"/>
        </w:tabs>
        <w:spacing w:before="0" w:after="120"/>
        <w:rPr>
          <w:rFonts w:ascii="Arial" w:hAnsi="Arial" w:cs="Arial"/>
          <w:sz w:val="20"/>
        </w:rPr>
      </w:pPr>
      <w:r>
        <w:rPr>
          <w:rFonts w:cs="Arial" w:ascii="Arial" w:hAnsi="Arial"/>
          <w:sz w:val="20"/>
        </w:rPr>
        <w:t>A special orientation session for new representatives to the IAB meeting</w:t>
      </w:r>
    </w:p>
    <w:p>
      <w:pPr>
        <w:pStyle w:val="BodyText"/>
        <w:rPr/>
      </w:pPr>
      <w:r>
        <w:rPr/>
        <w:t>Speakers include university researchers and educators in engineering, economics and operations research who have wide-ranging experience and are involved nationally on important issues in the power industry. Speakers from industry will also provide insights into the changing power industry and the challenges those changes are creating.</w:t>
      </w:r>
    </w:p>
    <w:p>
      <w:pPr>
        <w:pStyle w:val="BodyText"/>
        <w:rPr/>
      </w:pPr>
      <w:r>
        <w:rPr/>
      </w:r>
    </w:p>
    <w:p>
      <w:pPr>
        <w:pStyle w:val="BodyText"/>
        <w:rPr>
          <w:b/>
        </w:rPr>
      </w:pPr>
      <w:r>
        <w:rPr>
          <w:b/>
        </w:rPr>
        <w:t>Orientation Session on May 30 for New IAB Representatives</w:t>
      </w:r>
    </w:p>
    <w:p>
      <w:pPr>
        <w:pStyle w:val="BodyText"/>
        <w:rPr/>
      </w:pPr>
      <w:r>
        <w:rPr/>
        <w:t>Whether your company is a new or a long-term PS</w:t>
      </w:r>
      <w:r>
        <w:rPr>
          <w:sz w:val="18"/>
        </w:rPr>
        <w:t>ERC</w:t>
      </w:r>
      <w:r>
        <w:rPr/>
        <w:t xml:space="preserve"> member, if you are a new representative to the IAB, this orientation session is for you. In this session, you will learn more about PS</w:t>
      </w:r>
      <w:r>
        <w:rPr>
          <w:sz w:val="18"/>
        </w:rPr>
        <w:t>ERC’s</w:t>
      </w:r>
      <w:r>
        <w:rPr/>
        <w:t xml:space="preserve"> vision, organization, policies and procedures. All new IAB representatives are urged to attend.</w:t>
      </w:r>
    </w:p>
    <w:p>
      <w:pPr>
        <w:pStyle w:val="BodyText"/>
        <w:rPr/>
      </w:pPr>
      <w:r>
        <w:rPr/>
      </w:r>
    </w:p>
    <w:p>
      <w:pPr>
        <w:pStyle w:val="BodyText"/>
        <w:rPr>
          <w:b/>
        </w:rPr>
      </w:pPr>
      <w:r>
        <w:rPr>
          <w:b/>
        </w:rPr>
        <w:t>Information</w:t>
      </w:r>
    </w:p>
    <w:p>
      <w:pPr>
        <w:pStyle w:val="BodyText"/>
        <w:rPr/>
      </w:pPr>
      <w:r>
        <w:rPr/>
        <w:t xml:space="preserve">Registration and logistical information is given below. You are asked to register by </w:t>
      </w:r>
      <w:r>
        <w:rPr>
          <w:b/>
        </w:rPr>
        <w:t>April 23</w:t>
      </w:r>
      <w:r>
        <w:rPr/>
        <w:t xml:space="preserve"> via on-line registration, or by sending a registration form. Your hotel reservation should also be made by </w:t>
      </w:r>
      <w:r>
        <w:rPr>
          <w:b/>
        </w:rPr>
        <w:t>April 23</w:t>
      </w:r>
      <w:r>
        <w:rPr/>
        <w:t xml:space="preserve">. A $75 registration fee is requested by </w:t>
      </w:r>
      <w:r>
        <w:rPr>
          <w:b/>
        </w:rPr>
        <w:t>May 1</w:t>
      </w:r>
      <w:r>
        <w:rPr/>
        <w:t xml:space="preserve">. For registration and logistics questions, contact Pete Sauer, Site Director, University of Illinois at Urbana-Champaign, at 217-333-0394 (or </w:t>
      </w:r>
      <w:hyperlink r:id="rId2">
        <w:r>
          <w:rPr>
            <w:rStyle w:val="Hyperlink"/>
          </w:rPr>
          <w:t>sauer@ece.uiuc.edu</w:t>
        </w:r>
      </w:hyperlink>
      <w:r>
        <w:rPr/>
        <w:t>). If you have general questions about the meeting or PS</w:t>
      </w:r>
      <w:r>
        <w:rPr>
          <w:sz w:val="16"/>
        </w:rPr>
        <w:t>ERC</w:t>
      </w:r>
      <w:r>
        <w:rPr/>
        <w:t>, please contact Dennis Ray, Executive Director of PS</w:t>
      </w:r>
      <w:r>
        <w:rPr>
          <w:sz w:val="16"/>
        </w:rPr>
        <w:t>ERC</w:t>
      </w:r>
      <w:r>
        <w:rPr/>
        <w:t xml:space="preserve">, at 608-265-3808 (or </w:t>
      </w:r>
      <w:hyperlink r:id="rId3">
        <w:r>
          <w:rPr>
            <w:rStyle w:val="Hyperlink"/>
          </w:rPr>
          <w:t>djray@engr.wisc.edu</w:t>
        </w:r>
      </w:hyperlink>
      <w:r>
        <w:rPr/>
        <w:t xml:space="preserve">). </w:t>
      </w:r>
    </w:p>
    <w:p>
      <w:pPr>
        <w:pStyle w:val="BodyText"/>
        <w:spacing w:before="120" w:after="0"/>
        <w:jc w:val="center"/>
        <w:rPr/>
      </w:pPr>
      <w:r>
        <w:rPr>
          <w:b/>
        </w:rPr>
        <w:t>Our hosts are Exelon and the PS</w:t>
      </w:r>
      <w:r>
        <w:rPr>
          <w:b/>
          <w:sz w:val="18"/>
        </w:rPr>
        <w:t>ERC</w:t>
      </w:r>
      <w:r>
        <w:rPr>
          <w:b/>
        </w:rPr>
        <w:t xml:space="preserve"> university - University of Illinois at Urbana-Champaign. </w:t>
      </w:r>
    </w:p>
    <w:p>
      <w:pPr>
        <w:pStyle w:val="BodyText"/>
        <w:rPr>
          <w:b/>
        </w:rPr>
      </w:pPr>
      <w:r>
        <w:rPr>
          <w:b/>
        </w:rPr>
      </w:r>
    </w:p>
    <w:p>
      <w:pPr>
        <w:pStyle w:val="BodyText"/>
        <w:rPr/>
      </w:pPr>
      <w:r>
        <w:rPr/>
      </w:r>
    </w:p>
    <w:p>
      <w:pPr>
        <w:pStyle w:val="Heading4"/>
        <w:rPr/>
      </w:pPr>
      <w:r>
        <w:rPr/>
        <w:t>Industrial Advisory Board (IAB) Meeting Agenda</w:t>
      </w:r>
    </w:p>
    <w:p>
      <w:pPr>
        <w:pStyle w:val="Normal"/>
        <w:keepNext w:val="true"/>
        <w:ind w:end="-720"/>
        <w:jc w:val="center"/>
        <w:rPr>
          <w:rFonts w:ascii="Arial" w:hAnsi="Arial" w:cs="Arial"/>
          <w:b/>
          <w:sz w:val="20"/>
        </w:rPr>
      </w:pPr>
      <w:r>
        <w:rPr>
          <w:rFonts w:cs="Arial" w:ascii="Arial" w:hAnsi="Arial"/>
          <w:b/>
          <w:sz w:val="20"/>
        </w:rPr>
      </w:r>
    </w:p>
    <w:p>
      <w:pPr>
        <w:pStyle w:val="Normal"/>
        <w:ind w:end="-720"/>
        <w:jc w:val="center"/>
        <w:rPr>
          <w:rFonts w:ascii="Arial" w:hAnsi="Arial" w:cs="Arial"/>
          <w:sz w:val="20"/>
        </w:rPr>
      </w:pPr>
      <w:r>
        <w:rPr>
          <w:rFonts w:cs="Arial" w:ascii="Arial" w:hAnsi="Arial"/>
          <w:sz w:val="20"/>
        </w:rPr>
        <w:t>May 30 - June 1</w:t>
      </w:r>
    </w:p>
    <w:p>
      <w:pPr>
        <w:pStyle w:val="Normal"/>
        <w:ind w:end="-720"/>
        <w:jc w:val="center"/>
        <w:rPr>
          <w:rFonts w:ascii="Arial" w:hAnsi="Arial" w:cs="Arial"/>
          <w:b/>
          <w:sz w:val="20"/>
        </w:rPr>
      </w:pPr>
      <w:r>
        <w:rPr>
          <w:rFonts w:cs="Arial" w:ascii="Arial" w:hAnsi="Arial"/>
          <w:sz w:val="20"/>
        </w:rPr>
        <w:t>Oak Brook, Illinois</w:t>
      </w:r>
    </w:p>
    <w:p>
      <w:pPr>
        <w:pStyle w:val="Normal"/>
        <w:spacing w:before="0" w:after="120"/>
        <w:ind w:end="-720"/>
        <w:rPr>
          <w:rFonts w:ascii="Arial" w:hAnsi="Arial" w:cs="Arial"/>
          <w:b/>
          <w:sz w:val="20"/>
        </w:rPr>
      </w:pPr>
      <w:r>
        <w:rPr>
          <w:rFonts w:cs="Arial" w:ascii="Arial" w:hAnsi="Arial"/>
          <w:b/>
          <w:sz w:val="20"/>
        </w:rPr>
      </w:r>
    </w:p>
    <w:p>
      <w:pPr>
        <w:pStyle w:val="BodyText2"/>
        <w:ind w:hanging="2340" w:start="2340" w:end="0"/>
        <w:rPr>
          <w:rFonts w:cs="Arial"/>
          <w:sz w:val="20"/>
        </w:rPr>
      </w:pPr>
      <w:r>
        <w:rPr>
          <w:rFonts w:cs="Arial"/>
          <w:sz w:val="20"/>
        </w:rPr>
        <w:t>Wednesday, May 30</w:t>
        <w:tab/>
        <w:t xml:space="preserve">Embassy Suites, 707 E. Butterfield, Lombard, IL </w:t>
        <w:br/>
        <w:t>Phone: (630) 969-7500 or 1-800-EMBASSY</w:t>
      </w:r>
    </w:p>
    <w:p>
      <w:pPr>
        <w:pStyle w:val="Normal"/>
        <w:tabs>
          <w:tab w:val="clear" w:pos="720"/>
          <w:tab w:val="left" w:pos="2160" w:leader="none"/>
        </w:tabs>
        <w:rPr>
          <w:rFonts w:ascii="Arial" w:hAnsi="Arial" w:cs="Arial"/>
          <w:sz w:val="20"/>
        </w:rPr>
      </w:pPr>
      <w:r>
        <w:rPr>
          <w:rFonts w:cs="Arial" w:ascii="Arial" w:hAnsi="Arial"/>
          <w:sz w:val="20"/>
        </w:rPr>
      </w:r>
    </w:p>
    <w:p>
      <w:pPr>
        <w:pStyle w:val="Normal"/>
        <w:ind w:hanging="2340" w:start="2340" w:end="0"/>
        <w:rPr/>
      </w:pPr>
      <w:r>
        <w:rPr>
          <w:rFonts w:cs="Arial" w:ascii="Arial" w:hAnsi="Arial"/>
          <w:sz w:val="20"/>
        </w:rPr>
        <w:t>6:00 – 7:30 p.m.</w:t>
        <w:tab/>
        <w:t>Orientation to PS</w:t>
      </w:r>
      <w:r>
        <w:rPr>
          <w:rFonts w:cs="Arial" w:ascii="Arial" w:hAnsi="Arial"/>
          <w:sz w:val="18"/>
        </w:rPr>
        <w:t>ERC</w:t>
      </w:r>
      <w:r>
        <w:rPr>
          <w:rFonts w:cs="Arial" w:ascii="Arial" w:hAnsi="Arial"/>
          <w:sz w:val="20"/>
        </w:rPr>
        <w:t xml:space="preserve"> (for IAB members)</w:t>
      </w:r>
    </w:p>
    <w:p>
      <w:pPr>
        <w:pStyle w:val="Normal"/>
        <w:spacing w:before="0" w:after="240"/>
        <w:ind w:hanging="2340" w:start="2340" w:end="-720"/>
        <w:rPr>
          <w:rFonts w:ascii="Arial" w:hAnsi="Arial" w:cs="Arial"/>
          <w:b/>
          <w:sz w:val="20"/>
        </w:rPr>
      </w:pPr>
      <w:r>
        <w:rPr>
          <w:rFonts w:cs="Arial" w:ascii="Arial" w:hAnsi="Arial"/>
          <w:sz w:val="20"/>
        </w:rPr>
        <w:t>7:00 – 9:00 p.m.</w:t>
        <w:tab/>
        <w:t>Informal reception</w:t>
      </w:r>
    </w:p>
    <w:p>
      <w:pPr>
        <w:pStyle w:val="BodyText2"/>
        <w:ind w:hanging="2340" w:start="2340" w:end="0"/>
        <w:rPr>
          <w:rFonts w:eastAsia="Times New Roman" w:cs="Arial"/>
          <w:sz w:val="20"/>
        </w:rPr>
      </w:pPr>
      <w:r>
        <w:rPr>
          <w:rFonts w:eastAsia="Times New Roman" w:cs="Arial"/>
          <w:sz w:val="20"/>
        </w:rPr>
        <w:t>Thursday – May 31</w:t>
        <w:tab/>
        <w:t xml:space="preserve">ComEd Commercial Center, 1919 S. Swift Drive, Oak Brook, IL, </w:t>
        <w:br/>
        <w:t>(630) 684-3200. Transportation from the hotel will be available beginning at 7:30 a.m. Meet in the hotel lobby.</w:t>
      </w:r>
    </w:p>
    <w:p>
      <w:pPr>
        <w:pStyle w:val="Normal"/>
        <w:tabs>
          <w:tab w:val="clear" w:pos="720"/>
          <w:tab w:val="left" w:pos="2160" w:leader="none"/>
        </w:tabs>
        <w:rPr>
          <w:rFonts w:ascii="Arial" w:hAnsi="Arial" w:eastAsia="Times New Roman" w:cs="Arial"/>
          <w:b/>
          <w:sz w:val="20"/>
        </w:rPr>
      </w:pPr>
      <w:r>
        <w:rPr>
          <w:rFonts w:eastAsia="Times New Roman" w:cs="Arial" w:ascii="Arial" w:hAnsi="Arial"/>
          <w:b/>
          <w:sz w:val="20"/>
        </w:rPr>
      </w:r>
    </w:p>
    <w:p>
      <w:pPr>
        <w:pStyle w:val="Normal"/>
        <w:ind w:hanging="2340" w:start="2340" w:end="0"/>
        <w:rPr>
          <w:rFonts w:ascii="Arial" w:hAnsi="Arial" w:cs="Arial"/>
          <w:sz w:val="20"/>
        </w:rPr>
      </w:pPr>
      <w:r>
        <w:rPr>
          <w:rFonts w:cs="Arial" w:ascii="Arial" w:hAnsi="Arial"/>
          <w:sz w:val="20"/>
        </w:rPr>
        <w:t>8:00 - 8:30 a.m.</w:t>
        <w:tab/>
        <w:t>Registration and Continental Breakfast</w:t>
      </w:r>
    </w:p>
    <w:p>
      <w:pPr>
        <w:pStyle w:val="Normal"/>
        <w:ind w:hanging="2340" w:start="2340" w:end="0"/>
        <w:rPr>
          <w:rFonts w:ascii="Arial" w:hAnsi="Arial" w:cs="Arial"/>
          <w:sz w:val="20"/>
        </w:rPr>
      </w:pPr>
      <w:r>
        <w:rPr>
          <w:rFonts w:cs="Arial" w:ascii="Arial" w:hAnsi="Arial"/>
          <w:sz w:val="20"/>
        </w:rPr>
        <w:t>8:30 - 8:45 a.m.</w:t>
        <w:tab/>
        <w:t xml:space="preserve">Welcome and introductions - Bob Thomas </w:t>
      </w:r>
    </w:p>
    <w:p>
      <w:pPr>
        <w:pStyle w:val="Normal"/>
        <w:ind w:hanging="2340" w:start="2340" w:end="0"/>
        <w:rPr>
          <w:rFonts w:ascii="Arial" w:hAnsi="Arial" w:cs="Arial"/>
          <w:sz w:val="20"/>
        </w:rPr>
      </w:pPr>
      <w:r>
        <w:rPr>
          <w:rFonts w:cs="Arial" w:ascii="Arial" w:hAnsi="Arial"/>
          <w:sz w:val="20"/>
        </w:rPr>
        <w:t>8:45 – 9:00 a.m.</w:t>
        <w:tab/>
        <w:t>Welcome and Remarks on Research Needs – Nicholas J. Lizanich, Vice President Engineering and Planning, ComEd Energy Delivery Operations</w:t>
      </w:r>
    </w:p>
    <w:p>
      <w:pPr>
        <w:pStyle w:val="Normal"/>
        <w:ind w:hanging="2340" w:start="2340" w:end="0"/>
        <w:rPr>
          <w:rFonts w:ascii="Arial" w:hAnsi="Arial" w:cs="Arial"/>
          <w:sz w:val="20"/>
        </w:rPr>
      </w:pPr>
      <w:r>
        <w:rPr>
          <w:rFonts w:cs="Arial" w:ascii="Arial" w:hAnsi="Arial"/>
          <w:sz w:val="20"/>
        </w:rPr>
        <w:t>9:00 - 9:20 a.m.</w:t>
        <w:tab/>
        <w:t>Presentation - Mariann Jelinek, NSF Program Director for Innovation and Organizational Change</w:t>
      </w:r>
    </w:p>
    <w:p>
      <w:pPr>
        <w:pStyle w:val="Normal"/>
        <w:ind w:hanging="2340" w:start="2340" w:end="0"/>
        <w:rPr>
          <w:rFonts w:ascii="Arial" w:hAnsi="Arial" w:cs="Arial"/>
          <w:sz w:val="20"/>
        </w:rPr>
      </w:pPr>
      <w:r>
        <w:rPr>
          <w:rFonts w:cs="Arial" w:ascii="Arial" w:hAnsi="Arial"/>
          <w:sz w:val="20"/>
        </w:rPr>
      </w:r>
    </w:p>
    <w:p>
      <w:pPr>
        <w:pStyle w:val="Normal"/>
        <w:ind w:hanging="2340" w:start="2340" w:end="0"/>
        <w:rPr>
          <w:rFonts w:ascii="Arial" w:hAnsi="Arial" w:cs="Arial"/>
          <w:sz w:val="20"/>
        </w:rPr>
      </w:pPr>
      <w:r>
        <w:rPr>
          <w:rFonts w:cs="Arial" w:ascii="Arial" w:hAnsi="Arial"/>
          <w:sz w:val="20"/>
        </w:rPr>
        <w:t>9:20 – 9:45 a.m.</w:t>
        <w:tab/>
        <w:t>Stem 1 (Markets) - project presentation - Stem Leader - Shmuel Oren</w:t>
      </w:r>
    </w:p>
    <w:p>
      <w:pPr>
        <w:pStyle w:val="Normal"/>
        <w:ind w:hanging="2340" w:start="2340" w:end="0"/>
        <w:rPr>
          <w:rFonts w:ascii="Arial" w:hAnsi="Arial" w:cs="Arial"/>
          <w:sz w:val="20"/>
        </w:rPr>
      </w:pPr>
      <w:r>
        <w:rPr>
          <w:rFonts w:cs="Arial" w:ascii="Arial" w:hAnsi="Arial"/>
          <w:sz w:val="20"/>
        </w:rPr>
        <w:t>9:45 – 10:10 a.m.</w:t>
        <w:tab/>
        <w:t>Stem 2 (T&amp;D) - project presentation - Stem Leader - Mladen Kezunovic</w:t>
      </w:r>
    </w:p>
    <w:p>
      <w:pPr>
        <w:pStyle w:val="Normal"/>
        <w:ind w:hanging="2340" w:start="2340" w:end="0"/>
        <w:rPr>
          <w:rFonts w:ascii="Arial" w:hAnsi="Arial" w:cs="Arial"/>
          <w:sz w:val="20"/>
        </w:rPr>
      </w:pPr>
      <w:r>
        <w:rPr>
          <w:rFonts w:cs="Arial" w:ascii="Arial" w:hAnsi="Arial"/>
          <w:sz w:val="20"/>
        </w:rPr>
        <w:t>10:10 – 10:35 a.m.</w:t>
        <w:tab/>
        <w:t>Stem 3 (Systems) - project presentation - Stem Leader - Sakis Meliopoulos</w:t>
      </w:r>
    </w:p>
    <w:p>
      <w:pPr>
        <w:pStyle w:val="Normal"/>
        <w:rPr>
          <w:rFonts w:ascii="Arial" w:hAnsi="Arial" w:cs="Arial"/>
          <w:sz w:val="20"/>
        </w:rPr>
      </w:pPr>
      <w:r>
        <w:rPr>
          <w:rFonts w:cs="Arial" w:ascii="Arial" w:hAnsi="Arial"/>
          <w:sz w:val="20"/>
        </w:rPr>
      </w:r>
    </w:p>
    <w:p>
      <w:pPr>
        <w:pStyle w:val="Normal"/>
        <w:ind w:hanging="2340" w:start="2340" w:end="0"/>
        <w:rPr>
          <w:rFonts w:ascii="Arial" w:hAnsi="Arial" w:cs="Arial"/>
          <w:sz w:val="20"/>
        </w:rPr>
      </w:pPr>
      <w:r>
        <w:rPr>
          <w:rFonts w:cs="Arial" w:ascii="Arial" w:hAnsi="Arial"/>
          <w:sz w:val="20"/>
        </w:rPr>
        <w:t>10:35 - 11:00 a.m.</w:t>
        <w:tab/>
        <w:t>Break</w:t>
      </w:r>
    </w:p>
    <w:p>
      <w:pPr>
        <w:pStyle w:val="Normal"/>
        <w:rPr>
          <w:rFonts w:ascii="Arial" w:hAnsi="Arial" w:cs="Arial"/>
          <w:sz w:val="20"/>
        </w:rPr>
      </w:pPr>
      <w:r>
        <w:rPr>
          <w:rFonts w:cs="Arial" w:ascii="Arial" w:hAnsi="Arial"/>
          <w:sz w:val="20"/>
        </w:rPr>
      </w:r>
    </w:p>
    <w:p>
      <w:pPr>
        <w:pStyle w:val="Normal"/>
        <w:ind w:hanging="2340" w:start="2340" w:end="0"/>
        <w:rPr/>
      </w:pPr>
      <w:r>
        <w:rPr>
          <w:rFonts w:cs="Arial" w:ascii="Arial" w:hAnsi="Arial"/>
          <w:sz w:val="20"/>
        </w:rPr>
        <w:t>11:00 - 12:00</w:t>
        <w:tab/>
        <w:t>Report on the Las Vegas Executive Committee retreat, plans for the summer retreat, new PS</w:t>
      </w:r>
      <w:r>
        <w:rPr>
          <w:rFonts w:cs="Arial" w:ascii="Arial" w:hAnsi="Arial"/>
          <w:sz w:val="18"/>
        </w:rPr>
        <w:t>ERC</w:t>
      </w:r>
      <w:r>
        <w:rPr>
          <w:rFonts w:cs="Arial" w:ascii="Arial" w:hAnsi="Arial"/>
          <w:sz w:val="20"/>
        </w:rPr>
        <w:t xml:space="preserve"> initiatives - Bob Thomas</w:t>
      </w:r>
    </w:p>
    <w:p>
      <w:pPr>
        <w:pStyle w:val="Normal"/>
        <w:ind w:hanging="2340" w:start="2340" w:end="0"/>
        <w:rPr>
          <w:rFonts w:ascii="Arial" w:hAnsi="Arial" w:cs="Arial"/>
          <w:sz w:val="20"/>
        </w:rPr>
      </w:pPr>
      <w:r>
        <w:rPr>
          <w:rFonts w:cs="Arial" w:ascii="Arial" w:hAnsi="Arial"/>
          <w:sz w:val="20"/>
        </w:rPr>
        <w:t>12:00 - 1:00</w:t>
        <w:tab/>
        <w:t>Lunch with continuing discussions on projects and stem areas</w:t>
      </w:r>
    </w:p>
    <w:p>
      <w:pPr>
        <w:pStyle w:val="Normal"/>
        <w:ind w:hanging="2340" w:start="2340" w:end="0"/>
        <w:rPr>
          <w:rFonts w:ascii="Arial" w:hAnsi="Arial" w:cs="Arial"/>
          <w:sz w:val="20"/>
        </w:rPr>
      </w:pPr>
      <w:r>
        <w:rPr>
          <w:rFonts w:cs="Arial" w:ascii="Arial" w:hAnsi="Arial"/>
          <w:sz w:val="20"/>
        </w:rPr>
        <w:t xml:space="preserve">1:00 - 2:30 </w:t>
        <w:tab/>
        <w:t>Poster session</w:t>
      </w:r>
    </w:p>
    <w:p>
      <w:pPr>
        <w:pStyle w:val="Normal"/>
        <w:ind w:hanging="2340" w:start="2340" w:end="0"/>
        <w:rPr>
          <w:rFonts w:ascii="Arial" w:hAnsi="Arial" w:cs="Arial"/>
          <w:sz w:val="20"/>
        </w:rPr>
      </w:pPr>
      <w:r>
        <w:rPr>
          <w:rFonts w:cs="Arial" w:ascii="Arial" w:hAnsi="Arial"/>
          <w:sz w:val="20"/>
        </w:rPr>
        <w:t xml:space="preserve">2:30 - 3:30 </w:t>
        <w:tab/>
        <w:t>Parallel stem breakout sessions - Industry and university discussions on new project directions</w:t>
      </w:r>
    </w:p>
    <w:p>
      <w:pPr>
        <w:pStyle w:val="Normal"/>
        <w:ind w:hanging="2340" w:start="2340" w:end="0"/>
        <w:rPr>
          <w:rFonts w:ascii="Arial" w:hAnsi="Arial" w:cs="Arial"/>
          <w:sz w:val="20"/>
        </w:rPr>
      </w:pPr>
      <w:r>
        <w:rPr>
          <w:rFonts w:cs="Arial" w:ascii="Arial" w:hAnsi="Arial"/>
          <w:sz w:val="20"/>
        </w:rPr>
        <w:t>3:30 - 5:30</w:t>
        <w:tab/>
        <w:t>Closed IAB business meeting</w:t>
      </w:r>
    </w:p>
    <w:p>
      <w:pPr>
        <w:pStyle w:val="Normal"/>
        <w:rPr>
          <w:rFonts w:ascii="Arial" w:hAnsi="Arial" w:cs="Arial"/>
          <w:sz w:val="20"/>
        </w:rPr>
      </w:pPr>
      <w:r>
        <w:rPr>
          <w:rFonts w:cs="Arial" w:ascii="Arial" w:hAnsi="Arial"/>
          <w:sz w:val="20"/>
        </w:rPr>
        <w:tab/>
        <w:tab/>
        <w:tab/>
        <w:tab/>
        <w:t>3:30 - 4:15 - Joint session with Executive Committee</w:t>
      </w:r>
    </w:p>
    <w:p>
      <w:pPr>
        <w:pStyle w:val="Normal"/>
        <w:ind w:hanging="1080" w:start="3960" w:end="0"/>
        <w:rPr>
          <w:rFonts w:ascii="Arial" w:hAnsi="Arial" w:cs="Arial"/>
          <w:sz w:val="20"/>
        </w:rPr>
      </w:pPr>
      <w:r>
        <w:rPr>
          <w:rFonts w:cs="Arial" w:ascii="Arial" w:hAnsi="Arial"/>
          <w:sz w:val="20"/>
        </w:rPr>
        <w:t>4:15 - 5:30 - Election of new Chair/Vice-Chair, financial report, audit report, bylaws approval, planning for next meeting</w:t>
      </w:r>
    </w:p>
    <w:p>
      <w:pPr>
        <w:pStyle w:val="Normal"/>
        <w:rPr>
          <w:rFonts w:ascii="Arial" w:hAnsi="Arial" w:cs="Arial"/>
          <w:sz w:val="20"/>
        </w:rPr>
      </w:pPr>
      <w:r>
        <w:rPr>
          <w:rFonts w:cs="Arial" w:ascii="Arial" w:hAnsi="Arial"/>
          <w:sz w:val="20"/>
        </w:rPr>
      </w:r>
    </w:p>
    <w:p>
      <w:pPr>
        <w:pStyle w:val="Normal"/>
        <w:ind w:hanging="2340" w:start="2340" w:end="0"/>
        <w:rPr>
          <w:rFonts w:ascii="Arial" w:hAnsi="Arial" w:cs="Arial"/>
          <w:sz w:val="20"/>
        </w:rPr>
      </w:pPr>
      <w:r>
        <w:rPr>
          <w:rFonts w:cs="Arial" w:ascii="Arial" w:hAnsi="Arial"/>
          <w:sz w:val="20"/>
        </w:rPr>
        <w:t>5:30 – 6:30 p.m.</w:t>
        <w:tab/>
        <w:t>Evening Reception at Embassy Suites - Rides to dinner leave at 6:30</w:t>
      </w:r>
    </w:p>
    <w:p>
      <w:pPr>
        <w:pStyle w:val="Normal"/>
        <w:ind w:hanging="2340" w:start="2340" w:end="0"/>
        <w:rPr>
          <w:rFonts w:ascii="Arial" w:hAnsi="Arial" w:cs="Arial"/>
          <w:sz w:val="20"/>
        </w:rPr>
      </w:pPr>
      <w:r>
        <w:rPr>
          <w:rFonts w:cs="Arial" w:ascii="Arial" w:hAnsi="Arial"/>
          <w:sz w:val="20"/>
        </w:rPr>
        <w:t>7:00 – 9:00 p.m.</w:t>
        <w:tab/>
        <w:t>Dinner: Papadeux, 921 Pasquenelli Dr., Westmont, IL (630) 455-9846</w:t>
      </w:r>
    </w:p>
    <w:p>
      <w:pPr>
        <w:pStyle w:val="Normal"/>
        <w:rPr>
          <w:rFonts w:ascii="Arial" w:hAnsi="Arial" w:cs="Arial"/>
          <w:sz w:val="20"/>
        </w:rPr>
      </w:pPr>
      <w:r>
        <w:rPr>
          <w:rFonts w:cs="Arial" w:ascii="Arial" w:hAnsi="Arial"/>
          <w:sz w:val="20"/>
        </w:rPr>
        <w:tab/>
        <w:tab/>
        <w:tab/>
      </w:r>
    </w:p>
    <w:p>
      <w:pPr>
        <w:pStyle w:val="BodyText2"/>
        <w:rPr>
          <w:rFonts w:cs="Arial"/>
          <w:sz w:val="20"/>
        </w:rPr>
      </w:pPr>
      <w:r>
        <w:rPr>
          <w:rFonts w:cs="Arial"/>
          <w:sz w:val="20"/>
        </w:rPr>
        <w:t>Friday, June 1 – ComEd Commercial Center</w:t>
      </w:r>
    </w:p>
    <w:p>
      <w:pPr>
        <w:pStyle w:val="Normal"/>
        <w:rPr>
          <w:rFonts w:ascii="Arial" w:hAnsi="Arial" w:cs="Arial"/>
          <w:b/>
          <w:sz w:val="20"/>
        </w:rPr>
      </w:pPr>
      <w:r>
        <w:rPr>
          <w:rFonts w:cs="Arial" w:ascii="Arial" w:hAnsi="Arial"/>
          <w:b/>
          <w:sz w:val="20"/>
        </w:rPr>
      </w:r>
    </w:p>
    <w:p>
      <w:pPr>
        <w:pStyle w:val="Normal"/>
        <w:ind w:hanging="2340" w:start="2340" w:end="0"/>
        <w:rPr>
          <w:rFonts w:ascii="Arial" w:hAnsi="Arial" w:cs="Arial"/>
          <w:sz w:val="20"/>
        </w:rPr>
      </w:pPr>
      <w:r>
        <w:rPr>
          <w:rFonts w:cs="Arial" w:ascii="Arial" w:hAnsi="Arial"/>
          <w:sz w:val="20"/>
        </w:rPr>
        <w:t>7:30 - 8:00 a.m.</w:t>
        <w:tab/>
        <w:t>Continental Breakfast</w:t>
      </w:r>
    </w:p>
    <w:p>
      <w:pPr>
        <w:pStyle w:val="Normal"/>
        <w:ind w:hanging="2340" w:start="2340" w:end="0"/>
        <w:rPr>
          <w:rFonts w:ascii="Arial" w:hAnsi="Arial" w:cs="Arial"/>
          <w:sz w:val="20"/>
        </w:rPr>
      </w:pPr>
      <w:r>
        <w:rPr>
          <w:rFonts w:cs="Arial" w:ascii="Arial" w:hAnsi="Arial"/>
          <w:sz w:val="20"/>
        </w:rPr>
        <w:t>8:00 - 9:00 a.m.</w:t>
        <w:tab/>
        <w:t>Open industry feedback to and discussion with university researchers on current and proposed projects</w:t>
      </w:r>
    </w:p>
    <w:p>
      <w:pPr>
        <w:pStyle w:val="Normal"/>
        <w:ind w:hanging="2340" w:start="2340" w:end="0"/>
        <w:rPr>
          <w:rFonts w:ascii="Arial" w:hAnsi="Arial" w:cs="Arial"/>
          <w:sz w:val="20"/>
        </w:rPr>
      </w:pPr>
      <w:r>
        <w:rPr>
          <w:rFonts w:cs="Arial" w:ascii="Arial" w:hAnsi="Arial"/>
          <w:sz w:val="20"/>
        </w:rPr>
        <w:t>9:00 – 10:30 noon</w:t>
        <w:tab/>
        <w:t>ISO Panel Session (ISO-NE, NYISO, CAISO invited, Shmuel Oren, Dick Schuler)</w:t>
      </w:r>
    </w:p>
    <w:p>
      <w:pPr>
        <w:pStyle w:val="Normal"/>
        <w:ind w:hanging="2340" w:start="2340" w:end="0"/>
        <w:rPr>
          <w:rFonts w:ascii="Arial" w:hAnsi="Arial" w:cs="Arial"/>
          <w:sz w:val="20"/>
        </w:rPr>
      </w:pPr>
      <w:r>
        <w:rPr>
          <w:rFonts w:cs="Arial" w:ascii="Arial" w:hAnsi="Arial"/>
          <w:sz w:val="20"/>
        </w:rPr>
        <w:t xml:space="preserve">10:30 - 11:00 </w:t>
        <w:tab/>
        <w:t>Break</w:t>
      </w:r>
    </w:p>
    <w:p>
      <w:pPr>
        <w:pStyle w:val="Normal"/>
        <w:ind w:hanging="2340" w:start="2340" w:end="0"/>
        <w:rPr>
          <w:rFonts w:ascii="Arial" w:hAnsi="Arial" w:cs="Arial"/>
          <w:sz w:val="20"/>
        </w:rPr>
      </w:pPr>
      <w:r>
        <w:rPr>
          <w:rFonts w:cs="Arial" w:ascii="Arial" w:hAnsi="Arial"/>
          <w:sz w:val="20"/>
        </w:rPr>
        <w:t>11:00 - 12:00</w:t>
        <w:tab/>
        <w:t xml:space="preserve">Tutorial </w:t>
      </w:r>
    </w:p>
    <w:p>
      <w:pPr>
        <w:pStyle w:val="Normal"/>
        <w:rPr>
          <w:rFonts w:ascii="Arial" w:hAnsi="Arial" w:cs="Arial"/>
          <w:sz w:val="20"/>
        </w:rPr>
      </w:pPr>
      <w:r>
        <w:rPr>
          <w:rFonts w:cs="Arial" w:ascii="Arial" w:hAnsi="Arial"/>
          <w:sz w:val="20"/>
        </w:rPr>
        <w:t>12:00</w:t>
        <w:tab/>
        <w:t>Adjourn</w:t>
      </w:r>
    </w:p>
    <w:p>
      <w:pPr>
        <w:pStyle w:val="Normal"/>
        <w:rPr>
          <w:rFonts w:ascii="Arial" w:hAnsi="Arial" w:cs="Arial"/>
          <w:sz w:val="20"/>
        </w:rPr>
      </w:pPr>
      <w:r>
        <w:rPr>
          <w:rFonts w:cs="Arial" w:ascii="Arial" w:hAnsi="Arial"/>
          <w:sz w:val="20"/>
        </w:rPr>
      </w:r>
      <w:r>
        <w:br w:type="page"/>
      </w:r>
    </w:p>
    <w:p>
      <w:pPr>
        <w:pStyle w:val="Normal"/>
        <w:jc w:val="center"/>
        <w:rPr>
          <w:rFonts w:ascii="Arial" w:hAnsi="Arial" w:cs="Arial"/>
          <w:b/>
        </w:rPr>
      </w:pPr>
      <w:r>
        <w:rPr>
          <w:rFonts w:cs="Arial" w:ascii="Arial" w:hAnsi="Arial"/>
          <w:b/>
        </w:rPr>
        <w:t>Information for Planning Your Attendance at the IAB Meeting</w:t>
      </w:r>
    </w:p>
    <w:p>
      <w:pPr>
        <w:pStyle w:val="Normal"/>
        <w:rPr/>
      </w:pPr>
      <w:r>
        <w:rPr>
          <w:rFonts w:cs="Arial" w:ascii="Arial" w:hAnsi="Arial"/>
          <w:b/>
          <w:sz w:val="20"/>
        </w:rPr>
        <w:br/>
      </w:r>
      <w:r>
        <w:rPr>
          <w:rFonts w:cs="Arial" w:ascii="Arial" w:hAnsi="Arial"/>
          <w:b/>
          <w:sz w:val="22"/>
        </w:rPr>
        <w:t>Meeting Dates: May 30 – June 1, 2001</w:t>
        <w:br/>
      </w:r>
      <w:r>
        <w:rPr>
          <w:rFonts w:cs="Arial" w:ascii="Arial" w:hAnsi="Arial"/>
          <w:b/>
          <w:sz w:val="20"/>
        </w:rPr>
        <w:br/>
      </w:r>
      <w:r>
        <w:rPr>
          <w:rFonts w:cs="Arial" w:ascii="Arial" w:hAnsi="Arial"/>
          <w:b/>
          <w:sz w:val="22"/>
        </w:rPr>
        <w:t>Meeting Location:</w:t>
        <w:br/>
      </w:r>
      <w:r>
        <w:rPr>
          <w:rFonts w:cs="Arial" w:ascii="Arial" w:hAnsi="Arial"/>
          <w:sz w:val="20"/>
        </w:rPr>
        <w:t>ComEd Commercial Center</w:t>
      </w:r>
    </w:p>
    <w:p>
      <w:pPr>
        <w:pStyle w:val="Normal"/>
        <w:rPr>
          <w:rFonts w:ascii="Arial" w:hAnsi="Arial" w:cs="Arial"/>
          <w:sz w:val="20"/>
        </w:rPr>
      </w:pPr>
      <w:r>
        <w:rPr>
          <w:rFonts w:cs="Arial" w:ascii="Arial" w:hAnsi="Arial"/>
          <w:sz w:val="20"/>
        </w:rPr>
        <w:t>1919 S. Swift Drive, Oak Brook, IL</w:t>
      </w:r>
    </w:p>
    <w:p>
      <w:pPr>
        <w:pStyle w:val="BodyText"/>
        <w:rPr>
          <w:rFonts w:cs="Times New Roman"/>
        </w:rPr>
      </w:pPr>
      <w:r>
        <w:rPr>
          <w:rFonts w:cs="Times New Roman"/>
        </w:rPr>
        <w:t>If you need to be reached at the meeting or need information about the meeting location, contact Natalie Sewell or Valerie Gray by phone at (630) 684-3500 or by FAX at (630) 684-3601.</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2"/>
        </w:rPr>
        <w:t>Hotel Accommodations (Make your reservations by April 23)</w:t>
      </w:r>
    </w:p>
    <w:p>
      <w:pPr>
        <w:pStyle w:val="Normal"/>
        <w:rPr/>
      </w:pPr>
      <w:hyperlink r:id="rId4">
        <w:r>
          <w:rPr>
            <w:rStyle w:val="Hyperlink"/>
            <w:rFonts w:cs="Arial" w:ascii="Arial" w:hAnsi="Arial"/>
            <w:sz w:val="20"/>
          </w:rPr>
          <w:t>Embassy Suites: Lombard-Oak Brook</w:t>
        </w:r>
      </w:hyperlink>
      <w:r>
        <w:rPr>
          <w:rFonts w:cs="Arial" w:ascii="Arial" w:hAnsi="Arial"/>
          <w:sz w:val="20"/>
        </w:rPr>
        <w:t xml:space="preserve"> </w:t>
      </w:r>
    </w:p>
    <w:p>
      <w:pPr>
        <w:pStyle w:val="Normal"/>
        <w:tabs>
          <w:tab w:val="clear" w:pos="720"/>
          <w:tab w:val="left" w:pos="2724" w:leader="none"/>
        </w:tabs>
        <w:rPr>
          <w:rFonts w:ascii="Arial" w:hAnsi="Arial" w:cs="Arial"/>
          <w:sz w:val="20"/>
        </w:rPr>
      </w:pPr>
      <w:r>
        <w:rPr>
          <w:rFonts w:cs="Arial" w:ascii="Arial" w:hAnsi="Arial"/>
          <w:sz w:val="20"/>
        </w:rPr>
        <w:t>707 E. Butterfield</w:t>
        <w:tab/>
      </w:r>
    </w:p>
    <w:p>
      <w:pPr>
        <w:pStyle w:val="Normal"/>
        <w:rPr>
          <w:rFonts w:ascii="Arial" w:hAnsi="Arial" w:cs="Arial"/>
          <w:sz w:val="20"/>
        </w:rPr>
      </w:pPr>
      <w:r>
        <w:rPr>
          <w:rFonts w:cs="Arial" w:ascii="Arial" w:hAnsi="Arial"/>
          <w:sz w:val="20"/>
        </w:rPr>
        <w:t>Lombard, IL 60148</w:t>
      </w:r>
    </w:p>
    <w:p>
      <w:pPr>
        <w:pStyle w:val="Normal"/>
        <w:rPr>
          <w:rFonts w:ascii="Arial" w:hAnsi="Arial" w:cs="Arial"/>
          <w:sz w:val="20"/>
        </w:rPr>
      </w:pPr>
      <w:r>
        <w:rPr>
          <w:rFonts w:cs="Arial" w:ascii="Arial" w:hAnsi="Arial"/>
          <w:sz w:val="20"/>
        </w:rPr>
        <w:t>Phone: (630) 969-7500 or 1-800-EMBASSY; FAX: (630) 969-8776</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sz w:val="20"/>
        </w:rPr>
        <w:t>$144.00 per night is the special block room rate. Ask for the PS</w:t>
      </w:r>
      <w:r>
        <w:rPr>
          <w:rFonts w:cs="Arial" w:ascii="Arial" w:hAnsi="Arial"/>
          <w:sz w:val="18"/>
        </w:rPr>
        <w:t>ERC</w:t>
      </w:r>
      <w:r>
        <w:rPr>
          <w:rFonts w:cs="Arial" w:ascii="Arial" w:hAnsi="Arial"/>
          <w:sz w:val="20"/>
        </w:rPr>
        <w:t xml:space="preserve"> Rate. </w:t>
      </w:r>
      <w:r>
        <w:rPr>
          <w:rFonts w:cs="Arial" w:ascii="Arial" w:hAnsi="Arial"/>
          <w:b/>
          <w:sz w:val="20"/>
        </w:rPr>
        <w:t xml:space="preserve">This rate is available until April 23. </w:t>
      </w:r>
      <w:r>
        <w:rPr>
          <w:rFonts w:cs="Arial" w:ascii="Arial" w:hAnsi="Arial"/>
          <w:sz w:val="20"/>
        </w:rPr>
        <w:t>This rate includes the convenience of a free, cooked-to-order breakfast from 6:00-9:00 a.m. each morning that includes your choice of eggs, pancakes, cereals, fresh fruits and more. It also includes complimentary beverages at an evening reception (from 5:30-7:30 p.m.).</w:t>
      </w:r>
    </w:p>
    <w:p>
      <w:pPr>
        <w:pStyle w:val="Normal"/>
        <w:rPr>
          <w:rFonts w:ascii="Arial" w:hAnsi="Arial" w:cs="Arial"/>
          <w:b/>
          <w:sz w:val="20"/>
        </w:rPr>
      </w:pPr>
      <w:r>
        <w:rPr>
          <w:rFonts w:cs="Arial" w:ascii="Arial" w:hAnsi="Arial"/>
          <w:b/>
          <w:sz w:val="20"/>
        </w:rPr>
      </w:r>
    </w:p>
    <w:p>
      <w:pPr>
        <w:pStyle w:val="Heading3"/>
        <w:ind w:hanging="0" w:start="0"/>
        <w:rPr>
          <w:sz w:val="22"/>
        </w:rPr>
      </w:pPr>
      <w:r>
        <w:rPr>
          <w:sz w:val="22"/>
        </w:rPr>
        <w:t>Transportation</w:t>
      </w:r>
    </w:p>
    <w:p>
      <w:pPr>
        <w:pStyle w:val="Normal"/>
        <w:rPr/>
      </w:pPr>
      <w:r>
        <w:rPr>
          <w:rFonts w:cs="Arial" w:ascii="Arial" w:hAnsi="Arial"/>
          <w:sz w:val="20"/>
        </w:rPr>
        <w:t xml:space="preserve">The airport is approximately 12 miles from the Embassy Suites. Flat rate taxi service is available at a cost of about $24 from O’Hare and $33 from Midway. Contact either American Taxi (see </w:t>
      </w:r>
      <w:hyperlink r:id="rId5">
        <w:r>
          <w:rPr>
            <w:rStyle w:val="Hyperlink"/>
            <w:rFonts w:cs="Arial" w:ascii="Arial" w:hAnsi="Arial"/>
            <w:sz w:val="20"/>
          </w:rPr>
          <w:t>http://ww.Americantaxi.com</w:t>
        </w:r>
      </w:hyperlink>
      <w:r>
        <w:rPr>
          <w:rFonts w:cs="Arial" w:ascii="Arial" w:hAnsi="Arial"/>
          <w:sz w:val="20"/>
        </w:rPr>
        <w:t xml:space="preserve">) using a courtesy phone by baggage claim, or Universal Taxi at 888-344-8294 or 630-617-5400. You may be able to save time if you preschedule your taxi the day before arriving (call American Taxi at 800-244-1177 or Universal Taxi at one of the above numbers). If you drive, directions to the Embassy Suites can be found at the Embassy Suites website, </w:t>
      </w:r>
      <w:hyperlink r:id="rId6">
        <w:r>
          <w:rPr>
            <w:rStyle w:val="Hyperlink"/>
            <w:rFonts w:cs="Arial" w:ascii="Arial" w:hAnsi="Arial"/>
            <w:sz w:val="20"/>
          </w:rPr>
          <w:t>http://www.embassy-suites.com</w:t>
        </w:r>
      </w:hyperlink>
      <w:r>
        <w:rPr>
          <w:rFonts w:cs="Arial" w:ascii="Arial" w:hAnsi="Arial"/>
          <w:sz w:val="20"/>
        </w:rPr>
        <w:t>.</w:t>
      </w:r>
    </w:p>
    <w:p>
      <w:pPr>
        <w:pStyle w:val="Normal"/>
        <w:rPr>
          <w:rFonts w:ascii="Arial" w:hAnsi="Arial" w:cs="Arial"/>
          <w:sz w:val="20"/>
        </w:rPr>
      </w:pPr>
      <w:r>
        <w:rPr>
          <w:rFonts w:cs="Arial" w:ascii="Arial" w:hAnsi="Arial"/>
          <w:sz w:val="20"/>
        </w:rPr>
      </w:r>
    </w:p>
    <w:p>
      <w:pPr>
        <w:pStyle w:val="Normal"/>
        <w:rPr/>
      </w:pPr>
      <w:r>
        <w:rPr>
          <w:rFonts w:cs="Arial" w:ascii="Arial" w:hAnsi="Arial"/>
          <w:b/>
          <w:sz w:val="22"/>
        </w:rPr>
        <w:t>Registration (Register by April 23)</w:t>
        <w:br/>
      </w:r>
      <w:r>
        <w:rPr>
          <w:rFonts w:cs="Arial" w:ascii="Arial" w:hAnsi="Arial"/>
          <w:sz w:val="20"/>
        </w:rPr>
        <w:t>Advanced registration is needed to prepare for your attendance. Please register on-line (</w:t>
      </w:r>
      <w:hyperlink r:id="rId7">
        <w:r>
          <w:rPr>
            <w:rStyle w:val="Hyperlink"/>
            <w:rFonts w:cs="Arial" w:ascii="Arial" w:hAnsi="Arial"/>
            <w:sz w:val="20"/>
          </w:rPr>
          <w:t>http://www.pserc.wisc.edu/IAB_Registration.html</w:t>
        </w:r>
      </w:hyperlink>
      <w:r>
        <w:rPr>
          <w:rFonts w:cs="Arial" w:ascii="Arial" w:hAnsi="Arial"/>
          <w:sz w:val="20"/>
        </w:rPr>
        <w:t xml:space="preserve">) or use the registration form to register by phone, email or FAX. The registration fee is </w:t>
      </w:r>
      <w:r>
        <w:rPr>
          <w:rFonts w:cs="Arial" w:ascii="Arial" w:hAnsi="Arial"/>
          <w:b/>
          <w:sz w:val="20"/>
        </w:rPr>
        <w:t>$75 per person for industry and university attendees</w:t>
      </w:r>
      <w:r>
        <w:rPr>
          <w:rFonts w:cs="Arial" w:ascii="Arial" w:hAnsi="Arial"/>
          <w:sz w:val="20"/>
        </w:rPr>
        <w:t xml:space="preserve">. </w:t>
      </w:r>
      <w:r>
        <w:rPr>
          <w:rFonts w:cs="Arial" w:ascii="Arial" w:hAnsi="Arial"/>
          <w:i/>
          <w:sz w:val="20"/>
        </w:rPr>
        <w:t>Students may attend without charge!</w:t>
      </w:r>
      <w:r>
        <w:rPr>
          <w:rFonts w:cs="Arial" w:ascii="Arial" w:hAnsi="Arial"/>
          <w:sz w:val="20"/>
        </w:rPr>
        <w:t xml:space="preserve"> The fee covers the cost of materials, food and refreshments. Make your check payable to the </w:t>
      </w:r>
      <w:r>
        <w:rPr>
          <w:rFonts w:cs="Arial" w:ascii="Arial" w:hAnsi="Arial"/>
          <w:b/>
          <w:sz w:val="20"/>
        </w:rPr>
        <w:t>University of Illinois</w:t>
      </w:r>
      <w:r>
        <w:rPr>
          <w:rFonts w:cs="Arial" w:ascii="Arial" w:hAnsi="Arial"/>
          <w:sz w:val="20"/>
        </w:rPr>
        <w:t xml:space="preserve"> and send to:</w:t>
        <w:br/>
        <w:br/>
        <w:t>Peter Sauer</w:t>
      </w:r>
    </w:p>
    <w:p>
      <w:pPr>
        <w:pStyle w:val="Normal"/>
        <w:rPr>
          <w:rFonts w:ascii="Arial" w:hAnsi="Arial" w:cs="Arial"/>
          <w:sz w:val="20"/>
        </w:rPr>
      </w:pPr>
      <w:r>
        <w:rPr>
          <w:rFonts w:cs="Arial" w:ascii="Arial" w:hAnsi="Arial"/>
          <w:sz w:val="20"/>
        </w:rPr>
        <w:t>Dept. of Elec. &amp; Computer Engr.,337 EL, MC 702</w:t>
      </w:r>
    </w:p>
    <w:p>
      <w:pPr>
        <w:pStyle w:val="Normal"/>
        <w:rPr>
          <w:rFonts w:ascii="Arial" w:hAnsi="Arial" w:cs="Arial"/>
          <w:sz w:val="20"/>
        </w:rPr>
      </w:pPr>
      <w:r>
        <w:rPr>
          <w:rFonts w:cs="Arial" w:ascii="Arial" w:hAnsi="Arial"/>
          <w:sz w:val="20"/>
        </w:rPr>
        <w:t>University of Illinois</w:t>
      </w:r>
    </w:p>
    <w:p>
      <w:pPr>
        <w:pStyle w:val="Normal"/>
        <w:rPr>
          <w:rFonts w:ascii="Arial" w:hAnsi="Arial" w:cs="Arial"/>
          <w:sz w:val="20"/>
        </w:rPr>
      </w:pPr>
      <w:r>
        <w:rPr>
          <w:rFonts w:cs="Arial" w:ascii="Arial" w:hAnsi="Arial"/>
          <w:sz w:val="20"/>
        </w:rPr>
        <w:t>1406 W. Green St.</w:t>
      </w:r>
    </w:p>
    <w:p>
      <w:pPr>
        <w:pStyle w:val="Normal"/>
        <w:rPr>
          <w:rFonts w:ascii="Arial" w:hAnsi="Arial" w:cs="Arial"/>
          <w:sz w:val="20"/>
        </w:rPr>
      </w:pPr>
      <w:r>
        <w:rPr>
          <w:rFonts w:cs="Arial" w:ascii="Arial" w:hAnsi="Arial"/>
          <w:sz w:val="20"/>
        </w:rPr>
        <w:t>Urbana, IL 61801</w:t>
        <w:br/>
      </w:r>
    </w:p>
    <w:p>
      <w:pPr>
        <w:pStyle w:val="Normal"/>
        <w:tabs>
          <w:tab w:val="clear" w:pos="720"/>
          <w:tab w:val="left" w:pos="3060" w:leader="none"/>
        </w:tabs>
        <w:rPr>
          <w:rFonts w:ascii="Arial" w:hAnsi="Arial" w:cs="Arial"/>
          <w:sz w:val="20"/>
        </w:rPr>
      </w:pPr>
      <w:r>
        <w:rPr>
          <w:rFonts w:cs="Arial" w:ascii="Arial" w:hAnsi="Arial"/>
          <w:sz w:val="20"/>
        </w:rPr>
        <w:t xml:space="preserve">No invoices or purchase orders please. Credit card payment is also not available. </w:t>
      </w:r>
      <w:r>
        <w:rPr>
          <w:rFonts w:cs="Arial" w:ascii="Arial" w:hAnsi="Arial"/>
          <w:b/>
          <w:sz w:val="20"/>
        </w:rPr>
        <w:t>Please submit your registration fee by May 1</w:t>
      </w:r>
    </w:p>
    <w:p>
      <w:pPr>
        <w:pStyle w:val="Normal"/>
        <w:rPr>
          <w:rFonts w:ascii="Arial" w:hAnsi="Arial" w:cs="Arial"/>
          <w:sz w:val="20"/>
        </w:rPr>
      </w:pPr>
      <w:r>
        <w:rPr>
          <w:rFonts w:cs="Arial" w:ascii="Arial" w:hAnsi="Arial"/>
          <w:sz w:val="20"/>
        </w:rPr>
      </w:r>
    </w:p>
    <w:p>
      <w:pPr>
        <w:pStyle w:val="Normal"/>
        <w:rPr>
          <w:rFonts w:ascii="Arial" w:hAnsi="Arial" w:cs="Arial"/>
          <w:b/>
          <w:sz w:val="22"/>
        </w:rPr>
      </w:pPr>
      <w:r>
        <w:rPr>
          <w:rFonts w:cs="Arial" w:ascii="Arial" w:hAnsi="Arial"/>
          <w:b/>
          <w:sz w:val="22"/>
        </w:rPr>
        <w:t>Local Information</w:t>
      </w:r>
    </w:p>
    <w:p>
      <w:pPr>
        <w:pStyle w:val="Normal"/>
        <w:rPr/>
      </w:pPr>
      <w:r>
        <w:rPr>
          <w:rFonts w:cs="Arial" w:ascii="Arial" w:hAnsi="Arial"/>
          <w:sz w:val="20"/>
        </w:rPr>
        <w:t>Prof. Peter Sauer, PS</w:t>
      </w:r>
      <w:r>
        <w:rPr>
          <w:rFonts w:cs="Arial" w:ascii="Arial" w:hAnsi="Arial"/>
          <w:sz w:val="16"/>
        </w:rPr>
        <w:t>ERC</w:t>
      </w:r>
      <w:r>
        <w:rPr>
          <w:rFonts w:cs="Arial" w:ascii="Arial" w:hAnsi="Arial"/>
          <w:sz w:val="20"/>
        </w:rPr>
        <w:t xml:space="preserve"> site director, University of Illinois at Urbana-Champaign, is coordinating local arrangements for the meeting and can provide any local information that you might need. He can be reached at </w:t>
      </w:r>
      <w:hyperlink r:id="rId8">
        <w:r>
          <w:rPr>
            <w:rStyle w:val="Hyperlink"/>
            <w:rFonts w:cs="Arial" w:ascii="Arial" w:hAnsi="Arial"/>
            <w:sz w:val="20"/>
          </w:rPr>
          <w:t>sauer@ece.uiuc.edu</w:t>
        </w:r>
      </w:hyperlink>
      <w:r>
        <w:rPr>
          <w:rFonts w:cs="Arial" w:ascii="Arial" w:hAnsi="Arial"/>
          <w:sz w:val="20"/>
        </w:rPr>
        <w:t>; Phone: 217-333-0394; or FAX: 217-333-1162.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2"/>
        </w:rPr>
        <w:t>Information Related to the IAB Meeting</w:t>
      </w:r>
      <w:r>
        <w:rPr>
          <w:rFonts w:cs="Arial" w:ascii="Arial" w:hAnsi="Arial"/>
          <w:b/>
          <w:sz w:val="20"/>
        </w:rPr>
        <w:t xml:space="preserve"> </w:t>
        <w:br/>
      </w:r>
      <w:r>
        <w:rPr>
          <w:rFonts w:cs="Arial" w:ascii="Arial" w:hAnsi="Arial"/>
          <w:sz w:val="20"/>
        </w:rPr>
        <w:t>For information about the IAB meeting materials, contact:</w:t>
        <w:br/>
        <w:t>Sally Bird, Administrative Assistant</w:t>
        <w:br/>
        <w:t>Power Systems Engineering Research Center, Cornell University</w:t>
        <w:br/>
        <w:t xml:space="preserve">Phone: 607-255-5601; Fax: 607-255-8871, Email: </w:t>
      </w:r>
      <w:hyperlink r:id="rId9">
        <w:r>
          <w:rPr>
            <w:rStyle w:val="Hyperlink"/>
            <w:rFonts w:cs="Arial" w:ascii="Arial" w:hAnsi="Arial"/>
            <w:sz w:val="20"/>
          </w:rPr>
          <w:t>sab33@cornell.edu</w:t>
        </w:r>
      </w:hyperlink>
    </w:p>
    <w:p>
      <w:pPr>
        <w:pStyle w:val="Normal"/>
        <w:jc w:val="center"/>
        <w:rPr>
          <w:rFonts w:ascii="Arial" w:hAnsi="Arial" w:cs="Arial"/>
          <w:color w:val="000000"/>
          <w:sz w:val="22"/>
        </w:rPr>
      </w:pPr>
      <w:r>
        <w:rPr>
          <w:rFonts w:cs="Arial" w:ascii="Arial" w:hAnsi="Arial"/>
          <w:color w:val="000000"/>
          <w:sz w:val="22"/>
        </w:rPr>
      </w:r>
    </w:p>
    <w:sectPr>
      <w:headerReference w:type="default" r:id="rId10"/>
      <w:headerReference w:type="first" r:id="rId11"/>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1368"/>
      <w:gridCol w:w="7488"/>
    </w:tblGrid>
    <w:tr>
      <w:trPr/>
      <w:tc>
        <w:tcPr>
          <w:tcW w:w="1368" w:type="dxa"/>
          <w:tcBorders/>
        </w:tcPr>
        <w:p>
          <w:pPr>
            <w:pStyle w:val="Header"/>
            <w:rPr>
              <w:sz w:val="20"/>
              <w:lang w:val="en-CA" w:eastAsia="en-CA"/>
            </w:rPr>
          </w:pPr>
          <w:bookmarkStart w:id="0" w:name="_1046697780"/>
          <w:bookmarkEnd w:id="0"/>
          <w:r>
            <w:rPr>
              <w:sz w:val="20"/>
              <w:lang w:val="en-CA" w:eastAsia="en-CA"/>
            </w:rPr>
            <w:object w:dxaOrig="1104" w:dyaOrig="114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5.2pt;height:57.15pt" filled="f" o:ole="">
                <v:imagedata r:id="rId2" o:title=""/>
              </v:shape>
              <o:OLEObject Type="Embed" ProgID="" ShapeID="ole_rId1" DrawAspect="Content" ObjectID="_1389951776" r:id="rId1"/>
            </w:object>
          </w:r>
        </w:p>
      </w:tc>
      <w:tc>
        <w:tcPr>
          <w:tcW w:w="7488" w:type="dxa"/>
          <w:tcBorders/>
        </w:tcPr>
        <w:p>
          <w:pPr>
            <w:pStyle w:val="Normal"/>
            <w:snapToGrid w:val="false"/>
            <w:rPr>
              <w:sz w:val="20"/>
            </w:rPr>
          </w:pPr>
          <w:r>
            <w:rPr>
              <w:sz w:val="20"/>
            </w:rPr>
          </w:r>
        </w:p>
        <w:p>
          <w:pPr>
            <w:pStyle w:val="Normal"/>
            <w:rPr>
              <w:sz w:val="20"/>
            </w:rPr>
          </w:pPr>
          <w:r>
            <w:rPr>
              <w:sz w:val="20"/>
            </w:rPr>
            <w:br/>
          </w:r>
        </w:p>
        <w:p>
          <w:pPr>
            <w:pStyle w:val="Normal"/>
            <w:rPr>
              <w:sz w:val="20"/>
            </w:rPr>
          </w:pPr>
          <w:r>
            <w:rPr>
              <w:sz w:val="20"/>
            </w:rPr>
            <w:t xml:space="preserve">Cornell • Arizona State • Berkeley • Carnegie Mellon • Colorado School of Mines </w:t>
          </w:r>
        </w:p>
        <w:p>
          <w:pPr>
            <w:pStyle w:val="Normal"/>
            <w:rPr>
              <w:sz w:val="20"/>
            </w:rPr>
          </w:pPr>
          <w:r>
            <w:rPr>
              <w:sz w:val="20"/>
            </w:rPr>
            <w:t>Georgia Tech • Illinois • Iowa State • Texas A&amp;M • Washington State • Wisconsin</w:t>
          </w:r>
        </w:p>
        <w:p>
          <w:pPr>
            <w:pStyle w:val="Header"/>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2"/>
    </w:rPr>
  </w:style>
  <w:style w:type="paragraph" w:styleId="Heading3">
    <w:name w:val="heading 3"/>
    <w:basedOn w:val="Normal"/>
    <w:next w:val="Normal"/>
    <w:qFormat/>
    <w:pPr>
      <w:keepNext w:val="true"/>
      <w:numPr>
        <w:ilvl w:val="2"/>
        <w:numId w:val="1"/>
      </w:numPr>
      <w:outlineLvl w:val="2"/>
    </w:pPr>
    <w:rPr>
      <w:rFonts w:ascii="Arial" w:hAnsi="Arial" w:cs="Arial"/>
      <w:b/>
      <w:bCs/>
      <w:sz w:val="20"/>
    </w:rPr>
  </w:style>
  <w:style w:type="paragraph" w:styleId="Heading4">
    <w:name w:val="heading 4"/>
    <w:basedOn w:val="Normal"/>
    <w:next w:val="Normal"/>
    <w:qFormat/>
    <w:pPr>
      <w:keepNext w:val="true"/>
      <w:numPr>
        <w:ilvl w:val="3"/>
        <w:numId w:val="1"/>
      </w:numPr>
      <w:ind w:hanging="0" w:start="0" w:end="-720"/>
      <w:jc w:val="center"/>
      <w:outlineLvl w:val="3"/>
    </w:pPr>
    <w:rPr>
      <w:rFonts w:ascii="Arial" w:hAnsi="Arial" w:cs="Arial"/>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character" w:styleId="Hyperlink">
    <w:name w:val="Hyperlink"/>
    <w:basedOn w:val="DefaultParagraphFont"/>
    <w:rPr>
      <w:strike w:val="false"/>
      <w:dstrike w:val="false"/>
      <w:color w:val="0000CD"/>
      <w:u w:val="none"/>
    </w:rPr>
  </w:style>
  <w:style w:type="character" w:styleId="FollowedHyperlink">
    <w:name w:val="FollowedHyperlink"/>
    <w:basedOn w:val="DefaultParagraphFont"/>
    <w:rPr>
      <w:color w:val="800080"/>
      <w:u w:val="none"/>
    </w:rPr>
  </w:style>
  <w:style w:type="paragraph" w:styleId="Heading">
    <w:name w:val="Heading"/>
    <w:basedOn w:val="Normal"/>
    <w:next w:val="BodyText"/>
    <w:qFormat/>
    <w:pPr>
      <w:jc w:val="center"/>
    </w:pPr>
    <w:rPr>
      <w:rFonts w:ascii="Times" w:hAnsi="Times" w:eastAsia="Times" w:cs="Times"/>
      <w:b/>
      <w:sz w:val="28"/>
      <w:szCs w:val="20"/>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2160" w:start="2160" w:end="-720"/>
    </w:pPr>
    <w:rPr>
      <w:rFonts w:ascii="Times" w:hAnsi="Times" w:eastAsia="Times" w:cs="Times"/>
      <w:sz w:val="22"/>
      <w:szCs w:val="20"/>
    </w:rPr>
  </w:style>
  <w:style w:type="paragraph" w:styleId="Subtitle">
    <w:name w:val="Subtitle"/>
    <w:basedOn w:val="Normal"/>
    <w:next w:val="BodyText"/>
    <w:qFormat/>
    <w:pPr/>
    <w:rPr>
      <w:rFonts w:eastAsia="Times"/>
      <w:b/>
      <w:sz w:val="28"/>
      <w:szCs w:val="20"/>
    </w:rPr>
  </w:style>
  <w:style w:type="paragraph" w:styleId="BodyText2">
    <w:name w:val="Body Text 2"/>
    <w:basedOn w:val="Normal"/>
    <w:qFormat/>
    <w:pPr/>
    <w:rPr>
      <w:rFonts w:ascii="Arial" w:hAnsi="Arial" w:eastAsia="Times" w:cs="Arial"/>
      <w:b/>
      <w:sz w:val="22"/>
      <w:szCs w:val="20"/>
    </w:rPr>
  </w:style>
  <w:style w:type="paragraph" w:styleId="BodyText3">
    <w:name w:val="Body Text 3"/>
    <w:basedOn w:val="Normal"/>
    <w:qFormat/>
    <w:pPr/>
    <w:rPr>
      <w:rFonts w:ascii="Arial" w:hAnsi="Arial" w:cs="Arial"/>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uer@ece.uiuc.edu" TargetMode="External"/><Relationship Id="rId3" Type="http://schemas.openxmlformats.org/officeDocument/2006/relationships/hyperlink" Target="mailto:djray@engr.wisc.edu" TargetMode="External"/><Relationship Id="rId4" Type="http://schemas.openxmlformats.org/officeDocument/2006/relationships/hyperlink" Target="http://www.netbooker.com/booker/AppLogic+booker.hotel.info.Location?brand=ES&amp;pid=CHILM&amp;iid=ES" TargetMode="External"/><Relationship Id="rId5" Type="http://schemas.openxmlformats.org/officeDocument/2006/relationships/hyperlink" Target="http://www.americantaxi.com/" TargetMode="External"/><Relationship Id="rId6" Type="http://schemas.openxmlformats.org/officeDocument/2006/relationships/hyperlink" Target="http://www.embassy-suites.com/" TargetMode="External"/><Relationship Id="rId7" Type="http://schemas.openxmlformats.org/officeDocument/2006/relationships/hyperlink" Target="http://www.pserc.wisc.edu/IAB_Registration.html" TargetMode="External"/><Relationship Id="rId8" Type="http://schemas.openxmlformats.org/officeDocument/2006/relationships/hyperlink" Target="mailto:sauer@ece.uiuc.edu" TargetMode="External"/><Relationship Id="rId9" Type="http://schemas.openxmlformats.org/officeDocument/2006/relationships/hyperlink" Target="mailto:sab33@cornell.ed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2001-03-23T20:27:00Z</dcterms:created>
  <dc:creator>Dennis Ray</dc:creator>
  <dc:description/>
  <dc:language>en-CA</dc:language>
  <cp:lastModifiedBy>Dennis Ray</cp:lastModifiedBy>
  <dcterms:modified xsi:type="dcterms:W3CDTF">2001-03-23T20:43:00Z</dcterms:modified>
  <cp:revision>4</cp:revision>
  <dc:subject/>
  <dc:title>You Are Invited</dc:title>
</cp:coreProperties>
</file>