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How You Should Act In Church</w:t>
      </w:r>
    </w:p>
    <w:p>
      <w:pPr>
        <w:pStyle w:val="Normal"/>
        <w:jc w:val="center"/>
        <w:rPr>
          <w:rFonts w:ascii="Arial" w:hAnsi="Arial" w:cs="Arial"/>
          <w:b/>
          <w:sz w:val="28"/>
        </w:rPr>
      </w:pPr>
      <w:r>
        <w:rPr>
          <w:rFonts w:cs="Arial" w:ascii="Arial" w:hAnsi="Arial"/>
          <w:b/>
          <w:sz w:val="28"/>
        </w:rPr>
      </w:r>
    </w:p>
    <w:p>
      <w:pPr>
        <w:pStyle w:val="BodyText"/>
        <w:rPr/>
      </w:pPr>
      <w:r>
        <w:rPr/>
        <w:t xml:space="preserve">I know that a lot of you don’t see each other during the week and rightfully so; because of school and extracurricular activities.  But when you come to church what I want you to understand is that you are the church.  We are the Body of Christ (1 Corinthians 12:27).  This building that we use is a holy place,  a place set aside that we, the Body of Christ may use to come together and worship.  </w:t>
      </w:r>
    </w:p>
    <w:p>
      <w:pPr>
        <w:pStyle w:val="BodyText"/>
        <w:rPr/>
      </w:pPr>
      <w:r>
        <w:rPr/>
      </w:r>
    </w:p>
    <w:p>
      <w:pPr>
        <w:pStyle w:val="BodyText"/>
        <w:rPr/>
      </w:pPr>
      <w:r>
        <w:rPr/>
        <w:t>When you come to church you think of it as a place of worship, comfort, refuge (protection), a refueling station (a place where we come to hear from God).  There are so many things going on in our lives that we this special time to assemble ourselves together as the Bible tells us in???</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2000-09-27T15:32:00Z</dcterms:created>
  <dc:creator>ddavis</dc:creator>
  <dc:description/>
  <dc:language>en-CA</dc:language>
  <cp:lastModifiedBy>ddavis</cp:lastModifiedBy>
  <dcterms:modified xsi:type="dcterms:W3CDTF">2000-09-27T19:51:00Z</dcterms:modified>
  <cp:revision>3</cp:revision>
  <dc:subject/>
  <dc:title/>
</cp:coreProperties>
</file>