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8"/>
        </w:rPr>
      </w:pPr>
      <w:r>
        <w:rPr>
          <w:sz w:val="28"/>
        </w:rPr>
        <w:t>Power Training Schedule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Oct 23</w:t>
      </w:r>
      <w:r>
        <w:rPr>
          <w:sz w:val="24"/>
          <w:vertAlign w:val="superscript"/>
        </w:rPr>
        <w:t>rd</w:t>
      </w:r>
      <w:r>
        <w:rPr>
          <w:sz w:val="24"/>
        </w:rPr>
        <w:t>/24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 – Nov 2</w:t>
      </w:r>
      <w:r>
        <w:rPr>
          <w:sz w:val="24"/>
          <w:vertAlign w:val="superscript"/>
        </w:rPr>
        <w:t>nd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WEEK 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Day 1</w:t>
      </w:r>
      <w:r>
        <w:rPr>
          <w:sz w:val="24"/>
        </w:rPr>
        <w:t xml:space="preserve"> – Oct 23 (Heidi only)</w:t>
      </w:r>
    </w:p>
    <w:p>
      <w:pPr>
        <w:pStyle w:val="Normal"/>
        <w:rPr/>
      </w:pPr>
      <w:r>
        <w:rPr>
          <w:b/>
          <w:sz w:val="24"/>
        </w:rPr>
        <w:t>Back Office</w:t>
      </w:r>
      <w:r>
        <w:rPr>
          <w:sz w:val="24"/>
        </w:rPr>
        <w:t xml:space="preserve"> Systems - Power</w:t>
      </w:r>
    </w:p>
    <w:p>
      <w:pPr>
        <w:pStyle w:val="Normal"/>
        <w:rPr>
          <w:sz w:val="24"/>
        </w:rPr>
      </w:pPr>
      <w:r>
        <w:rPr>
          <w:sz w:val="24"/>
        </w:rPr>
        <w:t>Introductions to Fuel / LNG / Coal contacts relevant to back offices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Day 2</w:t>
      </w:r>
      <w:r>
        <w:rPr>
          <w:sz w:val="24"/>
        </w:rPr>
        <w:t xml:space="preserve"> – Oct 24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(Heidi , Rajesh, Shubh)</w:t>
      </w:r>
    </w:p>
    <w:p>
      <w:pPr>
        <w:pStyle w:val="Normal"/>
        <w:rPr/>
      </w:pPr>
      <w:r>
        <w:rPr>
          <w:b/>
          <w:sz w:val="24"/>
        </w:rPr>
        <w:t>Overview of US Power Market</w:t>
      </w:r>
      <w:r>
        <w:rPr>
          <w:sz w:val="24"/>
        </w:rPr>
        <w:t xml:space="preserve"> 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How does the system work?  How do the different states interface?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Overview and history of deregulation process in US</w:t>
      </w:r>
    </w:p>
    <w:p>
      <w:pPr>
        <w:pStyle w:val="Normal"/>
        <w:rPr>
          <w:sz w:val="24"/>
        </w:rPr>
      </w:pPr>
      <w:r>
        <w:rPr>
          <w:sz w:val="24"/>
        </w:rPr>
        <w:t>Review “Power Marketing” course book – if possible spend ½ day with instructor??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  <w:u w:val="single"/>
        </w:rPr>
        <w:t>Day 3</w:t>
      </w:r>
      <w:r>
        <w:rPr>
          <w:sz w:val="24"/>
        </w:rPr>
        <w:t xml:space="preserve"> – Oct 25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Legal Review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Are there different variations of the Master Agreement?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Can we downsize/modify the MA for early / international transactions?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does scheduling fit into the MA?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Do we need to interact with any of the legal folks in Houston, when we create our India MA?</w:t>
      </w:r>
    </w:p>
    <w:p>
      <w:pPr>
        <w:pStyle w:val="Heading2"/>
        <w:rPr>
          <w:sz w:val="24"/>
        </w:rPr>
      </w:pPr>
      <w:r>
        <w:rPr>
          <w:sz w:val="24"/>
        </w:rPr>
        <w:t>Scheduling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Over view of the process (i.e. How does scheduling work?)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does the coordination work across deals?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At what stage in the development of the business do we need a full time scheduler?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>Day 4</w:t>
      </w:r>
      <w:r>
        <w:rPr>
          <w:sz w:val="24"/>
        </w:rPr>
        <w:t xml:space="preserve"> – Oct 26</w:t>
      </w:r>
      <w:r>
        <w:rPr>
          <w:sz w:val="24"/>
          <w:vertAlign w:val="superscript"/>
        </w:rPr>
        <w:t>th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Origination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does one identify customers and what methods do you use for evaluating credit risk (especially for international companies, where public data is limited)?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does one go about constructing contracts for non-standard deals?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Typical deal size / periods / customer categories / product structures</w:t>
      </w:r>
    </w:p>
    <w:p>
      <w:pPr>
        <w:pStyle w:val="Normal"/>
        <w:ind w:start="45" w:end="0"/>
        <w:rPr>
          <w:sz w:val="24"/>
        </w:rPr>
      </w:pPr>
      <w:r>
        <w:rPr>
          <w:sz w:val="24"/>
        </w:rPr>
      </w:r>
    </w:p>
    <w:p>
      <w:pPr>
        <w:pStyle w:val="Normal"/>
        <w:ind w:start="45" w:end="0"/>
        <w:rPr>
          <w:sz w:val="24"/>
        </w:rPr>
      </w:pPr>
      <w:r>
        <w:rPr>
          <w:sz w:val="24"/>
          <w:u w:val="single"/>
        </w:rPr>
        <w:t>Day 5</w:t>
      </w:r>
      <w:r>
        <w:rPr>
          <w:sz w:val="24"/>
        </w:rPr>
        <w:t xml:space="preserve"> – Oct 27</w:t>
      </w:r>
      <w:r>
        <w:rPr>
          <w:sz w:val="24"/>
          <w:vertAlign w:val="superscript"/>
        </w:rPr>
        <w:t>th</w:t>
      </w:r>
    </w:p>
    <w:p>
      <w:pPr>
        <w:pStyle w:val="Heading2"/>
        <w:rPr>
          <w:sz w:val="24"/>
        </w:rPr>
      </w:pPr>
      <w:r>
        <w:rPr>
          <w:sz w:val="24"/>
        </w:rPr>
        <w:t>Trading Desk</w:t>
      </w:r>
    </w:p>
    <w:p>
      <w:pPr>
        <w:pStyle w:val="Normal"/>
        <w:ind w:start="45" w:end="0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- Sit with traders and learn process of deal flow</w:t>
      </w:r>
    </w:p>
    <w:p>
      <w:pPr>
        <w:pStyle w:val="Normal"/>
        <w:pBdr>
          <w:bottom w:val="single" w:sz="6" w:space="1" w:color="000000"/>
        </w:pBdr>
        <w:rPr>
          <w:sz w:val="24"/>
        </w:rPr>
      </w:pPr>
      <w:r>
        <w:rPr>
          <w:sz w:val="24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WEEK 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>Day 6</w:t>
      </w:r>
      <w:r>
        <w:rPr>
          <w:sz w:val="24"/>
        </w:rPr>
        <w:t xml:space="preserve"> – Oct 30</w:t>
      </w:r>
      <w:r>
        <w:rPr>
          <w:sz w:val="24"/>
          <w:vertAlign w:val="superscript"/>
        </w:rPr>
        <w:t>th</w:t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 xml:space="preserve">Research 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does one price new deals?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does one build the forward curves?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Does the Research team create new products or do the Originators create the products and the Research group values / prices them?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long does it take from the time a new product is thought of until it is ready to market?</w:t>
      </w:r>
    </w:p>
    <w:p>
      <w:pPr>
        <w:pStyle w:val="Normal"/>
        <w:ind w:start="45" w:end="0"/>
        <w:rPr>
          <w:sz w:val="24"/>
        </w:rPr>
      </w:pPr>
      <w:r>
        <w:rPr>
          <w:sz w:val="24"/>
        </w:rPr>
      </w:r>
    </w:p>
    <w:p>
      <w:pPr>
        <w:pStyle w:val="Normal"/>
        <w:ind w:start="45" w:end="0"/>
        <w:rPr>
          <w:sz w:val="24"/>
        </w:rPr>
      </w:pPr>
      <w:r>
        <w:rPr>
          <w:sz w:val="24"/>
          <w:u w:val="single"/>
        </w:rPr>
        <w:t>Day 7</w:t>
      </w:r>
      <w:r>
        <w:rPr>
          <w:sz w:val="24"/>
        </w:rPr>
        <w:t xml:space="preserve"> – Oct 31</w:t>
      </w:r>
      <w:r>
        <w:rPr>
          <w:sz w:val="24"/>
          <w:vertAlign w:val="superscript"/>
        </w:rPr>
        <w:t>st</w:t>
      </w:r>
    </w:p>
    <w:p>
      <w:pPr>
        <w:pStyle w:val="Heading2"/>
        <w:rPr>
          <w:sz w:val="24"/>
        </w:rPr>
      </w:pPr>
      <w:r>
        <w:rPr>
          <w:sz w:val="24"/>
        </w:rPr>
        <w:t>Risk Management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determine VAR?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does Houston interact with London / Singapore / other offices?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are credit limits determined and monitored?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Detailed explanation of the Daily Position Report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does the deal confirmation process work?</w:t>
      </w:r>
    </w:p>
    <w:p>
      <w:pPr>
        <w:pStyle w:val="Normal"/>
        <w:ind w:start="45" w:end="0"/>
        <w:rPr>
          <w:sz w:val="24"/>
        </w:rPr>
      </w:pPr>
      <w:r>
        <w:rPr>
          <w:sz w:val="24"/>
        </w:rPr>
      </w:r>
    </w:p>
    <w:p>
      <w:pPr>
        <w:pStyle w:val="Normal"/>
        <w:ind w:start="45" w:end="0"/>
        <w:rPr>
          <w:sz w:val="24"/>
        </w:rPr>
      </w:pPr>
      <w:r>
        <w:rPr>
          <w:sz w:val="24"/>
        </w:rPr>
      </w:r>
    </w:p>
    <w:p>
      <w:pPr>
        <w:pStyle w:val="Normal"/>
        <w:ind w:start="45" w:end="0"/>
        <w:rPr>
          <w:sz w:val="24"/>
        </w:rPr>
      </w:pPr>
      <w:r>
        <w:rPr>
          <w:sz w:val="24"/>
          <w:u w:val="single"/>
        </w:rPr>
        <w:t>Day 8</w:t>
      </w:r>
      <w:r>
        <w:rPr>
          <w:sz w:val="24"/>
        </w:rPr>
        <w:t xml:space="preserve"> – Nov 1</w:t>
      </w:r>
      <w:r>
        <w:rPr>
          <w:sz w:val="24"/>
          <w:vertAlign w:val="superscript"/>
        </w:rPr>
        <w:t>st</w:t>
      </w:r>
    </w:p>
    <w:p>
      <w:pPr>
        <w:pStyle w:val="Heading2"/>
        <w:rPr>
          <w:sz w:val="24"/>
        </w:rPr>
      </w:pPr>
      <w:r>
        <w:rPr>
          <w:sz w:val="24"/>
        </w:rPr>
        <w:t>Enron Online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System Overview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Description of different products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What would be required for India to start using the system?</w:t>
      </w:r>
    </w:p>
    <w:p>
      <w:pPr>
        <w:pStyle w:val="Heading2"/>
        <w:rPr>
          <w:sz w:val="24"/>
        </w:rPr>
      </w:pPr>
      <w:r>
        <w:rPr>
          <w:sz w:val="24"/>
        </w:rPr>
        <w:t>Credit Derivatives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Different products available?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How did the UK monetizations work?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Once the idea is generated, who interfaces with potential investors / banks…the credit derivatives group or the global finance group?</w:t>
      </w:r>
    </w:p>
    <w:p>
      <w:pPr>
        <w:pStyle w:val="Normal"/>
        <w:ind w:start="45" w:end="0"/>
        <w:rPr>
          <w:sz w:val="24"/>
        </w:rPr>
      </w:pPr>
      <w:r>
        <w:rPr>
          <w:sz w:val="24"/>
        </w:rPr>
      </w:r>
    </w:p>
    <w:p>
      <w:pPr>
        <w:pStyle w:val="Normal"/>
        <w:ind w:start="45" w:end="0"/>
        <w:rPr>
          <w:sz w:val="24"/>
        </w:rPr>
      </w:pPr>
      <w:r>
        <w:rPr>
          <w:sz w:val="24"/>
          <w:u w:val="single"/>
        </w:rPr>
        <w:t>Day 9</w:t>
      </w:r>
      <w:r>
        <w:rPr>
          <w:sz w:val="24"/>
        </w:rPr>
        <w:t xml:space="preserve"> – Nov 2</w:t>
      </w:r>
      <w:r>
        <w:rPr>
          <w:sz w:val="24"/>
          <w:vertAlign w:val="superscript"/>
        </w:rPr>
        <w:t>nd</w:t>
      </w:r>
    </w:p>
    <w:p>
      <w:pPr>
        <w:pStyle w:val="Normal"/>
        <w:ind w:start="45" w:end="0"/>
        <w:rPr>
          <w:sz w:val="24"/>
        </w:rPr>
      </w:pPr>
      <w:r>
        <w:rPr>
          <w:sz w:val="24"/>
        </w:rPr>
        <w:t>Anything else that comes up</w:t>
      </w:r>
    </w:p>
    <w:p>
      <w:pPr>
        <w:pStyle w:val="Heading3"/>
        <w:rPr/>
      </w:pPr>
      <w:r>
        <w:rPr/>
        <w:t>PM – Fly out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405"/>
        </w:tabs>
        <w:ind w:start="405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405"/>
        </w:tabs>
        <w:ind w:start="405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45" w:end="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45" w:end="0"/>
      <w:outlineLvl w:val="2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2000-10-09T23:01:00Z</dcterms:created>
  <dc:creator>Heidi</dc:creator>
  <dc:description/>
  <dc:language>en-CA</dc:language>
  <cp:lastModifiedBy>EI</cp:lastModifiedBy>
  <dcterms:modified xsi:type="dcterms:W3CDTF">2000-10-09T23:01:00Z</dcterms:modified>
  <cp:revision>2</cp:revision>
  <dc:subject/>
  <dc:title>I think you are safe on the sari front</dc:title>
</cp:coreProperties>
</file>