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283" w:end="0"/>
        <w:rPr/>
      </w:pPr>
      <w:r>
        <w:rPr/>
      </w:r>
    </w:p>
    <w:p>
      <w:pPr>
        <w:pStyle w:val="Heading1"/>
        <w:rPr>
          <w:lang w:val="sv-SE"/>
        </w:rPr>
      </w:pPr>
      <w:r>
        <w:rPr>
          <w:lang w:val="sv-SE"/>
        </w:rPr>
        <w:t>MORONS AT HEATHROW</w:t>
      </w:r>
    </w:p>
    <w:p>
      <w:pPr>
        <w:pStyle w:val="Normal"/>
        <w:rPr>
          <w:lang w:val="sv-SE"/>
        </w:rPr>
      </w:pPr>
      <w:r>
        <w:rPr>
          <w:lang w:val="sv-SE"/>
        </w:rPr>
      </w:r>
    </w:p>
    <w:p>
      <w:pPr>
        <w:pStyle w:val="Normal"/>
        <w:spacing w:lineRule="atLeast" w:line="240"/>
        <w:rPr>
          <w:color w:val="000000"/>
          <w:sz w:val="18"/>
          <w:lang w:val="sv-SE"/>
        </w:rPr>
      </w:pPr>
      <w:r>
        <w:rPr>
          <w:color w:val="000000"/>
          <w:sz w:val="18"/>
          <w:lang w:val="sv-SE"/>
        </w:rPr>
      </w:r>
    </w:p>
    <w:p>
      <w:pPr>
        <w:pStyle w:val="Normal"/>
        <w:ind w:start="283" w:end="0"/>
        <w:rPr>
          <w:sz w:val="18"/>
          <w:lang w:val="en-US"/>
        </w:rPr>
      </w:pPr>
      <w:r>
        <w:rPr>
          <w:sz w:val="18"/>
          <w:lang w:val="en-US"/>
        </w:rPr>
        <w:t>Two guys (Jervis and Marvin) have wasted their time at airports, in this case, London’s Heathrow, by writing down strange names and asking the airport Information Center to locate these people by calling out their names on the airport’s PA system.  These guys would then hang out beneath the speakers and record the results.</w:t>
      </w:r>
    </w:p>
    <w:p>
      <w:pPr>
        <w:pStyle w:val="Normal"/>
        <w:ind w:start="283" w:end="0"/>
        <w:rPr>
          <w:sz w:val="18"/>
          <w:lang w:val="en-US"/>
        </w:rPr>
      </w:pPr>
      <w:r>
        <w:rPr>
          <w:sz w:val="18"/>
          <w:lang w:val="en-US"/>
        </w:rPr>
      </w:r>
    </w:p>
    <w:p>
      <w:pPr>
        <w:pStyle w:val="Normal"/>
        <w:ind w:start="283" w:end="0"/>
        <w:rPr>
          <w:sz w:val="18"/>
          <w:lang w:val="en-US"/>
        </w:rPr>
      </w:pPr>
      <w:r>
        <w:rPr>
          <w:sz w:val="18"/>
          <w:lang w:val="en-US"/>
        </w:rPr>
        <w:t>In order to make it as believable as possible, they dressed up as chauffeurs and asked for help finding these people about 40 minutes after a Thai Airways or Air India flight had landed.</w:t>
      </w:r>
    </w:p>
    <w:p>
      <w:pPr>
        <w:pStyle w:val="Normal"/>
        <w:ind w:start="283" w:end="0"/>
        <w:rPr>
          <w:sz w:val="18"/>
          <w:lang w:val="en-US"/>
        </w:rPr>
      </w:pPr>
      <w:r>
        <w:rPr>
          <w:sz w:val="18"/>
          <w:lang w:val="en-US"/>
        </w:rPr>
        <w:t>They acted as if they could not pronounce the names themselves, so as not to reveal the joke, but just handed over a note with the names printed on it and asked the employ at the Information Center.</w:t>
      </w:r>
    </w:p>
    <w:p>
      <w:pPr>
        <w:pStyle w:val="Normal"/>
        <w:ind w:start="283" w:end="0"/>
        <w:rPr>
          <w:sz w:val="18"/>
          <w:lang w:val="en-US"/>
        </w:rPr>
      </w:pPr>
      <w:r>
        <w:rPr>
          <w:sz w:val="18"/>
          <w:lang w:val="en-US"/>
        </w:rPr>
      </w:r>
    </w:p>
    <w:p>
      <w:pPr>
        <w:pStyle w:val="Normal"/>
        <w:ind w:start="283" w:end="0"/>
        <w:rPr>
          <w:sz w:val="18"/>
          <w:lang w:val="en-US"/>
        </w:rPr>
      </w:pPr>
      <w:r>
        <w:rPr>
          <w:sz w:val="18"/>
          <w:lang w:val="en-US"/>
        </w:rPr>
        <w:t>After the fifth recording, they had to leave Heathrow as airport security figured out what was going on.  The last recording is from Gatwick.</w:t>
      </w:r>
    </w:p>
    <w:p>
      <w:pPr>
        <w:pStyle w:val="Normal"/>
        <w:ind w:start="283" w:end="0"/>
        <w:rPr>
          <w:sz w:val="18"/>
          <w:lang w:val="en-US"/>
        </w:rPr>
      </w:pPr>
      <w:r>
        <w:rPr>
          <w:sz w:val="18"/>
          <w:lang w:val="en-US"/>
        </w:rPr>
      </w:r>
    </w:p>
    <w:p>
      <w:pPr>
        <w:pStyle w:val="Normal"/>
        <w:ind w:start="283" w:end="0"/>
        <w:rPr>
          <w:sz w:val="18"/>
          <w:lang w:val="en-US"/>
        </w:rPr>
      </w:pPr>
      <w:r>
        <w:rPr>
          <w:sz w:val="18"/>
          <w:lang w:val="en-US"/>
        </w:rPr>
        <w:t>To hear the recordings, double-click on the speaker symbol (it’ll take a few seconds to start), listen and enjoy.</w:t>
      </w:r>
    </w:p>
    <w:p>
      <w:pPr>
        <w:pStyle w:val="Normal"/>
        <w:ind w:start="283" w:end="0"/>
        <w:rPr>
          <w:sz w:val="18"/>
          <w:lang w:val="en-US"/>
        </w:rPr>
      </w:pPr>
      <w:r>
        <w:rPr>
          <w:sz w:val="18"/>
          <w:lang w:val="en-US"/>
        </w:rPr>
      </w:r>
    </w:p>
    <w:p>
      <w:pPr>
        <w:pStyle w:val="Normal"/>
        <w:ind w:start="283" w:end="0"/>
        <w:rPr>
          <w:sz w:val="18"/>
          <w:lang w:val="en-US"/>
        </w:rPr>
      </w:pPr>
      <w:r>
        <w:rPr>
          <w:sz w:val="18"/>
          <w:lang w:val="en-US"/>
        </w:rPr>
        <w:t>Give these guys the Big Practical Joker prize.</w:t>
      </w:r>
    </w:p>
    <w:p>
      <w:pPr>
        <w:pStyle w:val="Normal"/>
        <w:ind w:start="283" w:end="0"/>
        <w:rPr>
          <w:sz w:val="18"/>
          <w:lang w:val="sv-SE"/>
        </w:rPr>
      </w:pPr>
      <w:r>
        <w:rPr>
          <w:sz w:val="18"/>
          <w:lang w:val="sv-SE"/>
        </w:rPr>
      </w:r>
    </w:p>
    <w:tbl>
      <w:tblPr>
        <w:tblW w:w="8856" w:type="dxa"/>
        <w:jc w:val="start"/>
        <w:tblInd w:w="0" w:type="dxa"/>
        <w:tblLayout w:type="fixed"/>
        <w:tblCellMar>
          <w:top w:w="0" w:type="dxa"/>
          <w:start w:w="108" w:type="dxa"/>
          <w:bottom w:w="0" w:type="dxa"/>
          <w:end w:w="108" w:type="dxa"/>
        </w:tblCellMar>
      </w:tblPr>
      <w:tblGrid>
        <w:gridCol w:w="2952"/>
        <w:gridCol w:w="3960"/>
        <w:gridCol w:w="1944"/>
      </w:tblGrid>
      <w:tr>
        <w:trPr/>
        <w:tc>
          <w:tcPr>
            <w:tcW w:w="2952" w:type="dxa"/>
            <w:tcBorders>
              <w:top w:val="single" w:sz="4" w:space="0" w:color="000000"/>
              <w:start w:val="single" w:sz="4" w:space="0" w:color="000000"/>
              <w:bottom w:val="single" w:sz="4" w:space="0" w:color="000000"/>
              <w:end w:val="single" w:sz="4" w:space="0" w:color="000000"/>
            </w:tcBorders>
            <w:shd w:fill="595959" w:val="clear"/>
          </w:tcPr>
          <w:p>
            <w:pPr>
              <w:pStyle w:val="Normal"/>
              <w:rPr>
                <w:color w:val="FFFFFF"/>
              </w:rPr>
            </w:pPr>
            <w:r>
              <w:rPr>
                <w:color w:val="FFFFFF"/>
              </w:rPr>
              <w:t>Looks Like…</w:t>
            </w:r>
          </w:p>
        </w:tc>
        <w:tc>
          <w:tcPr>
            <w:tcW w:w="3960" w:type="dxa"/>
            <w:tcBorders>
              <w:top w:val="single" w:sz="4" w:space="0" w:color="000000"/>
              <w:start w:val="single" w:sz="4" w:space="0" w:color="000000"/>
              <w:bottom w:val="single" w:sz="4" w:space="0" w:color="000000"/>
              <w:end w:val="single" w:sz="4" w:space="0" w:color="000000"/>
            </w:tcBorders>
            <w:shd w:fill="595959" w:val="clear"/>
          </w:tcPr>
          <w:p>
            <w:pPr>
              <w:pStyle w:val="Normal"/>
              <w:rPr>
                <w:color w:val="FFFFFF"/>
              </w:rPr>
            </w:pPr>
            <w:r>
              <w:rPr>
                <w:color w:val="FFFFFF"/>
              </w:rPr>
              <w:t>Reads Like…</w:t>
            </w:r>
          </w:p>
        </w:tc>
        <w:tc>
          <w:tcPr>
            <w:tcW w:w="1944" w:type="dxa"/>
            <w:tcBorders>
              <w:top w:val="single" w:sz="4" w:space="0" w:color="000000"/>
              <w:start w:val="single" w:sz="4" w:space="0" w:color="000000"/>
              <w:bottom w:val="single" w:sz="4" w:space="0" w:color="000000"/>
              <w:end w:val="single" w:sz="4" w:space="0" w:color="000000"/>
            </w:tcBorders>
            <w:shd w:fill="595959" w:val="clear"/>
          </w:tcPr>
          <w:p>
            <w:pPr>
              <w:pStyle w:val="Normal"/>
              <w:rPr>
                <w:color w:val="FFFFFF"/>
              </w:rPr>
            </w:pPr>
            <w:r>
              <w:rPr>
                <w:color w:val="FFFFFF"/>
              </w:rPr>
              <w:t>Sounds Like…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Arheddis Varkenjaab and Aywellbe Fayed</w:t>
            </w:r>
          </w:p>
        </w:tc>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I hate this fucking job, and I will be fired</w:t>
            </w:r>
          </w:p>
        </w:tc>
        <w:tc>
          <w:tcPr>
            <w:tcW w:w="1944" w:type="dxa"/>
            <w:tcBorders>
              <w:top w:val="single" w:sz="4" w:space="0" w:color="000000"/>
              <w:start w:val="single" w:sz="4" w:space="0" w:color="000000"/>
              <w:bottom w:val="single" w:sz="4" w:space="0" w:color="000000"/>
              <w:end w:val="single" w:sz="4" w:space="0" w:color="000000"/>
            </w:tcBorders>
          </w:tcPr>
          <w:p>
            <w:pPr>
              <w:pStyle w:val="Normal"/>
              <w:rPr/>
            </w:pPr>
            <w:r>
              <w:rPr/>
              <w:object w:dxaOrig="479" w:dyaOrig="47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4pt;height:24pt" filled="f" o:ole="">
                  <v:imagedata r:id="rId3" o:title=""/>
                </v:shape>
                <o:OLEObject Type="Embed" ProgID="" ShapeID="ole_rId2" DrawAspect="Content" ObjectID="_1158906236" r:id="rId2"/>
              </w:objec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Arhevbin Fayed and Bybeiev Rhibodie</w:t>
            </w:r>
          </w:p>
        </w:tc>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I‘ve just been fired, and bye-bye everybody</w:t>
            </w:r>
          </w:p>
        </w:tc>
        <w:tc>
          <w:tcPr>
            <w:tcW w:w="1944" w:type="dxa"/>
            <w:tcBorders>
              <w:top w:val="single" w:sz="4" w:space="0" w:color="000000"/>
              <w:start w:val="single" w:sz="4" w:space="0" w:color="000000"/>
              <w:bottom w:val="single" w:sz="4" w:space="0" w:color="000000"/>
              <w:end w:val="single" w:sz="4" w:space="0" w:color="000000"/>
            </w:tcBorders>
          </w:tcPr>
          <w:p>
            <w:pPr>
              <w:pStyle w:val="Normal"/>
              <w:rPr/>
            </w:pPr>
            <w:r>
              <w:rPr/>
              <w:object w:dxaOrig="479" w:dyaOrig="47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4pt;height:24pt" filled="f" o:ole="">
                  <v:imagedata r:id="rId5" o:title=""/>
                </v:shape>
                <o:OLEObject Type="Embed" ProgID="" ShapeID="ole_rId4" DrawAspect="Content" ObjectID="_398292416" r:id="rId4"/>
              </w:objec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Aynayda Pizaqvick and Malexa Kriest</w:t>
            </w:r>
          </w:p>
        </w:tc>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I need a piss quick, and my legs are crossed</w:t>
            </w:r>
          </w:p>
        </w:tc>
        <w:tc>
          <w:tcPr>
            <w:tcW w:w="1944" w:type="dxa"/>
            <w:tcBorders>
              <w:top w:val="single" w:sz="4" w:space="0" w:color="000000"/>
              <w:start w:val="single" w:sz="4" w:space="0" w:color="000000"/>
              <w:bottom w:val="single" w:sz="4" w:space="0" w:color="000000"/>
              <w:end w:val="single" w:sz="4" w:space="0" w:color="000000"/>
            </w:tcBorders>
          </w:tcPr>
          <w:p>
            <w:pPr>
              <w:pStyle w:val="Normal"/>
              <w:rPr/>
            </w:pPr>
            <w:r>
              <w:rPr/>
              <w:object w:dxaOrig="479" w:dyaOrig="47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4pt;height:24pt" filled="f" o:ole="">
                  <v:imagedata r:id="rId7" o:title=""/>
                </v:shape>
                <o:OLEObject Type="Embed" ProgID="" ShapeID="ole_rId6" DrawAspect="Content" ObjectID="_1743069542" r:id="rId6"/>
              </w:objec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Awul Dasfilshabeda and Nowaynayda Zheet</w:t>
            </w:r>
          </w:p>
        </w:tc>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Oo-ah, that feels better and now I need a shit</w:t>
            </w:r>
          </w:p>
        </w:tc>
        <w:tc>
          <w:tcPr>
            <w:tcW w:w="1944" w:type="dxa"/>
            <w:tcBorders>
              <w:top w:val="single" w:sz="4" w:space="0" w:color="000000"/>
              <w:start w:val="single" w:sz="4" w:space="0" w:color="000000"/>
              <w:bottom w:val="single" w:sz="4" w:space="0" w:color="000000"/>
              <w:end w:val="single" w:sz="4" w:space="0" w:color="000000"/>
            </w:tcBorders>
          </w:tcPr>
          <w:p>
            <w:pPr>
              <w:pStyle w:val="Normal"/>
              <w:rPr/>
            </w:pPr>
            <w:r>
              <w:rPr/>
              <w:object w:dxaOrig="479" w:dyaOrig="479">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4pt;height:24pt" filled="f" o:ole="">
                  <v:imagedata r:id="rId9" o:title=""/>
                </v:shape>
                <o:OLEObject Type="Embed" ProgID="" ShapeID="ole_rId8" DrawAspect="Content" ObjectID="_1159254489" r:id="rId8"/>
              </w:objec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Makollig Jezvahted and Levdaroum DeBahzted</w:t>
            </w:r>
          </w:p>
        </w:tc>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My colleague just farted, and left the room, the bastard</w:t>
            </w:r>
          </w:p>
        </w:tc>
        <w:tc>
          <w:tcPr>
            <w:tcW w:w="1944" w:type="dxa"/>
            <w:tcBorders>
              <w:top w:val="single" w:sz="4" w:space="0" w:color="000000"/>
              <w:start w:val="single" w:sz="4" w:space="0" w:color="000000"/>
              <w:bottom w:val="single" w:sz="4" w:space="0" w:color="000000"/>
              <w:end w:val="single" w:sz="4" w:space="0" w:color="000000"/>
            </w:tcBorders>
          </w:tcPr>
          <w:p>
            <w:pPr>
              <w:pStyle w:val="Normal"/>
              <w:rPr/>
            </w:pPr>
            <w:r>
              <w:rPr/>
              <w:object w:dxaOrig="479" w:dyaOrig="47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24pt;height:24pt" filled="f" o:ole="">
                  <v:imagedata r:id="rId11" o:title=""/>
                </v:shape>
                <o:OLEObject Type="Embed" ProgID="" ShapeID="ole_rId10" DrawAspect="Content" ObjectID="_2071019983" r:id="rId10"/>
              </w:objec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Steelaygot Maowenbach and Tuka Piziniztee</w:t>
            </w:r>
          </w:p>
        </w:tc>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Still, I got my own back and took a piss in his tea</w:t>
            </w:r>
          </w:p>
        </w:tc>
        <w:tc>
          <w:tcPr>
            <w:tcW w:w="1944" w:type="dxa"/>
            <w:tcBorders>
              <w:top w:val="single" w:sz="4" w:space="0" w:color="000000"/>
              <w:start w:val="single" w:sz="4" w:space="0" w:color="000000"/>
              <w:bottom w:val="single" w:sz="4" w:space="0" w:color="000000"/>
              <w:end w:val="single" w:sz="4" w:space="0" w:color="000000"/>
            </w:tcBorders>
          </w:tcPr>
          <w:p>
            <w:pPr>
              <w:pStyle w:val="Normal"/>
              <w:rPr/>
            </w:pPr>
            <w:r>
              <w:rPr/>
              <w:object w:dxaOrig="479" w:dyaOrig="479">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24pt;height:24pt" filled="f" o:ole="">
                  <v:imagedata r:id="rId13" o:title=""/>
                </v:shape>
                <o:OLEObject Type="Embed" ProgID="" ShapeID="ole_rId12" DrawAspect="Content" ObjectID="_2021559887" r:id="rId12"/>
              </w:object>
            </w:r>
          </w:p>
        </w:tc>
      </w:tr>
    </w:tbl>
    <w:p>
      <w:pPr>
        <w:pStyle w:val="Normal"/>
        <w:ind w:start="283" w:end="0"/>
        <w:rPr/>
      </w:pPr>
      <w:r>
        <w:rPr/>
      </w:r>
    </w:p>
    <w:p>
      <w:pPr>
        <w:pStyle w:val="Normal"/>
        <w:rPr/>
      </w:pPr>
      <w:r>
        <w:rPr/>
      </w:r>
    </w:p>
    <w:sectPr>
      <w:type w:val="nextPage"/>
      <w:pgSz w:w="11906" w:h="16838"/>
      <w:pgMar w:left="1797" w:right="1797"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GB" w:bidi="ar-SA" w:eastAsia="zh-CN"/>
    </w:rPr>
  </w:style>
  <w:style w:type="paragraph" w:styleId="Heading1">
    <w:name w:val="heading 1"/>
    <w:basedOn w:val="Normal"/>
    <w:next w:val="Normal"/>
    <w:qFormat/>
    <w:pPr>
      <w:keepNext w:val="true"/>
      <w:numPr>
        <w:ilvl w:val="0"/>
        <w:numId w:val="1"/>
      </w:numPr>
      <w:ind w:hanging="0" w:start="283" w:end="0"/>
      <w:jc w:val="center"/>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oleObject" Target="embeddings/oleObject3.bin"/><Relationship Id="rId7" Type="http://schemas.openxmlformats.org/officeDocument/2006/relationships/image" Target="media/image1.png"/><Relationship Id="rId8" Type="http://schemas.openxmlformats.org/officeDocument/2006/relationships/oleObject" Target="embeddings/oleObject4.bin"/><Relationship Id="rId9" Type="http://schemas.openxmlformats.org/officeDocument/2006/relationships/image" Target="media/image1.png"/><Relationship Id="rId10" Type="http://schemas.openxmlformats.org/officeDocument/2006/relationships/oleObject" Target="embeddings/oleObject5.bin"/><Relationship Id="rId11" Type="http://schemas.openxmlformats.org/officeDocument/2006/relationships/image" Target="media/image1.png"/><Relationship Id="rId12" Type="http://schemas.openxmlformats.org/officeDocument/2006/relationships/oleObject" Target="embeddings/oleObject6.bin"/><Relationship Id="rId13" Type="http://schemas.openxmlformats.org/officeDocument/2006/relationships/image" Target="media/image1.png"/><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2001-01-30T14:17:00Z</dcterms:created>
  <dc:creator>Jim Hayman</dc:creator>
  <dc:description/>
  <dc:language>en-CA</dc:language>
  <cp:lastModifiedBy>BrianG</cp:lastModifiedBy>
  <dcterms:modified xsi:type="dcterms:W3CDTF">2001-10-31T16:59:00Z</dcterms:modified>
  <cp:revision>3</cp:revision>
  <dc:subject/>
  <dc:title>-</dc:title>
</cp:coreProperties>
</file>