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Heat Rate Sheet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Ad Hoc Query</w:t>
      </w:r>
    </w:p>
    <w:p>
      <w:pPr>
        <w:pStyle w:val="Normal"/>
        <w:numPr>
          <w:ilvl w:val="0"/>
          <w:numId w:val="1"/>
        </w:numPr>
        <w:rPr/>
      </w:pPr>
      <w:r>
        <w:rPr/>
        <w:t>Start Date – today</w:t>
      </w:r>
    </w:p>
    <w:p>
      <w:pPr>
        <w:pStyle w:val="Normal"/>
        <w:numPr>
          <w:ilvl w:val="0"/>
          <w:numId w:val="1"/>
        </w:numPr>
        <w:rPr/>
      </w:pPr>
      <w:r>
        <w:rPr/>
        <w:t>End Date – 12/31/2010</w:t>
      </w:r>
    </w:p>
    <w:p>
      <w:pPr>
        <w:pStyle w:val="Normal"/>
        <w:numPr>
          <w:ilvl w:val="0"/>
          <w:numId w:val="1"/>
        </w:numPr>
        <w:rPr/>
      </w:pPr>
      <w:r>
        <w:rPr/>
        <w:t>Desk – EPMI Midwest HR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MTM </w:t>
      </w:r>
    </w:p>
    <w:p>
      <w:pPr>
        <w:pStyle w:val="Normal"/>
        <w:numPr>
          <w:ilvl w:val="1"/>
          <w:numId w:val="1"/>
        </w:numPr>
        <w:rPr/>
      </w:pPr>
      <w:r>
        <w:rPr/>
        <w:t>Move all to available fields</w:t>
      </w:r>
    </w:p>
    <w:p>
      <w:pPr>
        <w:pStyle w:val="Normal"/>
        <w:numPr>
          <w:ilvl w:val="1"/>
          <w:numId w:val="1"/>
        </w:numPr>
        <w:rPr/>
      </w:pPr>
      <w:r>
        <w:rPr/>
        <w:t>Move Desk to selected fields</w:t>
      </w:r>
    </w:p>
    <w:p>
      <w:pPr>
        <w:pStyle w:val="Normal"/>
        <w:numPr>
          <w:ilvl w:val="1"/>
          <w:numId w:val="1"/>
        </w:numPr>
        <w:rPr/>
      </w:pPr>
      <w:r>
        <w:rPr/>
        <w:t>Move region to selected fields</w:t>
      </w:r>
    </w:p>
    <w:p>
      <w:pPr>
        <w:pStyle w:val="Normal"/>
        <w:numPr>
          <w:ilvl w:val="1"/>
          <w:numId w:val="1"/>
        </w:numPr>
        <w:rPr/>
      </w:pPr>
      <w:r>
        <w:rPr/>
        <w:t>Monthly, peak, notional</w:t>
      </w:r>
    </w:p>
    <w:p>
      <w:pPr>
        <w:pStyle w:val="Normal"/>
        <w:numPr>
          <w:ilvl w:val="1"/>
          <w:numId w:val="1"/>
        </w:numPr>
        <w:rPr/>
      </w:pPr>
      <w:r>
        <w:rPr/>
        <w:t>OK</w:t>
      </w:r>
    </w:p>
    <w:p>
      <w:pPr>
        <w:pStyle w:val="Normal"/>
        <w:numPr>
          <w:ilvl w:val="0"/>
          <w:numId w:val="1"/>
        </w:numPr>
        <w:rPr/>
      </w:pPr>
      <w:r>
        <w:rPr/>
        <w:t>run query</w:t>
      </w:r>
    </w:p>
    <w:p>
      <w:pPr>
        <w:pStyle w:val="Normal"/>
        <w:numPr>
          <w:ilvl w:val="0"/>
          <w:numId w:val="1"/>
        </w:numPr>
        <w:rPr/>
      </w:pPr>
      <w:r>
        <w:rPr/>
        <w:t>Save as “HR” in same folder as all other ad hoc queries</w:t>
      </w:r>
    </w:p>
    <w:p>
      <w:pPr>
        <w:pStyle w:val="Normal"/>
        <w:rPr/>
      </w:pPr>
      <w:r>
        <w:rPr/>
        <w:t>Heat Rate File</w:t>
      </w:r>
    </w:p>
    <w:p>
      <w:pPr>
        <w:pStyle w:val="Normal"/>
        <w:numPr>
          <w:ilvl w:val="0"/>
          <w:numId w:val="2"/>
        </w:numPr>
        <w:rPr/>
      </w:pPr>
      <w:r>
        <w:rPr/>
        <w:t>Open from yesterday’s folder “Heat Rate Position”</w:t>
      </w:r>
    </w:p>
    <w:p>
      <w:pPr>
        <w:pStyle w:val="Normal"/>
        <w:numPr>
          <w:ilvl w:val="0"/>
          <w:numId w:val="2"/>
        </w:numPr>
        <w:rPr/>
      </w:pPr>
      <w:r>
        <w:rPr/>
        <w:t>on the display page, change to current directory</w:t>
      </w:r>
    </w:p>
    <w:p>
      <w:pPr>
        <w:pStyle w:val="Normal"/>
        <w:numPr>
          <w:ilvl w:val="0"/>
          <w:numId w:val="2"/>
        </w:numPr>
        <w:rPr/>
      </w:pPr>
      <w:r>
        <w:rPr/>
        <w:t>Push button</w:t>
      </w:r>
    </w:p>
    <w:p>
      <w:pPr>
        <w:pStyle w:val="Normal"/>
        <w:numPr>
          <w:ilvl w:val="0"/>
          <w:numId w:val="2"/>
        </w:numPr>
        <w:rPr/>
      </w:pPr>
      <w:r>
        <w:rPr/>
        <w:t>On the Gas Import page, check which row is the PWR_NG_MW_HR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On the Values page, in the top most value, change the hlookup so it references the correct row </w:t>
      </w:r>
    </w:p>
    <w:p>
      <w:pPr>
        <w:pStyle w:val="Normal"/>
        <w:numPr>
          <w:ilvl w:val="1"/>
          <w:numId w:val="2"/>
        </w:numPr>
        <w:rPr/>
      </w:pPr>
      <w:r>
        <w:rPr/>
        <w:t>=HLOOKUP(A4,'Ad_hoc Gas Import'!$A$1:$DI$23,14,FALSE) – if the row of the HR is 14, then the formula is fine, if not change the 14 to whatever is the appropriate row.</w:t>
      </w:r>
    </w:p>
    <w:p>
      <w:pPr>
        <w:pStyle w:val="Normal"/>
        <w:numPr>
          <w:ilvl w:val="0"/>
          <w:numId w:val="2"/>
        </w:numPr>
        <w:rPr/>
      </w:pPr>
      <w:r>
        <w:rPr/>
        <w:t>Drag the formula down the entire column</w:t>
      </w:r>
    </w:p>
    <w:p>
      <w:pPr>
        <w:pStyle w:val="Normal"/>
        <w:numPr>
          <w:ilvl w:val="0"/>
          <w:numId w:val="2"/>
        </w:numPr>
        <w:rPr/>
      </w:pPr>
      <w:r>
        <w:rPr/>
        <w:t>Change the Bal Mo Natty as needed</w:t>
      </w:r>
    </w:p>
    <w:p>
      <w:pPr>
        <w:pStyle w:val="Normal"/>
        <w:numPr>
          <w:ilvl w:val="0"/>
          <w:numId w:val="2"/>
        </w:numPr>
        <w:rPr/>
      </w:pPr>
      <w:r>
        <w:rPr/>
        <w:t>On the Ad Hoc import page, delete the total row</w:t>
      </w:r>
    </w:p>
    <w:p>
      <w:pPr>
        <w:pStyle w:val="Normal"/>
        <w:numPr>
          <w:ilvl w:val="0"/>
          <w:numId w:val="2"/>
        </w:numPr>
        <w:rPr/>
      </w:pPr>
      <w:r>
        <w:rPr/>
        <w:t>Print the display page.</w:t>
      </w:r>
    </w:p>
    <w:p>
      <w:pPr>
        <w:pStyle w:val="Normal"/>
        <w:numPr>
          <w:ilvl w:val="0"/>
          <w:numId w:val="2"/>
        </w:numPr>
        <w:rPr/>
      </w:pPr>
      <w:r>
        <w:rPr/>
        <w:t>Save as in today’s folder</w:t>
      </w:r>
    </w:p>
    <w:p>
      <w:pPr>
        <w:pStyle w:val="Normal"/>
        <w:numPr>
          <w:ilvl w:val="0"/>
          <w:numId w:val="2"/>
        </w:numPr>
        <w:rPr/>
      </w:pPr>
      <w:r>
        <w:rPr/>
        <w:t>Close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720"/>
      </w:pPr>
      <w:rPr/>
    </w:lvl>
    <w:lvl w:ilvl="1">
      <w:start w:val="1"/>
      <w:numFmt w:val="lowerLetter"/>
      <w:lvlText w:val="%2."/>
      <w:lvlJc w:val="start"/>
      <w:pPr>
        <w:tabs>
          <w:tab w:val="num" w:pos="1800"/>
        </w:tabs>
        <w:ind w:start="1800" w:hanging="360"/>
      </w:pPr>
    </w:lvl>
    <w:lvl w:ilvl="2">
      <w:start w:val="1"/>
      <w:numFmt w:val="lowerRoman"/>
      <w:lvlText w:val="%3."/>
      <w:lvlJc w:val="end"/>
      <w:pPr>
        <w:tabs>
          <w:tab w:val="num" w:pos="2520"/>
        </w:tabs>
        <w:ind w:start="2520" w:hanging="180"/>
      </w:pPr>
    </w:lvl>
    <w:lvl w:ilvl="3">
      <w:start w:val="1"/>
      <w:numFmt w:val="decimal"/>
      <w:lvlText w:val="%4."/>
      <w:lvlJc w:val="start"/>
      <w:pPr>
        <w:tabs>
          <w:tab w:val="num" w:pos="3240"/>
        </w:tabs>
        <w:ind w:start="3240" w:hanging="360"/>
      </w:pPr>
    </w:lvl>
    <w:lvl w:ilvl="4">
      <w:start w:val="1"/>
      <w:numFmt w:val="lowerLetter"/>
      <w:lvlText w:val="%5."/>
      <w:lvlJc w:val="start"/>
      <w:pPr>
        <w:tabs>
          <w:tab w:val="num" w:pos="3960"/>
        </w:tabs>
        <w:ind w:start="3960" w:hanging="360"/>
      </w:pPr>
    </w:lvl>
    <w:lvl w:ilvl="5">
      <w:start w:val="1"/>
      <w:numFmt w:val="lowerRoman"/>
      <w:lvlText w:val="%6."/>
      <w:lvlJc w:val="end"/>
      <w:pPr>
        <w:tabs>
          <w:tab w:val="num" w:pos="4680"/>
        </w:tabs>
        <w:ind w:start="4680" w:hanging="180"/>
      </w:pPr>
    </w:lvl>
    <w:lvl w:ilvl="6">
      <w:start w:val="1"/>
      <w:numFmt w:val="decimal"/>
      <w:lvlText w:val="%7."/>
      <w:lvlJc w:val="start"/>
      <w:pPr>
        <w:tabs>
          <w:tab w:val="num" w:pos="5400"/>
        </w:tabs>
        <w:ind w:start="5400" w:hanging="360"/>
      </w:pPr>
    </w:lvl>
    <w:lvl w:ilvl="7">
      <w:start w:val="1"/>
      <w:numFmt w:val="lowerLetter"/>
      <w:lvlText w:val="%8."/>
      <w:lvlJc w:val="start"/>
      <w:pPr>
        <w:tabs>
          <w:tab w:val="num" w:pos="6120"/>
        </w:tabs>
        <w:ind w:start="6120" w:hanging="360"/>
      </w:pPr>
    </w:lvl>
    <w:lvl w:ilvl="8">
      <w:start w:val="1"/>
      <w:numFmt w:val="lowerRoman"/>
      <w:lvlText w:val="%9."/>
      <w:lvlJc w:val="end"/>
      <w:pPr>
        <w:tabs>
          <w:tab w:val="num" w:pos="6840"/>
        </w:tabs>
        <w:ind w:start="6840" w:hanging="18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720"/>
      </w:pPr>
      <w:rPr/>
    </w:lvl>
    <w:lvl w:ilvl="1">
      <w:start w:val="1"/>
      <w:numFmt w:val="lowerLetter"/>
      <w:lvlText w:val="%2."/>
      <w:lvlJc w:val="start"/>
      <w:pPr>
        <w:tabs>
          <w:tab w:val="num" w:pos="1800"/>
        </w:tabs>
        <w:ind w:start="1800" w:hanging="360"/>
      </w:pPr>
    </w:lvl>
    <w:lvl w:ilvl="2">
      <w:start w:val="1"/>
      <w:numFmt w:val="lowerRoman"/>
      <w:lvlText w:val="%3."/>
      <w:lvlJc w:val="end"/>
      <w:pPr>
        <w:tabs>
          <w:tab w:val="num" w:pos="2520"/>
        </w:tabs>
        <w:ind w:start="2520" w:hanging="180"/>
      </w:pPr>
    </w:lvl>
    <w:lvl w:ilvl="3">
      <w:start w:val="1"/>
      <w:numFmt w:val="decimal"/>
      <w:lvlText w:val="%4."/>
      <w:lvlJc w:val="start"/>
      <w:pPr>
        <w:tabs>
          <w:tab w:val="num" w:pos="3240"/>
        </w:tabs>
        <w:ind w:start="3240" w:hanging="360"/>
      </w:pPr>
    </w:lvl>
    <w:lvl w:ilvl="4">
      <w:start w:val="1"/>
      <w:numFmt w:val="lowerLetter"/>
      <w:lvlText w:val="%5."/>
      <w:lvlJc w:val="start"/>
      <w:pPr>
        <w:tabs>
          <w:tab w:val="num" w:pos="3960"/>
        </w:tabs>
        <w:ind w:start="3960" w:hanging="360"/>
      </w:pPr>
    </w:lvl>
    <w:lvl w:ilvl="5">
      <w:start w:val="1"/>
      <w:numFmt w:val="lowerRoman"/>
      <w:lvlText w:val="%6."/>
      <w:lvlJc w:val="end"/>
      <w:pPr>
        <w:tabs>
          <w:tab w:val="num" w:pos="4680"/>
        </w:tabs>
        <w:ind w:start="4680" w:hanging="180"/>
      </w:pPr>
    </w:lvl>
    <w:lvl w:ilvl="6">
      <w:start w:val="1"/>
      <w:numFmt w:val="decimal"/>
      <w:lvlText w:val="%7."/>
      <w:lvlJc w:val="start"/>
      <w:pPr>
        <w:tabs>
          <w:tab w:val="num" w:pos="5400"/>
        </w:tabs>
        <w:ind w:start="5400" w:hanging="360"/>
      </w:pPr>
    </w:lvl>
    <w:lvl w:ilvl="7">
      <w:start w:val="1"/>
      <w:numFmt w:val="lowerLetter"/>
      <w:lvlText w:val="%8."/>
      <w:lvlJc w:val="start"/>
      <w:pPr>
        <w:tabs>
          <w:tab w:val="num" w:pos="6120"/>
        </w:tabs>
        <w:ind w:start="6120" w:hanging="360"/>
      </w:pPr>
    </w:lvl>
    <w:lvl w:ilvl="8">
      <w:start w:val="1"/>
      <w:numFmt w:val="lowerRoman"/>
      <w:lvlText w:val="%9."/>
      <w:lvlJc w:val="end"/>
      <w:pPr>
        <w:tabs>
          <w:tab w:val="num" w:pos="6840"/>
        </w:tabs>
        <w:ind w:start="6840" w:hanging="180"/>
      </w:p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2001-12-07T11:19:00Z</dcterms:created>
  <dc:creator>Thomas Lowell</dc:creator>
  <dc:description/>
  <dc:language>en-CA</dc:language>
  <cp:lastModifiedBy>Thomas Lowell</cp:lastModifiedBy>
  <dcterms:modified xsi:type="dcterms:W3CDTF">2001-12-07T11:29:00Z</dcterms:modified>
  <cp:revision>1</cp:revision>
  <dc:subject/>
  <dc:title>Heat Rate Sheet</dc:title>
</cp:coreProperties>
</file>