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f:\attachcus\stclair-c\CStClairDEC20002\00000000975415F6AFD7D611826300065B5E8D3264B12000.#1.HSR-HSESEnron.doc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