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rPr>
          <w:b/>
          <w:bCs/>
          <w:sz w:val="52"/>
        </w:rPr>
      </w:pPr>
      <w:r>
        <w:rPr>
          <w:b/>
          <w:bCs/>
          <w:sz w:val="52"/>
        </w:rPr>
      </w:r>
    </w:p>
    <w:p>
      <w:pPr>
        <w:pStyle w:val="Heading1"/>
        <w:ind w:hanging="0" w:start="0"/>
        <w:rPr>
          <w:b/>
          <w:bCs/>
          <w:sz w:val="52"/>
        </w:rPr>
      </w:pPr>
      <w:r>
        <w:rPr>
          <w:b/>
          <w:bCs/>
          <w:sz w:val="52"/>
        </w:rPr>
      </w:r>
    </w:p>
    <w:p>
      <w:pPr>
        <w:pStyle w:val="Heading1"/>
        <w:ind w:hanging="0" w:start="0"/>
        <w:rPr/>
      </w:pPr>
      <w:hyperlink r:id="rId2">
        <w:r>
          <w:rPr>
            <w:rStyle w:val="Hyperlink"/>
            <w:b/>
            <w:bCs/>
            <w:sz w:val="52"/>
          </w:rPr>
          <w:t>HoustonLawyers.com</w:t>
        </w:r>
      </w:hyperlink>
      <w:r>
        <w:rPr>
          <w:b/>
          <w:bCs/>
          <w:sz w:val="52"/>
        </w:rPr>
        <w:t xml:space="preserve"> Invitation </w:t>
      </w:r>
    </w:p>
    <w:p>
      <w:pPr>
        <w:pStyle w:val="Normal"/>
        <w:rPr>
          <w:b/>
          <w:bCs/>
          <w:sz w:val="52"/>
        </w:rPr>
      </w:pPr>
      <w:r>
        <w:rPr>
          <w:b/>
          <w:bCs/>
          <w:sz w:val="52"/>
        </w:rPr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457200</wp:posOffset>
            </wp:positionH>
            <wp:positionV relativeFrom="paragraph">
              <wp:posOffset>-3810</wp:posOffset>
            </wp:positionV>
            <wp:extent cx="4572000" cy="1478915"/>
            <wp:effectExtent l="0" t="0" r="0" b="0"/>
            <wp:wrapNone/>
            <wp:docPr id="1" name="attorney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orney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" t="-11" r="-3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7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Style w:val="Strong"/>
          <w:rFonts w:cs="Arial" w:ascii="Arial" w:hAnsi="Arial"/>
          <w:color w:val="000000"/>
          <w:sz w:val="36"/>
          <w:szCs w:val="36"/>
        </w:rPr>
        <w:t xml:space="preserve">Over </w:t>
      </w:r>
      <w:r>
        <w:rPr>
          <w:rStyle w:val="Strong"/>
          <w:rFonts w:cs="Arial" w:ascii="Arial" w:hAnsi="Arial"/>
          <w:color w:val="FF0000"/>
          <w:sz w:val="36"/>
          <w:szCs w:val="36"/>
          <w:u w:val="single"/>
        </w:rPr>
        <w:t>1000</w:t>
      </w:r>
      <w:r>
        <w:rPr>
          <w:rStyle w:val="Strong"/>
          <w:rFonts w:cs="Arial" w:ascii="Arial" w:hAnsi="Arial"/>
          <w:sz w:val="36"/>
          <w:szCs w:val="36"/>
        </w:rPr>
        <w:t xml:space="preserve"> cases posted by Houstonians!!!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rong"/>
          <w:rFonts w:cs="Arial" w:ascii="Arial" w:hAnsi="Arial"/>
          <w:sz w:val="36"/>
          <w:szCs w:val="36"/>
        </w:rPr>
        <w:t>We are HoustonLawyers.com!</w:t>
      </w:r>
    </w:p>
    <w:p>
      <w:pPr>
        <w:pStyle w:val="Normal"/>
        <w:jc w:val="center"/>
        <w:rPr/>
      </w:pPr>
      <w:r>
        <w:rPr>
          <w:rStyle w:val="Strong"/>
          <w:rFonts w:cs="Arial" w:ascii="Arial" w:hAnsi="Arial"/>
          <w:sz w:val="36"/>
          <w:szCs w:val="36"/>
        </w:rPr>
        <w:t>You have heard about us, now learn about us!!</w:t>
      </w:r>
    </w:p>
    <w:p>
      <w:pPr>
        <w:pStyle w:val="Normal"/>
        <w:jc w:val="center"/>
        <w:rPr/>
      </w:pPr>
      <w:r>
        <w:rPr/>
      </w:r>
    </w:p>
    <w:p>
      <w:pPr>
        <w:pStyle w:val="BlockText"/>
        <w:rPr/>
      </w:pPr>
      <w:r>
        <w:rPr/>
        <w:t xml:space="preserve">If you would like a free opportunity to review these cases reply to this e-mail and we will send you a trial username and password. </w:t>
      </w:r>
    </w:p>
    <w:p>
      <w:pPr>
        <w:pStyle w:val="Normal"/>
        <w:jc w:val="center"/>
        <w:rPr>
          <w:rStyle w:val="Strong"/>
          <w:rFonts w:ascii="Arial" w:hAnsi="Arial" w:cs="Arial"/>
          <w:sz w:val="32"/>
          <w:szCs w:val="27"/>
        </w:rPr>
      </w:pPr>
      <w:r>
        <w:rPr>
          <w:rFonts w:cs="Arial"/>
        </w:rPr>
      </w:r>
    </w:p>
    <w:p>
      <w:pPr>
        <w:pStyle w:val="Normal"/>
        <w:jc w:val="center"/>
        <w:rPr/>
      </w:pPr>
      <w:r>
        <w:rPr>
          <w:rStyle w:val="Strong"/>
          <w:rFonts w:cs="Arial" w:ascii="Arial" w:hAnsi="Arial"/>
          <w:sz w:val="32"/>
          <w:szCs w:val="27"/>
        </w:rPr>
        <w:t>You be the</w:t>
      </w:r>
      <w:r>
        <w:rPr>
          <w:rFonts w:cs="Arial" w:ascii="Arial" w:hAnsi="Arial"/>
          <w:sz w:val="32"/>
          <w:szCs w:val="27"/>
        </w:rPr>
        <w:t> </w:t>
      </w:r>
      <w:r>
        <w:rPr>
          <w:rStyle w:val="Strong"/>
          <w:rFonts w:cs="Arial" w:ascii="Arial" w:hAnsi="Arial"/>
          <w:sz w:val="32"/>
          <w:szCs w:val="27"/>
        </w:rPr>
        <w:t>Judge</w:t>
      </w:r>
      <w:r>
        <w:rPr>
          <w:rFonts w:cs="Arial" w:ascii="Arial" w:hAnsi="Arial"/>
          <w:sz w:val="32"/>
          <w:szCs w:val="27"/>
        </w:rPr>
        <w:t xml:space="preserve">! </w:t>
      </w:r>
    </w:p>
    <w:p>
      <w:pPr>
        <w:pStyle w:val="Normal"/>
        <w:jc w:val="center"/>
        <w:rPr>
          <w:rFonts w:ascii="Arial" w:hAnsi="Arial" w:cs="Arial"/>
          <w:sz w:val="32"/>
          <w:szCs w:val="27"/>
        </w:rPr>
      </w:pPr>
      <w:r>
        <w:rPr>
          <w:rFonts w:cs="Arial" w:ascii="Arial" w:hAnsi="Arial"/>
          <w:sz w:val="32"/>
          <w:szCs w:val="27"/>
        </w:rPr>
      </w:r>
    </w:p>
    <w:p>
      <w:pPr>
        <w:pStyle w:val="Normal"/>
        <w:ind w:start="-900" w:end="-720"/>
        <w:jc w:val="center"/>
        <w:rPr>
          <w:sz w:val="32"/>
        </w:rPr>
      </w:pPr>
      <w:r>
        <w:rPr>
          <w:rFonts w:cs="Arial" w:ascii="Arial" w:hAnsi="Arial"/>
          <w:sz w:val="32"/>
          <w:szCs w:val="27"/>
        </w:rPr>
        <w:t xml:space="preserve">Contact us now at </w:t>
      </w:r>
      <w:hyperlink r:id="rId4">
        <w:r>
          <w:rPr>
            <w:rStyle w:val="Hyperlink"/>
            <w:rFonts w:cs="Arial" w:ascii="Arial" w:hAnsi="Arial"/>
            <w:sz w:val="32"/>
            <w:szCs w:val="27"/>
          </w:rPr>
          <w:t>info@houstonlawyers.com</w:t>
        </w:r>
      </w:hyperlink>
      <w:r>
        <w:rPr>
          <w:rFonts w:cs="Arial" w:ascii="Arial" w:hAnsi="Arial"/>
          <w:sz w:val="32"/>
          <w:szCs w:val="27"/>
        </w:rPr>
        <w:t xml:space="preserve"> or call </w:t>
      </w:r>
      <w:r>
        <w:rPr>
          <w:rFonts w:cs="Arial" w:ascii="Arial" w:hAnsi="Arial"/>
          <w:color w:val="0000FF"/>
          <w:sz w:val="32"/>
          <w:szCs w:val="27"/>
        </w:rPr>
        <w:t>713.533.9777</w:t>
      </w:r>
      <w:r>
        <w:rPr>
          <w:rFonts w:cs="Arial" w:ascii="Arial" w:hAnsi="Arial"/>
          <w:sz w:val="32"/>
          <w:szCs w:val="27"/>
        </w:rPr>
        <w:t>.</w:t>
      </w:r>
    </w:p>
    <w:p>
      <w:pPr>
        <w:pStyle w:val="Normal"/>
        <w:tabs>
          <w:tab w:val="clear" w:pos="720"/>
          <w:tab w:val="left" w:pos="1440" w:leader="none"/>
        </w:tabs>
        <w:rPr>
          <w:sz w:val="32"/>
        </w:rPr>
      </w:pPr>
      <w:r>
        <w:rPr>
          <w:sz w:val="32"/>
        </w:rPr>
      </w:r>
    </w:p>
    <w:sectPr>
      <w:type w:val="nextPage"/>
      <w:pgSz w:w="12240" w:h="15840"/>
      <w:pgMar w:left="1800" w:right="1800" w:gutter="0" w:header="0" w:top="5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48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-360" w:end="-360"/>
      <w:jc w:val="center"/>
    </w:pPr>
    <w:rPr>
      <w:rFonts w:ascii="Arial" w:hAnsi="Arial" w:cs="Arial"/>
      <w:sz w:val="32"/>
      <w:szCs w:val="27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oustonlawyers.com/" TargetMode="External"/><Relationship Id="rId3" Type="http://schemas.openxmlformats.org/officeDocument/2006/relationships/image" Target="media/image1.jpeg"/><Relationship Id="rId4" Type="http://schemas.openxmlformats.org/officeDocument/2006/relationships/hyperlink" Target="mailto:info@houstonlawyers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2000-11-02T18:21:00Z</dcterms:created>
  <dc:creator>Carlos Garcia</dc:creator>
  <dc:description/>
  <dc:language>en-CA</dc:language>
  <cp:lastModifiedBy>Carlos Garcia</cp:lastModifiedBy>
  <dcterms:modified xsi:type="dcterms:W3CDTF">2000-11-14T14:49:00Z</dcterms:modified>
  <cp:revision>5</cp:revision>
  <dc:subject/>
  <dc:title>Top Four Billboards </dc:title>
</cp:coreProperties>
</file>