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rPr>
      </w:pPr>
      <w:r>
        <w:rPr>
          <w:rFonts w:cs="Times New Roman" w:ascii="Times New Roman" w:hAnsi="Times New Roman"/>
          <w:b/>
          <w:u w:val="single"/>
        </w:rPr>
        <w:t>EXHIBIT 1</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[Form of Swap Guaranty]</w:t>
      </w:r>
    </w:p>
    <w:p>
      <w:pPr>
        <w:pStyle w:val="Normal"/>
        <w:jc w:val="center"/>
        <w:rPr>
          <w:rFonts w:ascii="Times New Roman" w:hAnsi="Times New Roman" w:cs="Times New Roman"/>
        </w:rPr>
      </w:pPr>
      <w:r>
        <w:rPr>
          <w:rFonts w:cs="Times New Roman" w:ascii="Times New Roman" w:hAnsi="Times New Roman"/>
        </w:rPr>
      </w:r>
    </w:p>
    <w:p>
      <w:pPr>
        <w:pStyle w:val="Normal"/>
        <w:tabs>
          <w:tab w:val="clear" w:pos="720"/>
          <w:tab w:val="left" w:pos="504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5040" w:leader="none"/>
        </w:tabs>
        <w:jc w:val="center"/>
        <w:rPr>
          <w:rFonts w:ascii="Times New Roman" w:hAnsi="Times New Roman" w:cs="Times New Roman"/>
        </w:rPr>
      </w:pPr>
      <w:r>
        <w:rPr>
          <w:rFonts w:cs="Times New Roman" w:ascii="Times New Roman" w:hAnsi="Times New Roman"/>
        </w:rPr>
        <w:t>_______________, 199__</w:t>
      </w:r>
    </w:p>
    <w:p>
      <w:pPr>
        <w:pStyle w:val="Normal"/>
        <w:tabs>
          <w:tab w:val="clear" w:pos="720"/>
          <w:tab w:val="left" w:pos="504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5040" w:leader="none"/>
        </w:tabs>
        <w:rPr>
          <w:rFonts w:ascii="Times New Roman" w:hAnsi="Times New Roman" w:cs="Times New Roman"/>
        </w:rPr>
      </w:pPr>
      <w:r>
        <w:rPr>
          <w:rFonts w:cs="Times New Roman" w:ascii="Times New Roman" w:hAnsi="Times New Roman"/>
        </w:rPr>
        <w:t>[Party A]</w:t>
      </w:r>
    </w:p>
    <w:p>
      <w:pPr>
        <w:pStyle w:val="Normal"/>
        <w:tabs>
          <w:tab w:val="clear" w:pos="720"/>
          <w:tab w:val="left" w:pos="5040" w:leader="none"/>
        </w:tabs>
        <w:rPr>
          <w:rFonts w:ascii="Times New Roman" w:hAnsi="Times New Roman" w:cs="Times New Roman"/>
        </w:rPr>
      </w:pPr>
      <w:r>
        <w:rPr>
          <w:rFonts w:cs="Times New Roman" w:ascii="Times New Roman" w:hAnsi="Times New Roman"/>
        </w:rPr>
      </w:r>
    </w:p>
    <w:p>
      <w:pPr>
        <w:pStyle w:val="Normal"/>
        <w:tabs>
          <w:tab w:val="clear" w:pos="720"/>
          <w:tab w:val="left" w:pos="5040" w:leader="none"/>
        </w:tabs>
        <w:rPr>
          <w:rFonts w:ascii="Times New Roman" w:hAnsi="Times New Roman" w:cs="Times New Roman"/>
        </w:rPr>
      </w:pPr>
      <w:r>
        <w:rPr>
          <w:rFonts w:cs="Times New Roman" w:ascii="Times New Roman" w:hAnsi="Times New Roman"/>
        </w:rPr>
        <w:t>Gentlemen:</w:t>
      </w:r>
    </w:p>
    <w:p>
      <w:pPr>
        <w:pStyle w:val="Normal"/>
        <w:tabs>
          <w:tab w:val="clear" w:pos="720"/>
          <w:tab w:val="left" w:pos="5040" w:leader="none"/>
        </w:tabs>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5040" w:leader="none"/>
        </w:tabs>
        <w:ind w:firstLine="720" w:end="0"/>
        <w:jc w:val="both"/>
        <w:rPr>
          <w:rFonts w:ascii="Times New Roman" w:hAnsi="Times New Roman" w:cs="Times New Roman"/>
        </w:rPr>
      </w:pPr>
      <w:r>
        <w:rPr>
          <w:rFonts w:cs="Times New Roman" w:ascii="Times New Roman" w:hAnsi="Times New Roman"/>
        </w:rPr>
        <w:t>This letter (hereinafter referred to as "guaranty") is in reference to the respective obligations of Engage Energy US, L.P. (“Engage US”) and Engage Energy Canada, L.P. (“Engage Canada”; Engage US and Engage Canada being hereinafter sometimes collectively referred to as the “Obligors” and individually referred to as an “Obligor”), both  affiliates of The Coastal Corporation  (the "Company"), owing to you under (i) the ISDA Master Agreement dated as of _______________, 199__ (together with all amendments and supplements thereto, including, without limitation, Confirmations of Transactions thereunder, hereinafter referred to as the "Engage US Agreement") between you and Engage US and (ii) the ISDA Master Agreement dated as of _______________, 199__ (together with all amendments and supplements thereto, including, without limitation, Confirmations of Transactions thereunder, hereinafter referred to as the “Engage Canada Agreement”; the Engage US Agreement and the Engage Canada Agreement being hereinafter sometimes collectively referred to as the “Agreements”); all of which obligations under both Agreements are hereinafter referred to as the "Obligations".</w:t>
      </w:r>
    </w:p>
    <w:p>
      <w:pPr>
        <w:pStyle w:val="Normal"/>
        <w:tabs>
          <w:tab w:val="left" w:pos="720" w:leader="none"/>
          <w:tab w:val="left" w:pos="144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5040" w:leader="none"/>
        </w:tabs>
        <w:ind w:firstLine="720" w:end="0"/>
        <w:jc w:val="both"/>
        <w:rPr>
          <w:rFonts w:ascii="Times New Roman" w:hAnsi="Times New Roman" w:cs="Times New Roman"/>
        </w:rPr>
      </w:pPr>
      <w:r>
        <w:rPr>
          <w:rFonts w:cs="Times New Roman" w:ascii="Times New Roman" w:hAnsi="Times New Roman"/>
        </w:rPr>
        <w:t>1.  Subject to the provisions hereof, the Company hereby irrevocably and unconditionally guarantees to you the timely payment when due of the Obligations.  To the extent an Obligor shall fail to pay any Obligation, the Company shall promptly pay to you the amount due.  This is a guaranty of payment and not of collection.  The liability of the Company under this guaranty shall be subject to the following:</w:t>
      </w:r>
    </w:p>
    <w:p>
      <w:pPr>
        <w:pStyle w:val="Normal"/>
        <w:tabs>
          <w:tab w:val="left" w:pos="720" w:leader="none"/>
          <w:tab w:val="left" w:pos="144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5040" w:leader="none"/>
        </w:tabs>
        <w:ind w:firstLine="720" w:start="720" w:end="0"/>
        <w:jc w:val="both"/>
        <w:rPr>
          <w:rFonts w:ascii="Times New Roman" w:hAnsi="Times New Roman" w:cs="Times New Roman"/>
        </w:rPr>
      </w:pPr>
      <w:r>
        <w:rPr>
          <w:rFonts w:cs="Times New Roman" w:ascii="Times New Roman" w:hAnsi="Times New Roman"/>
        </w:rPr>
        <w:t>(a) If an Obligor fails or refuses to pay any Obligation, you must notify the Obligor in writing of the manner in which the Obligor has failed to pay and demand that payment be made to you.  If the Obligor's failure or refusal to pay continues for a period of fifteen (15) days after the date of such notice, you may make demand upon the Company.  Such demand must be in writing and shall reasonably and briefly specify the manner and amount of the Obligor's failure to pay.</w:t>
      </w:r>
    </w:p>
    <w:p>
      <w:pPr>
        <w:pStyle w:val="Normal"/>
        <w:tabs>
          <w:tab w:val="left" w:pos="720" w:leader="none"/>
          <w:tab w:val="left" w:pos="144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5040" w:leader="none"/>
        </w:tabs>
        <w:ind w:firstLine="720" w:start="720" w:end="0"/>
        <w:jc w:val="both"/>
        <w:rPr>
          <w:rFonts w:ascii="Times New Roman" w:hAnsi="Times New Roman" w:cs="Times New Roman"/>
        </w:rPr>
      </w:pPr>
      <w:r>
        <w:rPr>
          <w:rFonts w:cs="Times New Roman" w:ascii="Times New Roman" w:hAnsi="Times New Roman"/>
        </w:rPr>
        <w:t>(b) The Company's liability hereunder shall be and is limited to payments expressly required to be made under the Agreements, and except to the extent specifically provided in the Agreements, in no event shall the Company be subject hereunder to consequential, exemplary, equitable, loss of profit, punitive, tort or any other damages, costs or attorneys' fees.</w:t>
      </w:r>
    </w:p>
    <w:p>
      <w:pPr>
        <w:pStyle w:val="Normal"/>
        <w:tabs>
          <w:tab w:val="left" w:pos="720" w:leader="none"/>
          <w:tab w:val="left" w:pos="1440" w:leader="none"/>
          <w:tab w:val="left" w:pos="5040" w:leader="none"/>
        </w:tabs>
        <w:jc w:val="both"/>
        <w:rPr>
          <w:rFonts w:ascii="Times New Roman" w:hAnsi="Times New Roman" w:cs="Times New Roman"/>
        </w:rPr>
      </w:pPr>
      <w:r>
        <w:rPr>
          <w:rFonts w:cs="Times New Roman" w:ascii="Times New Roman" w:hAnsi="Times New Roman"/>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tabs>
          <w:tab w:val="left" w:pos="720" w:leader="none"/>
          <w:tab w:val="left" w:pos="1440" w:leader="none"/>
          <w:tab w:val="left" w:pos="5040" w:leader="none"/>
        </w:tabs>
        <w:ind w:firstLine="720" w:start="720" w:end="0"/>
        <w:jc w:val="both"/>
        <w:rPr/>
      </w:pPr>
      <w:r>
        <w:rPr>
          <w:rFonts w:cs="Times New Roman" w:ascii="Times New Roman" w:hAnsi="Times New Roman"/>
        </w:rPr>
        <w:t>(c) The aggregate amount of liability of the Company to you covered by this guaranty respecting Obligations of both Obligors arising out of both Agreements shall not exceed $</w:t>
      </w:r>
      <w:r>
        <w:rPr>
          <w:rFonts w:cs="Times New Roman" w:ascii="Times New Roman" w:hAnsi="Times New Roman"/>
          <w:u w:val="single"/>
        </w:rPr>
        <w:t xml:space="preserve">            </w:t>
      </w:r>
      <w:r>
        <w:rPr>
          <w:rFonts w:cs="Times New Roman" w:ascii="Times New Roman" w:hAnsi="Times New Roman"/>
        </w:rPr>
        <w:t xml:space="preserve"> during the term of this guaranty.</w:t>
      </w:r>
    </w:p>
    <w:p>
      <w:pPr>
        <w:pStyle w:val="Normal"/>
        <w:tabs>
          <w:tab w:val="left" w:pos="720" w:leader="none"/>
          <w:tab w:val="left" w:pos="144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5040" w:leader="none"/>
        </w:tabs>
        <w:ind w:firstLine="720" w:end="0"/>
        <w:jc w:val="both"/>
        <w:rPr>
          <w:rFonts w:ascii="Times New Roman" w:hAnsi="Times New Roman" w:cs="Times New Roman"/>
        </w:rPr>
      </w:pPr>
      <w:r>
        <w:rPr>
          <w:rFonts w:cs="Times New Roman" w:ascii="Times New Roman" w:hAnsi="Times New Roman"/>
        </w:rPr>
        <w:t>2.  Except as otherwise provided herein, the Company hereby waives:</w:t>
      </w:r>
    </w:p>
    <w:p>
      <w:pPr>
        <w:pStyle w:val="Normal"/>
        <w:tabs>
          <w:tab w:val="left" w:pos="720" w:leader="none"/>
          <w:tab w:val="left" w:pos="144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5040" w:leader="none"/>
        </w:tabs>
        <w:ind w:firstLine="1440" w:end="0"/>
        <w:jc w:val="both"/>
        <w:rPr>
          <w:rFonts w:ascii="Times New Roman" w:hAnsi="Times New Roman" w:cs="Times New Roman"/>
        </w:rPr>
      </w:pPr>
      <w:r>
        <w:rPr>
          <w:rFonts w:cs="Times New Roman" w:ascii="Times New Roman" w:hAnsi="Times New Roman"/>
        </w:rPr>
        <w:t xml:space="preserve">(a) notice of acceptance of the guarantee contained herein and of any action by you </w:t>
        <w:tab/>
        <w:t>in reliance hereon;</w:t>
      </w:r>
    </w:p>
    <w:p>
      <w:pPr>
        <w:pStyle w:val="Normal"/>
        <w:tabs>
          <w:tab w:val="left" w:pos="720" w:leader="none"/>
          <w:tab w:val="left" w:pos="144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5040" w:leader="none"/>
        </w:tabs>
        <w:ind w:firstLine="720" w:start="720" w:end="0"/>
        <w:jc w:val="both"/>
        <w:rPr>
          <w:rFonts w:ascii="Times New Roman" w:hAnsi="Times New Roman" w:cs="Times New Roman"/>
        </w:rPr>
      </w:pPr>
      <w:r>
        <w:rPr>
          <w:rFonts w:cs="Times New Roman" w:ascii="Times New Roman" w:hAnsi="Times New Roman"/>
        </w:rPr>
        <w:t>(b) presentment, demand for payment, notice of dishonor or nonpayment, protest and notice of protest with respect to the Obligations; and</w:t>
      </w:r>
    </w:p>
    <w:p>
      <w:pPr>
        <w:pStyle w:val="Normal"/>
        <w:tabs>
          <w:tab w:val="left" w:pos="720" w:leader="none"/>
          <w:tab w:val="left" w:pos="144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5040" w:leader="none"/>
        </w:tabs>
        <w:ind w:firstLine="720" w:start="720" w:end="0"/>
        <w:jc w:val="both"/>
        <w:rPr>
          <w:rFonts w:ascii="Times New Roman" w:hAnsi="Times New Roman" w:cs="Times New Roman"/>
        </w:rPr>
      </w:pPr>
      <w:r>
        <w:rPr>
          <w:rFonts w:cs="Times New Roman" w:ascii="Times New Roman" w:hAnsi="Times New Roman"/>
        </w:rPr>
        <w:t>(c) suit or taking any other action by you against, and giving any notice of default or other notice to, or making any demand on, anyone liable in any manner for the payment or collection of the Obligations.</w:t>
      </w:r>
    </w:p>
    <w:p>
      <w:pPr>
        <w:pStyle w:val="Normal"/>
        <w:tabs>
          <w:tab w:val="left" w:pos="720" w:leader="none"/>
          <w:tab w:val="left" w:pos="144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5040" w:leader="none"/>
        </w:tabs>
        <w:ind w:firstLine="720" w:end="0"/>
        <w:jc w:val="both"/>
        <w:rPr>
          <w:rFonts w:ascii="Times New Roman" w:hAnsi="Times New Roman" w:cs="Times New Roman"/>
        </w:rPr>
      </w:pPr>
      <w:r>
        <w:rPr>
          <w:rFonts w:cs="Times New Roman" w:ascii="Times New Roman" w:hAnsi="Times New Roman"/>
        </w:rPr>
        <w:t>3.  You may, at any time and from time to time, without the consent of or notice to the Company, and without impairing or releasing the obligations of the Company hereunder:</w:t>
      </w:r>
    </w:p>
    <w:p>
      <w:pPr>
        <w:pStyle w:val="Normal"/>
        <w:tabs>
          <w:tab w:val="left" w:pos="720" w:leader="none"/>
          <w:tab w:val="left" w:pos="144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5040" w:leader="none"/>
        </w:tabs>
        <w:ind w:firstLine="720" w:start="720" w:end="0"/>
        <w:jc w:val="both"/>
        <w:rPr>
          <w:rFonts w:ascii="Times New Roman" w:hAnsi="Times New Roman" w:cs="Times New Roman"/>
        </w:rPr>
      </w:pPr>
      <w:r>
        <w:rPr>
          <w:rFonts w:cs="Times New Roman" w:ascii="Times New Roman" w:hAnsi="Times New Roman"/>
        </w:rPr>
        <w:t>(a) change the manner, place or terms of payment of or renew or alter the Obligations; or</w:t>
      </w:r>
    </w:p>
    <w:p>
      <w:pPr>
        <w:pStyle w:val="Normal"/>
        <w:tabs>
          <w:tab w:val="left" w:pos="720" w:leader="none"/>
          <w:tab w:val="left" w:pos="144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5040" w:leader="none"/>
        </w:tabs>
        <w:ind w:firstLine="720" w:start="720" w:end="0"/>
        <w:jc w:val="both"/>
        <w:rPr>
          <w:rFonts w:ascii="Times New Roman" w:hAnsi="Times New Roman" w:cs="Times New Roman"/>
        </w:rPr>
      </w:pPr>
      <w:r>
        <w:rPr>
          <w:rFonts w:cs="Times New Roman" w:ascii="Times New Roman" w:hAnsi="Times New Roman"/>
        </w:rPr>
        <w:t>(b) except as otherwise provided herein, exercise or refrain from exercising any rights against either Obligor or others (including the Company) or otherwise act or refrain from acting.</w:t>
      </w:r>
    </w:p>
    <w:p>
      <w:pPr>
        <w:pStyle w:val="Normal"/>
        <w:tabs>
          <w:tab w:val="left" w:pos="720" w:leader="none"/>
          <w:tab w:val="left" w:pos="144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5040" w:leader="none"/>
        </w:tabs>
        <w:ind w:firstLine="720" w:end="0"/>
        <w:jc w:val="both"/>
        <w:rPr>
          <w:rFonts w:ascii="Times New Roman" w:hAnsi="Times New Roman" w:cs="Times New Roman"/>
        </w:rPr>
      </w:pPr>
      <w:r>
        <w:rPr>
          <w:rFonts w:cs="Times New Roman" w:ascii="Times New Roman" w:hAnsi="Times New Roman"/>
        </w:rPr>
        <w:t>4.  The Company's liability hereunder will not be affected by:</w:t>
      </w:r>
    </w:p>
    <w:p>
      <w:pPr>
        <w:pStyle w:val="Normal"/>
        <w:tabs>
          <w:tab w:val="left" w:pos="720" w:leader="none"/>
          <w:tab w:val="left" w:pos="144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5040" w:leader="none"/>
        </w:tabs>
        <w:ind w:firstLine="720" w:start="720" w:end="0"/>
        <w:jc w:val="both"/>
        <w:rPr>
          <w:rFonts w:ascii="Times New Roman" w:hAnsi="Times New Roman" w:cs="Times New Roman"/>
        </w:rPr>
      </w:pPr>
      <w:r>
        <w:rPr>
          <w:rFonts w:cs="Times New Roman" w:ascii="Times New Roman" w:hAnsi="Times New Roman"/>
        </w:rPr>
        <w:t>(a) the insolvency, bankruptcy, reorganization or disability of either Obligor; or</w:t>
      </w:r>
    </w:p>
    <w:p>
      <w:pPr>
        <w:pStyle w:val="Normal"/>
        <w:tabs>
          <w:tab w:val="left" w:pos="720" w:leader="none"/>
          <w:tab w:val="left" w:pos="144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5040" w:leader="none"/>
        </w:tabs>
        <w:ind w:firstLine="720" w:start="720" w:end="0"/>
        <w:jc w:val="both"/>
        <w:rPr>
          <w:rFonts w:ascii="Times New Roman" w:hAnsi="Times New Roman" w:cs="Times New Roman"/>
        </w:rPr>
      </w:pPr>
      <w:r>
        <w:rPr>
          <w:rFonts w:cs="Times New Roman" w:ascii="Times New Roman" w:hAnsi="Times New Roman"/>
        </w:rPr>
        <w:t>(b) any change in the ownership or structure of either Obligor.</w:t>
      </w:r>
    </w:p>
    <w:p>
      <w:pPr>
        <w:pStyle w:val="Normal"/>
        <w:tabs>
          <w:tab w:val="left" w:pos="720" w:leader="none"/>
          <w:tab w:val="left" w:pos="144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5040" w:leader="none"/>
        </w:tabs>
        <w:ind w:firstLine="720" w:end="0"/>
        <w:jc w:val="both"/>
        <w:rPr>
          <w:rFonts w:ascii="Times New Roman" w:hAnsi="Times New Roman" w:cs="Times New Roman"/>
        </w:rPr>
      </w:pPr>
      <w:r>
        <w:rPr>
          <w:rFonts w:cs="Times New Roman" w:ascii="Times New Roman" w:hAnsi="Times New Roman"/>
        </w:rPr>
        <w:t>5.  The Company also agrees that it will pay all reasonable attorneys' fees and legal costs incurred by you in enforcing this guaranty.</w:t>
      </w:r>
    </w:p>
    <w:p>
      <w:pPr>
        <w:pStyle w:val="Normal"/>
        <w:tabs>
          <w:tab w:val="left" w:pos="720" w:leader="none"/>
          <w:tab w:val="left" w:pos="1440" w:leader="none"/>
          <w:tab w:val="left" w:pos="5040" w:leader="none"/>
        </w:tabs>
        <w:jc w:val="both"/>
        <w:rPr>
          <w:rFonts w:ascii="Times New Roman" w:hAnsi="Times New Roman" w:cs="Times New Roman"/>
        </w:rPr>
      </w:pPr>
      <w:r>
        <w:rPr>
          <w:rFonts w:cs="Times New Roman" w:ascii="Times New Roman" w:hAnsi="Times New Roman"/>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720" w:leader="none"/>
          <w:tab w:val="left" w:pos="1440" w:leader="none"/>
          <w:tab w:val="left" w:pos="5040" w:leader="none"/>
        </w:tabs>
        <w:ind w:firstLine="720" w:end="0"/>
        <w:jc w:val="both"/>
        <w:rPr>
          <w:rFonts w:ascii="Times New Roman" w:hAnsi="Times New Roman" w:cs="Times New Roman"/>
        </w:rPr>
      </w:pPr>
      <w:r>
        <w:rPr>
          <w:rFonts w:cs="Times New Roman" w:ascii="Times New Roman" w:hAnsi="Times New Roman"/>
        </w:rPr>
        <w:t>6.  This guaranty is a continuing guaranty which shall terminate upon  the termination of both Agreements and the satisfactory payment of all of the Obligations.  Additionally, the Company may terminate this guaranty by delivering written notice thereof to you at least thirty (30) days prior to the effective date of such termination.  Termination of this guaranty shall not affect any obligation of the Company hereunder with respect to any Transaction (as defined in the Agreements) entered into prior to the effective date of such termination.  This guaranty shall be binding upon and inure to the benefit of the parties hereto and their respective successors and assigns; provided, however, that neither party may assign its rights or obligations hereunder without the prior written consent of the other party.</w:t>
      </w:r>
    </w:p>
    <w:p>
      <w:pPr>
        <w:pStyle w:val="Normal"/>
        <w:tabs>
          <w:tab w:val="left" w:pos="720" w:leader="none"/>
          <w:tab w:val="left" w:pos="144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5040" w:leader="none"/>
        </w:tabs>
        <w:ind w:firstLine="720" w:end="0"/>
        <w:jc w:val="both"/>
        <w:rPr>
          <w:rFonts w:ascii="Times New Roman" w:hAnsi="Times New Roman" w:cs="Times New Roman"/>
        </w:rPr>
      </w:pPr>
      <w:r>
        <w:rPr>
          <w:rFonts w:cs="Times New Roman" w:ascii="Times New Roman" w:hAnsi="Times New Roman"/>
        </w:rPr>
        <w:t>7.  The Company's obligations under this guaranty shall survive the repayment of the Obligations and shall be reinstated as to any Obligations incurred prior to the effective termination of this guaranty, if any payment of any Obligations is at any time rescinded or must otherwise be returned as a result of the bankruptcy, insolvency or reorganization of the Obligor, all as though such payment had not been made.</w:t>
      </w:r>
    </w:p>
    <w:p>
      <w:pPr>
        <w:pStyle w:val="Normal"/>
        <w:tabs>
          <w:tab w:val="left" w:pos="720" w:leader="none"/>
          <w:tab w:val="left" w:pos="144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5040" w:leader="none"/>
        </w:tabs>
        <w:ind w:firstLine="720" w:end="0"/>
        <w:jc w:val="both"/>
        <w:rPr>
          <w:rFonts w:ascii="Times New Roman" w:hAnsi="Times New Roman" w:cs="Times New Roman"/>
        </w:rPr>
      </w:pPr>
      <w:r>
        <w:rPr>
          <w:rFonts w:cs="Times New Roman" w:ascii="Times New Roman" w:hAnsi="Times New Roman"/>
        </w:rPr>
        <w:t>8.  The Company represents and warrants to you as follows:</w:t>
      </w:r>
    </w:p>
    <w:p>
      <w:pPr>
        <w:pStyle w:val="Normal"/>
        <w:tabs>
          <w:tab w:val="left" w:pos="720" w:leader="none"/>
          <w:tab w:val="left" w:pos="144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5040" w:leader="none"/>
        </w:tabs>
        <w:ind w:firstLine="720" w:start="720" w:end="0"/>
        <w:jc w:val="both"/>
        <w:rPr>
          <w:rFonts w:ascii="Times New Roman" w:hAnsi="Times New Roman" w:cs="Times New Roman"/>
        </w:rPr>
      </w:pPr>
      <w:r>
        <w:rPr>
          <w:rFonts w:cs="Times New Roman" w:ascii="Times New Roman" w:hAnsi="Times New Roman"/>
        </w:rPr>
        <w:t>(a) The Company is duly organized, validly existing and in good standing under the laws of the jurisdiction of its incorporation and has full corporate power to execute, deliver and perform this guaranty.</w:t>
      </w:r>
    </w:p>
    <w:p>
      <w:pPr>
        <w:pStyle w:val="Normal"/>
        <w:tabs>
          <w:tab w:val="left" w:pos="720" w:leader="none"/>
          <w:tab w:val="left" w:pos="144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5040" w:leader="none"/>
        </w:tabs>
        <w:ind w:firstLine="720" w:start="720" w:end="0"/>
        <w:jc w:val="both"/>
        <w:rPr>
          <w:rFonts w:ascii="Times New Roman" w:hAnsi="Times New Roman" w:cs="Times New Roman"/>
        </w:rPr>
      </w:pPr>
      <w:r>
        <w:rPr>
          <w:rFonts w:cs="Times New Roman" w:ascii="Times New Roman" w:hAnsi="Times New Roman"/>
        </w:rPr>
        <w:t>(b) The execution, delivery and performance of this guaranty have been and remain duly authorized by all necessary corporate action on the part of the Company and do not contravene any provision of law or of the Company's constitutional documents or any contractual restriction binding on the Company or its assets.</w:t>
      </w:r>
    </w:p>
    <w:p>
      <w:pPr>
        <w:pStyle w:val="Normal"/>
        <w:tabs>
          <w:tab w:val="left" w:pos="720" w:leader="none"/>
          <w:tab w:val="left" w:pos="144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5040" w:leader="none"/>
        </w:tabs>
        <w:ind w:firstLine="720" w:start="720" w:end="0"/>
        <w:jc w:val="both"/>
        <w:rPr>
          <w:rFonts w:ascii="Times New Roman" w:hAnsi="Times New Roman" w:cs="Times New Roman"/>
        </w:rPr>
      </w:pPr>
      <w:r>
        <w:rPr>
          <w:rFonts w:cs="Times New Roman" w:ascii="Times New Roman" w:hAnsi="Times New Roman"/>
        </w:rPr>
        <w:t>(c) All consents, authorizations and approvals of, and registrations and declarations with, any governmental authority necessary for the due execution, delivery and performance of this guaranty have been obtained and remain in full force and effect and all conditions thereof have been duly complied with, and no other action by, and no notice to or filing with, any governmental authority is required in connection with the execution, delivery or performance of this guaranty.</w:t>
      </w:r>
    </w:p>
    <w:p>
      <w:pPr>
        <w:pStyle w:val="Normal"/>
        <w:tabs>
          <w:tab w:val="left" w:pos="720" w:leader="none"/>
          <w:tab w:val="left" w:pos="144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5040" w:leader="none"/>
        </w:tabs>
        <w:ind w:firstLine="720" w:start="720" w:end="0"/>
        <w:jc w:val="both"/>
        <w:rPr>
          <w:rFonts w:ascii="Times New Roman" w:hAnsi="Times New Roman" w:cs="Times New Roman"/>
        </w:rPr>
      </w:pPr>
      <w:r>
        <w:rPr>
          <w:rFonts w:cs="Times New Roman" w:ascii="Times New Roman" w:hAnsi="Times New Roman"/>
        </w:rPr>
        <w:t>(d) This guaranty constitutes the legal, valid and binding obligation of the Company enforceable against the Company in accordance with its terms, subject, as to enforcement, to bankruptcy, insolvency, reorganization and other laws of general applicability relating to or affecting creditors' rights and to general equity principles.</w:t>
      </w:r>
    </w:p>
    <w:p>
      <w:pPr>
        <w:pStyle w:val="Normal"/>
        <w:tabs>
          <w:tab w:val="left" w:pos="720" w:leader="none"/>
          <w:tab w:val="left" w:pos="144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5040" w:leader="none"/>
        </w:tabs>
        <w:ind w:firstLine="720" w:end="0"/>
        <w:jc w:val="both"/>
        <w:rPr>
          <w:rFonts w:ascii="Times New Roman" w:hAnsi="Times New Roman" w:cs="Times New Roman"/>
        </w:rPr>
      </w:pPr>
      <w:r>
        <w:rPr>
          <w:rFonts w:cs="Times New Roman" w:ascii="Times New Roman" w:hAnsi="Times New Roman"/>
        </w:rPr>
        <w:t>9.  This guaranty will be governed by and construed in accordance with the laws of the State of New York without reference to choice of law doctrine.</w:t>
      </w:r>
    </w:p>
    <w:p>
      <w:pPr>
        <w:pStyle w:val="Normal"/>
        <w:tabs>
          <w:tab w:val="left" w:pos="720" w:leader="none"/>
          <w:tab w:val="left" w:pos="1440" w:leader="none"/>
          <w:tab w:val="left" w:pos="5040" w:leader="none"/>
        </w:tabs>
        <w:jc w:val="both"/>
        <w:rPr>
          <w:rFonts w:ascii="Times New Roman" w:hAnsi="Times New Roman" w:cs="Times New Roman"/>
        </w:rPr>
      </w:pPr>
      <w:r>
        <w:rPr>
          <w:rFonts w:cs="Times New Roman" w:ascii="Times New Roman" w:hAnsi="Times New Roman"/>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tabs>
          <w:tab w:val="left" w:pos="720" w:leader="none"/>
          <w:tab w:val="left" w:pos="1440" w:leader="none"/>
          <w:tab w:val="left" w:pos="5040" w:leader="none"/>
        </w:tabs>
        <w:ind w:firstLine="720" w:end="0"/>
        <w:jc w:val="both"/>
        <w:rPr>
          <w:rFonts w:ascii="Times New Roman" w:hAnsi="Times New Roman" w:cs="Times New Roman"/>
        </w:rPr>
      </w:pPr>
      <w:r>
        <w:rPr>
          <w:rFonts w:cs="Times New Roman" w:ascii="Times New Roman" w:hAnsi="Times New Roman"/>
        </w:rPr>
        <w:t>10.  Any demand, notice or other communication given hereunder by any party to the other ("Notice") shall be in writing and delivered personally or mailed by certified mail, postage prepaid and return receipt requested, or by telecopier (i) if to you, at the address or facsimile number and to the attention of the party set forth under the signature of your representative at the end of this guaranty or (ii) if to the Company, [Nine Greenway Plaza, Houston, Texas 77046, Attention:  Director, Financial Administration, facsimile no. 713-877-7132] [___________________________________].  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as provided above of such change of address.</w:t>
      </w:r>
    </w:p>
    <w:p>
      <w:pPr>
        <w:pStyle w:val="Normal"/>
        <w:tabs>
          <w:tab w:val="left" w:pos="720" w:leader="none"/>
          <w:tab w:val="left" w:pos="1440" w:leader="none"/>
          <w:tab w:val="left" w:pos="50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5040" w:leader="none"/>
        </w:tabs>
        <w:ind w:firstLine="720" w:end="0"/>
        <w:jc w:val="both"/>
        <w:rPr>
          <w:rFonts w:ascii="Times New Roman" w:hAnsi="Times New Roman" w:cs="Times New Roman"/>
        </w:rPr>
      </w:pPr>
      <w:r>
        <w:rPr>
          <w:rFonts w:cs="Times New Roman" w:ascii="Times New Roman" w:hAnsi="Times New Roman"/>
        </w:rPr>
        <w:t>If the foregoing meets with your approval, kindly so indicate by your signature on a counterpart hereof under the word "Accepted" and your return of such counterpart to the Company, whereupon this guaranty will constitute an agreement between you ans the Company.</w:t>
      </w:r>
    </w:p>
    <w:p>
      <w:pPr>
        <w:pStyle w:val="Normal"/>
        <w:tabs>
          <w:tab w:val="left" w:pos="720" w:leader="none"/>
          <w:tab w:val="left" w:pos="14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320" w:leader="none"/>
        </w:tabs>
        <w:ind w:firstLine="4320" w:end="0"/>
        <w:jc w:val="both"/>
        <w:rPr>
          <w:rFonts w:ascii="Times New Roman" w:hAnsi="Times New Roman" w:cs="Times New Roman"/>
        </w:rPr>
      </w:pPr>
      <w:r>
        <w:rPr>
          <w:rFonts w:cs="Times New Roman" w:ascii="Times New Roman" w:hAnsi="Times New Roman"/>
        </w:rPr>
        <w:t>Very truly yours,</w:t>
      </w:r>
    </w:p>
    <w:p>
      <w:pPr>
        <w:pStyle w:val="Normal"/>
        <w:tabs>
          <w:tab w:val="left" w:pos="720" w:leader="none"/>
          <w:tab w:val="left" w:pos="1440" w:leader="none"/>
          <w:tab w:val="left" w:pos="4320" w:leader="none"/>
        </w:tabs>
        <w:ind w:firstLine="432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320" w:leader="none"/>
        </w:tabs>
        <w:ind w:firstLine="4320" w:end="0"/>
        <w:jc w:val="both"/>
        <w:rPr>
          <w:rFonts w:ascii="Times New Roman" w:hAnsi="Times New Roman" w:cs="Times New Roman"/>
        </w:rPr>
      </w:pPr>
      <w:r>
        <w:rPr>
          <w:rFonts w:cs="Times New Roman" w:ascii="Times New Roman" w:hAnsi="Times New Roman"/>
        </w:rPr>
        <w:t>THE COASTAL CORPORATION</w:t>
      </w:r>
    </w:p>
    <w:p>
      <w:pPr>
        <w:pStyle w:val="Normal"/>
        <w:tabs>
          <w:tab w:val="left" w:pos="720" w:leader="none"/>
          <w:tab w:val="left" w:pos="1440" w:leader="none"/>
          <w:tab w:val="left" w:pos="4320" w:leader="none"/>
        </w:tabs>
        <w:ind w:firstLine="144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320" w:leader="none"/>
        </w:tabs>
        <w:ind w:firstLine="4320" w:end="0"/>
        <w:jc w:val="both"/>
        <w:rPr>
          <w:rFonts w:ascii="Times New Roman" w:hAnsi="Times New Roman" w:cs="Times New Roman"/>
        </w:rPr>
      </w:pPr>
      <w:r>
        <w:rPr>
          <w:rFonts w:cs="Times New Roman" w:ascii="Times New Roman" w:hAnsi="Times New Roman"/>
        </w:rPr>
        <w:t xml:space="preserve">By: </w:t>
      </w:r>
      <w:r>
        <w:rPr>
          <w:rFonts w:cs="Times New Roman" w:ascii="Times New Roman" w:hAnsi="Times New Roman"/>
          <w:u w:val="single"/>
        </w:rPr>
        <w:t xml:space="preserve">                                                 </w:t>
      </w:r>
    </w:p>
    <w:p>
      <w:pPr>
        <w:pStyle w:val="Normal"/>
        <w:tabs>
          <w:tab w:val="left" w:pos="720" w:leader="none"/>
          <w:tab w:val="left" w:pos="14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320" w:leader="none"/>
        </w:tabs>
        <w:jc w:val="both"/>
        <w:rPr>
          <w:rFonts w:ascii="Times New Roman" w:hAnsi="Times New Roman" w:cs="Times New Roman"/>
        </w:rPr>
      </w:pPr>
      <w:r>
        <w:rPr>
          <w:rFonts w:cs="Times New Roman" w:ascii="Times New Roman" w:hAnsi="Times New Roman"/>
        </w:rPr>
        <w:t>ACCEPTED:</w:t>
      </w:r>
    </w:p>
    <w:p>
      <w:pPr>
        <w:pStyle w:val="Normal"/>
        <w:tabs>
          <w:tab w:val="left" w:pos="720" w:leader="none"/>
          <w:tab w:val="left" w:pos="14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320" w:leader="none"/>
        </w:tabs>
        <w:jc w:val="both"/>
        <w:rPr>
          <w:rFonts w:ascii="Times New Roman" w:hAnsi="Times New Roman" w:cs="Times New Roman"/>
        </w:rPr>
      </w:pPr>
      <w:r>
        <w:rPr>
          <w:rFonts w:cs="Times New Roman" w:ascii="Times New Roman" w:hAnsi="Times New Roman"/>
        </w:rPr>
        <w:t>[Party A]</w:t>
      </w:r>
    </w:p>
    <w:p>
      <w:pPr>
        <w:pStyle w:val="Normal"/>
        <w:tabs>
          <w:tab w:val="left" w:pos="720" w:leader="none"/>
          <w:tab w:val="left" w:pos="14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4320" w:leader="none"/>
        </w:tabs>
        <w:jc w:val="both"/>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ab/>
        <w:tab/>
        <w:tab/>
      </w:r>
    </w:p>
    <w:p>
      <w:pPr>
        <w:pStyle w:val="Normal"/>
        <w:tabs>
          <w:tab w:val="left" w:pos="720" w:leader="none"/>
          <w:tab w:val="left" w:pos="1440" w:leader="none"/>
          <w:tab w:val="left" w:pos="4320" w:leader="none"/>
        </w:tabs>
        <w:jc w:val="both"/>
        <w:rPr>
          <w:rFonts w:ascii="Times New Roman" w:hAnsi="Times New Roman" w:cs="Times New Roman"/>
        </w:rPr>
      </w:pPr>
      <w:r>
        <w:rPr>
          <w:rFonts w:cs="Times New Roman" w:ascii="Times New Roman" w:hAnsi="Times New Roman"/>
        </w:rPr>
        <w:t>Name:</w:t>
      </w:r>
      <w:r>
        <w:rPr>
          <w:rFonts w:cs="Times New Roman" w:ascii="Times New Roman" w:hAnsi="Times New Roman"/>
          <w:u w:val="single"/>
        </w:rPr>
        <w:tab/>
        <w:t xml:space="preserve">                   </w:t>
        <w:tab/>
      </w:r>
    </w:p>
    <w:p>
      <w:pPr>
        <w:pStyle w:val="Normal"/>
        <w:tabs>
          <w:tab w:val="left" w:pos="720" w:leader="none"/>
          <w:tab w:val="left" w:pos="1440" w:leader="none"/>
          <w:tab w:val="left" w:pos="4320" w:leader="none"/>
        </w:tabs>
        <w:jc w:val="both"/>
        <w:rPr>
          <w:rFonts w:ascii="Times New Roman" w:hAnsi="Times New Roman" w:cs="Times New Roman"/>
        </w:rPr>
      </w:pPr>
      <w:r>
        <w:rPr>
          <w:rFonts w:cs="Times New Roman" w:ascii="Times New Roman" w:hAnsi="Times New Roman"/>
        </w:rPr>
        <w:t>Title:</w:t>
      </w:r>
      <w:r>
        <w:rPr>
          <w:rFonts w:cs="Times New Roman" w:ascii="Times New Roman" w:hAnsi="Times New Roman"/>
          <w:u w:val="single"/>
        </w:rPr>
        <w:tab/>
        <w:t xml:space="preserve">           </w:t>
        <w:tab/>
      </w:r>
    </w:p>
    <w:p>
      <w:pPr>
        <w:pStyle w:val="Normal"/>
        <w:tabs>
          <w:tab w:val="left" w:pos="720" w:leader="none"/>
          <w:tab w:val="left" w:pos="1440" w:leader="none"/>
          <w:tab w:val="left" w:pos="4320" w:leader="none"/>
        </w:tabs>
        <w:jc w:val="both"/>
        <w:rPr>
          <w:rFonts w:ascii="Times New Roman" w:hAnsi="Times New Roman" w:cs="Times New Roman"/>
        </w:rPr>
      </w:pPr>
      <w:r>
        <w:rPr>
          <w:rFonts w:cs="Times New Roman" w:ascii="Times New Roman" w:hAnsi="Times New Roman"/>
        </w:rPr>
        <w:t>Address:</w:t>
      </w:r>
      <w:r>
        <w:rPr>
          <w:rFonts w:cs="Times New Roman" w:ascii="Times New Roman" w:hAnsi="Times New Roman"/>
          <w:u w:val="single"/>
        </w:rPr>
        <w:t xml:space="preserve">                                                        </w:t>
      </w:r>
    </w:p>
    <w:p>
      <w:pPr>
        <w:pStyle w:val="Normal"/>
        <w:tabs>
          <w:tab w:val="left" w:pos="720" w:leader="none"/>
          <w:tab w:val="left" w:pos="1440" w:leader="none"/>
          <w:tab w:val="left" w:pos="4320" w:leader="none"/>
        </w:tabs>
        <w:jc w:val="both"/>
        <w:rPr>
          <w:rFonts w:ascii="Times New Roman" w:hAnsi="Times New Roman" w:cs="Times New Roman"/>
        </w:rPr>
      </w:pPr>
      <w:r>
        <w:rPr>
          <w:rFonts w:cs="Times New Roman" w:ascii="Times New Roman" w:hAnsi="Times New Roman"/>
          <w:u w:val="single"/>
        </w:rPr>
        <w:t xml:space="preserve">                                                                     </w:t>
      </w:r>
    </w:p>
    <w:p>
      <w:pPr>
        <w:pStyle w:val="Normal"/>
        <w:tabs>
          <w:tab w:val="left" w:pos="720" w:leader="none"/>
          <w:tab w:val="left" w:pos="1440" w:leader="none"/>
          <w:tab w:val="left" w:pos="4320" w:leader="none"/>
        </w:tabs>
        <w:jc w:val="both"/>
        <w:rPr>
          <w:rFonts w:ascii="Times New Roman" w:hAnsi="Times New Roman" w:cs="Times New Roman"/>
        </w:rPr>
      </w:pPr>
      <w:r>
        <w:rPr>
          <w:rFonts w:cs="Times New Roman" w:ascii="Times New Roman" w:hAnsi="Times New Roman"/>
          <w:u w:val="single"/>
        </w:rPr>
        <w:t xml:space="preserve">                                                                     </w:t>
      </w:r>
    </w:p>
    <w:p>
      <w:pPr>
        <w:pStyle w:val="Normal"/>
        <w:tabs>
          <w:tab w:val="left" w:pos="720" w:leader="none"/>
          <w:tab w:val="left" w:pos="1440" w:leader="none"/>
          <w:tab w:val="left" w:pos="4320" w:leader="none"/>
        </w:tabs>
        <w:jc w:val="both"/>
        <w:rPr>
          <w:rFonts w:ascii="Times New Roman" w:hAnsi="Times New Roman" w:cs="Times New Roman"/>
        </w:rPr>
      </w:pPr>
      <w:r>
        <w:rPr>
          <w:rFonts w:cs="Times New Roman" w:ascii="Times New Roman" w:hAnsi="Times New Roman"/>
        </w:rPr>
        <w:t>Attn.:</w:t>
      </w:r>
      <w:r>
        <w:rPr>
          <w:rFonts w:cs="Times New Roman" w:ascii="Times New Roman" w:hAnsi="Times New Roman"/>
          <w:u w:val="single"/>
        </w:rPr>
        <w:t xml:space="preserve">                                                            </w:t>
      </w:r>
    </w:p>
    <w:p>
      <w:pPr>
        <w:pStyle w:val="Normal"/>
        <w:tabs>
          <w:tab w:val="left" w:pos="720" w:leader="none"/>
          <w:tab w:val="left" w:pos="1440" w:leader="none"/>
          <w:tab w:val="left" w:pos="4320" w:leader="none"/>
        </w:tabs>
        <w:jc w:val="both"/>
        <w:rPr>
          <w:rFonts w:ascii="Times New Roman" w:hAnsi="Times New Roman" w:cs="Times New Roman"/>
        </w:rPr>
      </w:pPr>
      <w:r>
        <w:rPr>
          <w:rFonts w:cs="Times New Roman" w:ascii="Times New Roman" w:hAnsi="Times New Roman"/>
        </w:rPr>
        <w:t>Facsimile No.:</w:t>
      </w:r>
      <w:r>
        <w:rPr>
          <w:rFonts w:cs="Times New Roman" w:ascii="Times New Roman" w:hAnsi="Times New Roman"/>
          <w:u w:val="single"/>
        </w:rPr>
        <w:t xml:space="preserve">                                               </w:t>
      </w:r>
    </w:p>
    <w:p>
      <w:pPr>
        <w:pStyle w:val="Normal"/>
        <w:tabs>
          <w:tab w:val="left" w:pos="720" w:leader="none"/>
          <w:tab w:val="left" w:pos="1440" w:leader="none"/>
          <w:tab w:val="left" w:pos="4320" w:leader="none"/>
        </w:tabs>
        <w:jc w:val="both"/>
        <w:rPr>
          <w:rFonts w:ascii="Times New Roman" w:hAnsi="Times New Roman" w:cs="Times New Roman"/>
        </w:rPr>
      </w:pPr>
      <w:r>
        <w:rPr>
          <w:rFonts w:cs="Times New Roman" w:ascii="Times New Roman" w:hAnsi="Times New Roman"/>
        </w:rPr>
      </w:r>
    </w:p>
    <w:sectPr>
      <w:type w:val="continuous"/>
      <w:pgSz w:w="12240" w:h="15840"/>
      <w:pgMar w:left="1440" w:right="144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rFonts w:ascii="Times New Roman" w:hAnsi="Times New Roman" w:cs="Times New Roman"/>
        <w:sz w:val="20"/>
      </w:rPr>
    </w:pPr>
    <w:r>
      <w:rPr>
        <w:rFonts w:cs="Times New Roman" w:ascii="Times New Roman" w:hAnsi="Times New Roman"/>
        <w:sz w:val="20"/>
      </w:rPr>
      <w:t>jsg\isda\gtyfrm.eng</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tabs>
        <w:tab w:val="clear" w:pos="4986"/>
        <w:tab w:val="clear" w:pos="9972"/>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2000-05-10T17:47:00Z</dcterms:created>
  <dc:creator>ClevelM</dc:creator>
  <dc:description/>
  <dc:language>en-CA</dc:language>
  <cp:lastModifiedBy>MickumL</cp:lastModifiedBy>
  <cp:lastPrinted>2000-05-23T17:03:00Z</cp:lastPrinted>
  <dcterms:modified xsi:type="dcterms:W3CDTF">2000-05-23T20:00:00Z</dcterms:modified>
  <cp:revision>4</cp:revision>
  <dc:subject/>
  <dc:title>EXHIBIT 1</dc:title>
</cp:coreProperties>
</file>