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 </w:t>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xml:space="preserve">"), and </w:t>
      </w:r>
      <w:r>
        <w:rPr>
          <w:rFonts w:cs="Arial Narrow" w:ascii="Arial Narrow" w:hAnsi="Arial Narrow"/>
          <w:b/>
          <w:bCs/>
          <w:sz w:val="18"/>
        </w:rPr>
        <w:t>Greene Energy LLC,</w:t>
      </w:r>
      <w:r>
        <w:rPr>
          <w:rFonts w:cs="Arial Narrow" w:ascii="Arial Narrow" w:hAnsi="Arial Narrow"/>
          <w:sz w:val="18"/>
        </w:rPr>
        <w:t xml:space="preserve"> a_____ limited liability company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the May 1, 2001,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year from the Effective Date (the "</w:t>
      </w:r>
      <w:r>
        <w:rPr>
          <w:rFonts w:cs="Arial Narrow" w:ascii="Arial Narrow" w:hAnsi="Arial Narrow"/>
          <w:sz w:val="18"/>
          <w:u w:val="single"/>
        </w:rPr>
        <w:t>Primary Term</w:t>
      </w:r>
      <w:r>
        <w:rPr>
          <w:rFonts w:cs="Arial Narrow" w:ascii="Arial Narrow" w:hAnsi="Arial Narrow"/>
          <w:sz w:val="18"/>
        </w:rPr>
        <w:t>") and thereafter continue in effect from month to month (the "</w:t>
      </w:r>
      <w:r>
        <w:rPr>
          <w:rFonts w:cs="Arial Narrow" w:ascii="Arial Narrow" w:hAnsi="Arial Narrow"/>
          <w:sz w:val="18"/>
          <w:u w:val="single"/>
        </w:rPr>
        <w:t>Secondary Term</w:t>
      </w:r>
      <w:r>
        <w:rPr>
          <w:rFonts w:cs="Arial Narrow" w:ascii="Arial Narrow" w:hAnsi="Arial Narrow"/>
          <w:sz w:val="18"/>
        </w:rPr>
        <w:t>"), unless terminated by either Party upon written notice to the other Party given 30 Days prior to the end of the Primary Term or any Secondary Term thereafter.  Upon the expiration of the Parties' sale and purchase obligations under this Agreement, any monies, penalties or other charges due and owing Seller shall be paid, any corrections or adjust</w:t>
        <w:softHyphen/>
        <w:t>ments provided for herein to payments previously made shall be determined, and any refunds due Buyer shall be made,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Company and Customer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 Exclusive Commitment and Representations and Warranties</w:t>
      </w:r>
      <w:r>
        <w:rPr>
          <w:rFonts w:cs="Arial Narrow" w:ascii="Arial Narrow" w:hAnsi="Arial Narrow"/>
          <w:sz w:val="18"/>
        </w:rPr>
        <w:t xml:space="preserve">.  Seller shall make available to Buyer 100 percent of Seller's Daily Deliverability of Gas.  Subject only to Seller's Reservations, Seller exclusively commits the Receipt Point(s) (as defined in </w:t>
      </w:r>
      <w:r>
        <w:rPr>
          <w:rFonts w:cs="Arial Narrow" w:ascii="Arial Narrow" w:hAnsi="Arial Narrow"/>
          <w:sz w:val="18"/>
          <w:u w:val="single"/>
        </w:rPr>
        <w:t>Section 4.1</w:t>
      </w:r>
      <w:r>
        <w:rPr>
          <w:rFonts w:cs="Arial Narrow" w:ascii="Arial Narrow" w:hAnsi="Arial Narrow"/>
          <w:sz w:val="18"/>
        </w:rPr>
        <w:t xml:space="preserve"> hereof) to the performance of this Agreement and agrees not to sell, transfer or deliver to any third party or parties any Gas from the Receipt Point(s) during the term hereof without the prior written consent of Buyer.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If Buyer elects not to purchase Gas from Seller for 30 consecutive Days, Seller may terminate this Agreement upon 10 Days  written notice  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SELLER:</w:t>
        <w:tab/>
        <w:t>Greene Energy, LLC</w:t>
      </w:r>
    </w:p>
    <w:p>
      <w:pPr>
        <w:pStyle w:val="Normal"/>
        <w:jc w:val="both"/>
        <w:rPr>
          <w:rFonts w:ascii="Arial Narrow" w:hAnsi="Arial Narrow" w:cs="Arial Narrow"/>
          <w:sz w:val="18"/>
        </w:rPr>
      </w:pPr>
      <w:r>
        <w:rPr>
          <w:rFonts w:cs="Arial Narrow" w:ascii="Arial Narrow" w:hAnsi="Arial Narrow"/>
          <w:sz w:val="18"/>
        </w:rPr>
        <w:tab/>
        <w:tab/>
        <w:t>Attn: Gloria Salazar</w:t>
      </w:r>
    </w:p>
    <w:p>
      <w:pPr>
        <w:pStyle w:val="Normal"/>
        <w:jc w:val="both"/>
        <w:rPr>
          <w:rFonts w:ascii="Arial Narrow" w:hAnsi="Arial Narrow" w:cs="Arial Narrow"/>
          <w:sz w:val="18"/>
        </w:rPr>
      </w:pPr>
      <w:r>
        <w:rPr>
          <w:rFonts w:cs="Arial Narrow" w:ascii="Arial Narrow" w:hAnsi="Arial Narrow"/>
          <w:sz w:val="18"/>
        </w:rPr>
        <w:tab/>
        <w:tab/>
        <w:t>2500 N. Big Spring, Suite 230</w:t>
      </w:r>
    </w:p>
    <w:p>
      <w:pPr>
        <w:pStyle w:val="Normal"/>
        <w:jc w:val="both"/>
        <w:rPr>
          <w:rFonts w:ascii="Arial Narrow" w:hAnsi="Arial Narrow" w:cs="Arial Narrow"/>
          <w:sz w:val="18"/>
        </w:rPr>
      </w:pPr>
      <w:r>
        <w:rPr>
          <w:rFonts w:cs="Arial Narrow" w:ascii="Arial Narrow" w:hAnsi="Arial Narrow"/>
          <w:sz w:val="18"/>
        </w:rPr>
        <w:tab/>
        <w:tab/>
        <w:t>Midland, TX  79705</w:t>
      </w:r>
    </w:p>
    <w:p>
      <w:pPr>
        <w:pStyle w:val="Normal"/>
        <w:jc w:val="both"/>
        <w:rPr>
          <w:rFonts w:ascii="Arial Narrow" w:hAnsi="Arial Narrow" w:cs="Arial Narrow"/>
          <w:sz w:val="18"/>
        </w:rPr>
      </w:pPr>
      <w:r>
        <w:rPr>
          <w:rFonts w:cs="Arial Narrow" w:ascii="Arial Narrow" w:hAnsi="Arial Narrow"/>
          <w:sz w:val="18"/>
        </w:rPr>
        <w:tab/>
        <w:tab/>
        <w:t>Telephone:  (915) 685-6095</w:t>
      </w:r>
    </w:p>
    <w:p>
      <w:pPr>
        <w:pStyle w:val="Normal"/>
        <w:jc w:val="both"/>
        <w:rPr>
          <w:rFonts w:ascii="Arial Narrow" w:hAnsi="Arial Narrow" w:cs="Arial Narrow"/>
          <w:sz w:val="18"/>
        </w:rPr>
      </w:pPr>
      <w:r>
        <w:rPr>
          <w:rFonts w:cs="Arial Narrow" w:ascii="Arial Narrow" w:hAnsi="Arial Narrow"/>
          <w:sz w:val="18"/>
        </w:rPr>
        <w:tab/>
        <w:tab/>
        <w:t>Facsimile:    (915) 685-7021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consent may not be reasonably withheld. Either Party may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0" w:top="5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SELLER:  GREENE ENERGY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sectPr>
          <w:type w:val="continuous"/>
          <w:pgSz w:w="12240" w:h="15840"/>
          <w:pgMar w:left="576" w:right="576" w:gutter="0" w:header="0" w:top="576" w:footer="720" w:bottom="776"/>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/mnt/main-storage/datasets/enron-docs/doc/Greene_Energy-9fa807d03255d255db8a6c7afb6fb4cacd2cd1233a7b3b07f7f75ff869799336.doc</w:t>
      </w:r>
      <w:r>
        <w:rPr>
          <w:sz w:val="18"/>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Article 2.</w:t>
      </w:r>
      <w:r>
        <w:rPr>
          <w:rFonts w:cs="Arial Narrow" w:ascii="Arial Narrow" w:hAnsi="Arial Narrow"/>
          <w:sz w:val="18"/>
        </w:rPr>
        <w:t xml:space="preserve">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720" w:top="776"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May 1, 2001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Greene Energy LLC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May 1, 2001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t xml:space="preserve">TRANSACTION NUMBER:  </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100% of Seller's Daily Production </w:t>
      </w:r>
    </w:p>
    <w:p>
      <w:pPr>
        <w:pStyle w:val="Normal"/>
        <w:tabs>
          <w:tab w:val="clear" w:pos="720"/>
          <w:tab w:val="left" w:pos="8640" w:leader="none"/>
        </w:tabs>
        <w:jc w:val="both"/>
        <w:rPr/>
      </w:pPr>
      <w:r>
        <w:rPr>
          <w:rFonts w:cs="Arial Narrow" w:ascii="Arial Narrow" w:hAnsi="Arial Narrow"/>
          <w:b/>
          <w:sz w:val="20"/>
        </w:rPr>
        <w:t>DELIVERYPOINT(S):</w:t>
      </w:r>
      <w:r>
        <w:rPr>
          <w:rFonts w:cs="Arial Narrow" w:ascii="Arial Narrow" w:hAnsi="Arial Narrow"/>
          <w:sz w:val="20"/>
        </w:rPr>
        <w:t>ColumbiaGasTransmissionCorp.(AppalachiaW.Va.OhioKy.)</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 xml:space="preserve">May </w:t>
      </w:r>
      <w:r>
        <w:rPr>
          <w:rFonts w:cs="Arial Narrow" w:ascii="Arial Narrow" w:hAnsi="Arial Narrow"/>
          <w:sz w:val="20"/>
        </w:rPr>
        <w:t>1, 2001 through May 31, 2001</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The Contract Price shall be the </w:t>
      </w:r>
      <w:r>
        <w:rPr>
          <w:rFonts w:cs="Helv;Arial" w:ascii="Helv;Arial" w:hAnsi="Helv;Arial"/>
          <w:color w:val="000000"/>
          <w:sz w:val="20"/>
        </w:rPr>
        <w:t xml:space="preserve">Daily Midpoint price published on each calendar day during the period of delivery under the heading "Daily Price Survey" in the Appalachia - Columbia, App section of </w:t>
      </w:r>
      <w:r>
        <w:rPr>
          <w:rFonts w:cs="Helv;Arial" w:ascii="Helv;Arial" w:hAnsi="Helv;Arial"/>
          <w:color w:val="000000"/>
          <w:sz w:val="20"/>
          <w:u w:val="single"/>
        </w:rPr>
        <w:t>Gas Daily</w:t>
      </w:r>
      <w:r>
        <w:rPr>
          <w:rFonts w:cs="Helv;Arial" w:ascii="Helv;Arial" w:hAnsi="Helv;Arial"/>
          <w:color w:val="000000"/>
          <w:sz w:val="20"/>
        </w:rPr>
        <w:t xml:space="preserve">, </w:t>
      </w:r>
      <w:r>
        <w:rPr>
          <w:rFonts w:cs="Arial Narrow" w:ascii="Arial Narrow" w:hAnsi="Arial Narrow"/>
          <w:sz w:val="20"/>
        </w:rPr>
        <w:t>Less $.01 for 100% of daily production.</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BodyText2"/>
        <w:rPr/>
      </w:pPr>
      <w:r>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Greene Energy LLC</w:t>
        <w:tab/>
        <w:tab/>
        <w:tab/>
        <w:tab/>
        <w:tab/>
        <w:t xml:space="preserve">                                                          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8"/>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BodyText2">
    <w:name w:val="Body Text 2"/>
    <w:basedOn w:val="Normal"/>
    <w:qFormat/>
    <w:pPr>
      <w:jc w:val="both"/>
    </w:pPr>
    <w:rPr>
      <w:rFonts w:ascii="Arial Narrow" w:hAnsi="Arial Narrow" w:cs="Arial Narrow"/>
      <w:sz w:val="20"/>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2001-03-29T16:53:00Z</dcterms:created>
  <dc:creator>ees</dc:creator>
  <dc:description/>
  <cp:keywords>3105</cp:keywords>
  <dc:language>en-CA</dc:language>
  <cp:lastModifiedBy>dperlin</cp:lastModifiedBy>
  <cp:lastPrinted>2001-05-11T09:28:00Z</cp:lastPrinted>
  <dcterms:modified xsi:type="dcterms:W3CDTF">2001-05-11T12:03:00Z</dcterms:modified>
  <cp:revision>10</cp:revision>
  <dc:subject>3105</dc:subject>
  <dc:title>3105 master mark up</dc:title>
</cp:coreProperties>
</file>