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f:\attachcus\haedicke-m\MHaedickeDec20001\00000000FA65578D26F8DC49BB7DF76DD3663ECE04ED2000.#1.Goldman Sachs Confidentiality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