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sz w:val="20"/>
        </w:rPr>
      </w:pPr>
      <w:r>
        <w:rPr>
          <w:sz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994410" cy="987425"/>
                    </a:xfrm>
                    <a:prstGeom prst="rect">
                      <a:avLst/>
                    </a:prstGeom>
                    <a:noFill/>
                  </pic:spPr>
                </pic:pic>
              </a:graphicData>
            </a:graphic>
          </wp:inline>
        </w:drawing>
      </w:r>
    </w:p>
    <w:p>
      <w:pPr>
        <w:pStyle w:val="Heading"/>
        <w:widowContro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15" w:hRule="exact"/>
        </w:trPr>
        <w:tc>
          <w:tcPr>
            <w:tcW w:w="708" w:type="dxa"/>
            <w:tcBorders/>
          </w:tcPr>
          <w:p>
            <w:pPr>
              <w:pStyle w:val="Normal"/>
              <w:widowControl/>
              <w:ind w:start="-180" w:end="0"/>
              <w:jc w:val="end"/>
              <w:rPr/>
            </w:pPr>
            <w:r>
              <w:rPr>
                <w:rFonts w:cs="Times New Roman" w:ascii="Times New Roman" w:hAnsi="Times New Roman"/>
                <w:sz w:val="16"/>
              </w:rPr>
              <w:t>To</w:t>
            </w:r>
            <w:r>
              <w:rPr>
                <w:sz w:val="16"/>
              </w:rPr>
              <w:t>:</w:t>
            </w:r>
          </w:p>
        </w:tc>
        <w:tc>
          <w:tcPr>
            <w:tcW w:w="6045" w:type="dxa"/>
            <w:tcBorders/>
          </w:tcPr>
          <w:p>
            <w:pPr>
              <w:pStyle w:val="To"/>
              <w:widowControl/>
              <w:rPr>
                <w:rFonts w:ascii="Times New Roman" w:hAnsi="Times New Roman" w:cs="Times New Roman"/>
              </w:rPr>
            </w:pPr>
            <w:r>
              <w:rPr>
                <w:rFonts w:cs="Times New Roman" w:ascii="Times New Roman" w:hAnsi="Times New Roman"/>
              </w:rPr>
              <w:t>Energy Operations Management</w:t>
            </w:r>
          </w:p>
          <w:p>
            <w:pPr>
              <w:pStyle w:val="To"/>
              <w:widowControl/>
              <w:rPr>
                <w:rFonts w:ascii="Times New Roman" w:hAnsi="Times New Roman" w:cs="Times New Roman"/>
              </w:rPr>
            </w:pPr>
            <w:r>
              <w:rPr>
                <w:rFonts w:cs="Times New Roman" w:ascii="Times New Roman" w:hAnsi="Times New Roman"/>
              </w:rPr>
            </w:r>
          </w:p>
        </w:tc>
        <w:tc>
          <w:tcPr>
            <w:tcW w:w="990" w:type="dxa"/>
            <w:tcBorders/>
          </w:tcPr>
          <w:p>
            <w:pPr>
              <w:pStyle w:val="Normal"/>
              <w:widowControl/>
              <w:snapToGrid w:val="false"/>
              <w:ind w:start="-180" w:end="0"/>
              <w:rPr>
                <w:rFonts w:ascii="Times New Roman" w:hAnsi="Times New Roman" w:cs="Times New Roman"/>
              </w:rPr>
            </w:pPr>
            <w:r>
              <w:rPr>
                <w:rFonts w:cs="Times New Roman" w:ascii="Times New Roman" w:hAnsi="Times New Roman"/>
              </w:rPr>
            </w:r>
          </w:p>
        </w:tc>
        <w:tc>
          <w:tcPr>
            <w:tcW w:w="2965" w:type="dxa"/>
            <w:tcBorders/>
          </w:tcPr>
          <w:p>
            <w:pPr>
              <w:pStyle w:val="Normal"/>
              <w:widowControl/>
              <w:snapToGrid w:val="false"/>
              <w:rPr>
                <w:rFonts w:ascii="Times New Roman" w:hAnsi="Times New Roman" w:cs="Times New Roman"/>
              </w:rPr>
            </w:pPr>
            <w:r>
              <w:rPr>
                <w:rFonts w:cs="Times New Roman" w:ascii="Times New Roman" w:hAnsi="Times New Roman"/>
              </w:rPr>
            </w:r>
          </w:p>
        </w:tc>
      </w:tr>
      <w:tr>
        <w:trPr>
          <w:trHeight w:val="216" w:hRule="exact"/>
        </w:trPr>
        <w:tc>
          <w:tcPr>
            <w:tcW w:w="708" w:type="dxa"/>
            <w:tcBorders/>
          </w:tcPr>
          <w:p>
            <w:pPr>
              <w:pStyle w:val="Normal"/>
              <w:widowControl/>
              <w:snapToGrid w:val="false"/>
              <w:ind w:start="-180" w:end="0"/>
              <w:jc w:val="end"/>
              <w:rPr>
                <w:rFonts w:ascii="Times New Roman" w:hAnsi="Times New Roman" w:cs="Times New Roman"/>
                <w:sz w:val="18"/>
              </w:rPr>
            </w:pPr>
            <w:r>
              <w:rPr>
                <w:rFonts w:cs="Times New Roman" w:ascii="Times New Roman" w:hAnsi="Times New Roman"/>
                <w:sz w:val="18"/>
              </w:rPr>
            </w:r>
          </w:p>
        </w:tc>
        <w:tc>
          <w:tcPr>
            <w:tcW w:w="6045" w:type="dxa"/>
            <w:tcBorders/>
          </w:tcPr>
          <w:p>
            <w:pPr>
              <w:pStyle w:val="Normal"/>
              <w:widowControl/>
              <w:snapToGrid w:val="false"/>
              <w:rPr>
                <w:rFonts w:ascii="Times New Roman" w:hAnsi="Times New Roman" w:cs="Times New Roman"/>
                <w:sz w:val="18"/>
              </w:rPr>
            </w:pPr>
            <w:r>
              <w:rPr>
                <w:rFonts w:cs="Times New Roman" w:ascii="Times New Roman" w:hAnsi="Times New Roman"/>
                <w:sz w:val="18"/>
              </w:rPr>
            </w:r>
          </w:p>
        </w:tc>
        <w:tc>
          <w:tcPr>
            <w:tcW w:w="990" w:type="dxa"/>
            <w:tcBorders/>
          </w:tcPr>
          <w:p>
            <w:pPr>
              <w:pStyle w:val="Normal"/>
              <w:widowControl/>
              <w:snapToGrid w:val="false"/>
              <w:ind w:start="-180" w:end="0"/>
              <w:rPr>
                <w:rFonts w:ascii="Times New Roman" w:hAnsi="Times New Roman" w:cs="Times New Roman"/>
                <w:sz w:val="18"/>
              </w:rPr>
            </w:pPr>
            <w:r>
              <w:rPr>
                <w:rFonts w:cs="Times New Roman" w:ascii="Times New Roman" w:hAnsi="Times New Roman"/>
                <w:sz w:val="18"/>
              </w:rPr>
            </w:r>
          </w:p>
        </w:tc>
        <w:tc>
          <w:tcPr>
            <w:tcW w:w="2965" w:type="dxa"/>
            <w:tcBorders/>
          </w:tcPr>
          <w:p>
            <w:pPr>
              <w:pStyle w:val="Normal"/>
              <w:widowControl/>
              <w:snapToGrid w:val="false"/>
              <w:rPr>
                <w:rFonts w:ascii="Times New Roman" w:hAnsi="Times New Roman" w:cs="Times New Roman"/>
                <w:sz w:val="18"/>
              </w:rPr>
            </w:pPr>
            <w:r>
              <w:rPr>
                <w:rFonts w:cs="Times New Roman" w:ascii="Times New Roman" w:hAnsi="Times New Roman"/>
                <w:sz w:val="18"/>
              </w:rPr>
            </w:r>
          </w:p>
        </w:tc>
      </w:tr>
      <w:tr>
        <w:trPr>
          <w:trHeight w:val="693" w:hRule="exact"/>
        </w:trPr>
        <w:tc>
          <w:tcPr>
            <w:tcW w:w="708" w:type="dxa"/>
            <w:tcBorders/>
          </w:tcPr>
          <w:p>
            <w:pPr>
              <w:pStyle w:val="Normal"/>
              <w:widowControl/>
              <w:ind w:start="-180" w:end="0"/>
              <w:jc w:val="end"/>
              <w:rPr/>
            </w:pPr>
            <w:r>
              <w:rPr>
                <w:rFonts w:cs="Times New Roman" w:ascii="Times New Roman" w:hAnsi="Times New Roman"/>
                <w:sz w:val="16"/>
              </w:rPr>
              <w:t>From</w:t>
            </w:r>
            <w:r>
              <w:rPr>
                <w:sz w:val="16"/>
              </w:rPr>
              <w:t>:</w:t>
            </w:r>
          </w:p>
        </w:tc>
        <w:tc>
          <w:tcPr>
            <w:tcW w:w="6045" w:type="dxa"/>
            <w:tcBorders/>
          </w:tcPr>
          <w:p>
            <w:pPr>
              <w:pStyle w:val="From"/>
              <w:widowControl/>
              <w:rPr>
                <w:rFonts w:ascii="Times New Roman" w:hAnsi="Times New Roman" w:cs="Times New Roman"/>
              </w:rPr>
            </w:pPr>
            <w:r>
              <w:rPr>
                <w:rFonts w:cs="Times New Roman" w:ascii="Times New Roman" w:hAnsi="Times New Roman"/>
              </w:rPr>
              <w:t>Shona Wilson</w:t>
            </w:r>
          </w:p>
          <w:p>
            <w:pPr>
              <w:pStyle w:val="From"/>
              <w:widowControl/>
              <w:rPr>
                <w:rFonts w:ascii="Times New Roman" w:hAnsi="Times New Roman" w:cs="Times New Roman"/>
              </w:rPr>
            </w:pPr>
            <w:r>
              <w:rPr>
                <w:rFonts w:cs="Times New Roman" w:ascii="Times New Roman" w:hAnsi="Times New Roman"/>
              </w:rPr>
              <w:t>Michael Moscoso</w:t>
            </w:r>
          </w:p>
        </w:tc>
        <w:tc>
          <w:tcPr>
            <w:tcW w:w="990" w:type="dxa"/>
            <w:tcBorders/>
          </w:tcPr>
          <w:p>
            <w:pPr>
              <w:pStyle w:val="Normal"/>
              <w:widowControl/>
              <w:ind w:start="-180" w:end="0"/>
              <w:jc w:val="end"/>
              <w:rPr>
                <w:rFonts w:ascii="Times New Roman" w:hAnsi="Times New Roman" w:cs="Times New Roman"/>
                <w:sz w:val="16"/>
              </w:rPr>
            </w:pPr>
            <w:r>
              <w:rPr>
                <w:rFonts w:cs="Times New Roman" w:ascii="Times New Roman" w:hAnsi="Times New Roman"/>
                <w:sz w:val="16"/>
              </w:rPr>
              <w:t>Department:</w:t>
            </w:r>
          </w:p>
        </w:tc>
        <w:tc>
          <w:tcPr>
            <w:tcW w:w="2965" w:type="dxa"/>
            <w:tcBorders/>
          </w:tcPr>
          <w:p>
            <w:pPr>
              <w:pStyle w:val="Department"/>
              <w:widowControl/>
              <w:rPr>
                <w:rFonts w:ascii="Times New Roman" w:hAnsi="Times New Roman" w:cs="Times New Roman"/>
              </w:rPr>
            </w:pPr>
            <w:bookmarkStart w:id="0" w:name="From"/>
            <w:bookmarkEnd w:id="0"/>
            <w:r>
              <w:rPr>
                <w:rFonts w:cs="Times New Roman" w:ascii="Times New Roman" w:hAnsi="Times New Roman"/>
              </w:rPr>
              <w:t>Global Energy Operations</w:t>
            </w:r>
          </w:p>
        </w:tc>
      </w:tr>
      <w:tr>
        <w:trPr>
          <w:trHeight w:val="117" w:hRule="exact"/>
        </w:trPr>
        <w:tc>
          <w:tcPr>
            <w:tcW w:w="708" w:type="dxa"/>
            <w:tcBorders/>
          </w:tcPr>
          <w:p>
            <w:pPr>
              <w:pStyle w:val="Normal"/>
              <w:widowControl/>
              <w:snapToGrid w:val="false"/>
              <w:ind w:start="-180" w:end="0"/>
              <w:jc w:val="end"/>
              <w:rPr>
                <w:rFonts w:ascii="Times New Roman" w:hAnsi="Times New Roman" w:cs="Times New Roman"/>
                <w:sz w:val="18"/>
              </w:rPr>
            </w:pPr>
            <w:r>
              <w:rPr>
                <w:rFonts w:cs="Times New Roman" w:ascii="Times New Roman" w:hAnsi="Times New Roman"/>
                <w:sz w:val="18"/>
              </w:rPr>
            </w:r>
          </w:p>
        </w:tc>
        <w:tc>
          <w:tcPr>
            <w:tcW w:w="6045" w:type="dxa"/>
            <w:tcBorders/>
          </w:tcPr>
          <w:p>
            <w:pPr>
              <w:pStyle w:val="Normal"/>
              <w:widowControl/>
              <w:snapToGrid w:val="false"/>
              <w:rPr>
                <w:rFonts w:ascii="Times New Roman" w:hAnsi="Times New Roman" w:cs="Times New Roman"/>
                <w:sz w:val="18"/>
              </w:rPr>
            </w:pPr>
            <w:r>
              <w:rPr>
                <w:rFonts w:cs="Times New Roman" w:ascii="Times New Roman" w:hAnsi="Times New Roman"/>
                <w:sz w:val="18"/>
              </w:rPr>
            </w:r>
          </w:p>
        </w:tc>
        <w:tc>
          <w:tcPr>
            <w:tcW w:w="990" w:type="dxa"/>
            <w:tcBorders/>
          </w:tcPr>
          <w:p>
            <w:pPr>
              <w:pStyle w:val="Normal"/>
              <w:widowControl/>
              <w:snapToGrid w:val="false"/>
              <w:ind w:start="-180" w:end="0"/>
              <w:rPr>
                <w:rFonts w:ascii="Times New Roman" w:hAnsi="Times New Roman" w:cs="Times New Roman"/>
                <w:sz w:val="18"/>
              </w:rPr>
            </w:pPr>
            <w:r>
              <w:rPr>
                <w:rFonts w:cs="Times New Roman" w:ascii="Times New Roman" w:hAnsi="Times New Roman"/>
                <w:sz w:val="18"/>
              </w:rPr>
            </w:r>
          </w:p>
        </w:tc>
        <w:tc>
          <w:tcPr>
            <w:tcW w:w="2965" w:type="dxa"/>
            <w:tcBorders/>
          </w:tcPr>
          <w:p>
            <w:pPr>
              <w:pStyle w:val="Normal"/>
              <w:widowControl/>
              <w:snapToGrid w:val="false"/>
              <w:rPr>
                <w:rFonts w:ascii="Times New Roman" w:hAnsi="Times New Roman" w:cs="Times New Roman"/>
                <w:sz w:val="18"/>
              </w:rPr>
            </w:pPr>
            <w:r>
              <w:rPr>
                <w:rFonts w:cs="Times New Roman" w:ascii="Times New Roman" w:hAnsi="Times New Roman"/>
                <w:sz w:val="18"/>
              </w:rPr>
            </w:r>
          </w:p>
        </w:tc>
      </w:tr>
      <w:tr>
        <w:trPr>
          <w:trHeight w:val="432" w:hRule="exact"/>
        </w:trPr>
        <w:tc>
          <w:tcPr>
            <w:tcW w:w="708" w:type="dxa"/>
            <w:tcBorders>
              <w:bottom w:val="single" w:sz="12" w:space="0" w:color="000000"/>
            </w:tcBorders>
          </w:tcPr>
          <w:p>
            <w:pPr>
              <w:pStyle w:val="Normal"/>
              <w:widowControl/>
              <w:ind w:start="-180" w:end="0"/>
              <w:jc w:val="end"/>
              <w:rPr/>
            </w:pPr>
            <w:r>
              <w:rPr>
                <w:rFonts w:cs="Times New Roman" w:ascii="Times New Roman" w:hAnsi="Times New Roman"/>
                <w:sz w:val="16"/>
              </w:rPr>
              <w:t>Subject</w:t>
            </w:r>
            <w:r>
              <w:rPr>
                <w:sz w:val="16"/>
              </w:rPr>
              <w:t>:</w:t>
            </w:r>
          </w:p>
        </w:tc>
        <w:tc>
          <w:tcPr>
            <w:tcW w:w="6045" w:type="dxa"/>
            <w:tcBorders>
              <w:bottom w:val="single" w:sz="12" w:space="0" w:color="000000"/>
            </w:tcBorders>
          </w:tcPr>
          <w:p>
            <w:pPr>
              <w:pStyle w:val="Subject"/>
              <w:widowControl/>
              <w:rPr>
                <w:rFonts w:ascii="Times New Roman" w:hAnsi="Times New Roman" w:cs="Times New Roman"/>
              </w:rPr>
            </w:pPr>
            <w:r>
              <w:rPr>
                <w:rFonts w:cs="Times New Roman" w:ascii="Times New Roman" w:hAnsi="Times New Roman"/>
              </w:rPr>
              <w:t>Global Standards for Global Energy Operations</w:t>
            </w:r>
          </w:p>
        </w:tc>
        <w:tc>
          <w:tcPr>
            <w:tcW w:w="990" w:type="dxa"/>
            <w:tcBorders>
              <w:bottom w:val="single" w:sz="12" w:space="0" w:color="000000"/>
            </w:tcBorders>
          </w:tcPr>
          <w:p>
            <w:pPr>
              <w:pStyle w:val="Normal"/>
              <w:widowControl/>
              <w:ind w:start="-180" w:end="0"/>
              <w:jc w:val="end"/>
              <w:rPr>
                <w:rFonts w:ascii="Times New Roman" w:hAnsi="Times New Roman" w:cs="Times New Roman"/>
                <w:sz w:val="16"/>
              </w:rPr>
            </w:pPr>
            <w:r>
              <w:rPr>
                <w:rFonts w:cs="Times New Roman" w:ascii="Times New Roman" w:hAnsi="Times New Roman"/>
                <w:sz w:val="16"/>
              </w:rPr>
              <w:t>Date:</w:t>
            </w:r>
          </w:p>
        </w:tc>
        <w:tc>
          <w:tcPr>
            <w:tcW w:w="2965" w:type="dxa"/>
            <w:tcBorders>
              <w:bottom w:val="single" w:sz="12" w:space="0" w:color="000000"/>
            </w:tcBorders>
          </w:tcPr>
          <w:p>
            <w:pPr>
              <w:pStyle w:val="Date"/>
              <w:widowControl/>
              <w:rPr>
                <w:rFonts w:ascii="Times New Roman" w:hAnsi="Times New Roman" w:cs="Times New Roman"/>
              </w:rPr>
            </w:pPr>
            <w:r>
              <w:rPr>
                <w:rFonts w:cs="Times New Roman" w:ascii="Times New Roman" w:hAnsi="Times New Roman"/>
              </w:rPr>
              <w:t>August 16, 2000</w:t>
            </w:r>
          </w:p>
        </w:tc>
      </w:tr>
    </w:tbl>
    <w:p>
      <w:pPr>
        <w:pStyle w:val="Body"/>
        <w:widowControl/>
        <w:ind w:start="0" w:end="0"/>
        <w:rPr>
          <w:rFonts w:ascii="Times New Roman" w:hAnsi="Times New Roman" w:cs="Times New Roman"/>
          <w:color w:val="000000"/>
        </w:rPr>
      </w:pPr>
      <w:r>
        <w:rPr>
          <w:rFonts w:cs="Times New Roman" w:ascii="Times New Roman" w:hAnsi="Times New Roman"/>
          <w:color w:val="000000"/>
        </w:rPr>
      </w:r>
      <w:bookmarkStart w:id="1" w:name="StartOfMemo"/>
      <w:bookmarkStart w:id="2" w:name="StartOfMemo"/>
      <w:bookmarkEnd w:id="2"/>
    </w:p>
    <w:p>
      <w:pPr>
        <w:pStyle w:val="Department"/>
        <w:widowControl/>
        <w:tabs>
          <w:tab w:val="left" w:pos="2160" w:leader="none"/>
          <w:tab w:val="left" w:pos="4500" w:leader="none"/>
          <w:tab w:val="left" w:pos="7020" w:leader="none"/>
          <w:tab w:val="left" w:pos="9810" w:leader="none"/>
        </w:tabs>
        <w:ind w:start="86" w:end="0"/>
        <w:jc w:val="both"/>
        <w:rPr>
          <w:rFonts w:ascii="Times New Roman" w:hAnsi="Times New Roman" w:cs="Times New Roman"/>
          <w:color w:val="000000"/>
        </w:rPr>
      </w:pPr>
      <w:r>
        <w:rPr>
          <w:rFonts w:cs="Times New Roman" w:ascii="Times New Roman" w:hAnsi="Times New Roman"/>
          <w:color w:val="000000"/>
        </w:rPr>
        <w:t>The following is a listing of proposed Global Standards for all Enron offices around the world.  These standards are categorized as quantitative and qualitative.  Quantitative standards are those we can measure and report on a periodic basis.  Your cooperation will be necessary to produce timely and accurate reporting related to these standards.  Qualitative standards are those that cannot be readily measured.  The qualitative standards will be tested via periodic Doorstep reviews.  Please review the list below and provide feedback.  Your recommendations and input are welcome.</w:t>
      </w:r>
    </w:p>
    <w:p>
      <w:pPr>
        <w:pStyle w:val="Department"/>
        <w:widowControl/>
        <w:tabs>
          <w:tab w:val="left" w:pos="2160" w:leader="none"/>
          <w:tab w:val="left" w:pos="4500" w:leader="none"/>
          <w:tab w:val="left" w:pos="7020" w:leader="none"/>
          <w:tab w:val="left" w:pos="9810" w:leader="none"/>
        </w:tabs>
        <w:ind w:start="86" w:end="0"/>
        <w:jc w:val="both"/>
        <w:rPr>
          <w:rFonts w:ascii="Times New Roman" w:hAnsi="Times New Roman" w:cs="Times New Roman"/>
          <w:color w:val="000000"/>
        </w:rPr>
      </w:pPr>
      <w:r>
        <w:rPr>
          <w:rFonts w:cs="Times New Roman" w:ascii="Times New Roman" w:hAnsi="Times New Roman"/>
          <w:color w:val="000000"/>
        </w:rPr>
      </w:r>
    </w:p>
    <w:p>
      <w:pPr>
        <w:pStyle w:val="Department"/>
        <w:widowControl/>
        <w:tabs>
          <w:tab w:val="left" w:pos="2160" w:leader="none"/>
          <w:tab w:val="left" w:pos="4500" w:leader="none"/>
          <w:tab w:val="left" w:pos="7020" w:leader="none"/>
          <w:tab w:val="left" w:pos="9810" w:leader="none"/>
        </w:tabs>
        <w:ind w:start="86" w:end="0"/>
        <w:jc w:val="both"/>
        <w:rPr>
          <w:rFonts w:ascii="Times New Roman" w:hAnsi="Times New Roman" w:cs="Times New Roman"/>
          <w:color w:val="000000"/>
        </w:rPr>
      </w:pPr>
      <w:r>
        <w:rPr>
          <w:rFonts w:cs="Times New Roman" w:ascii="Times New Roman" w:hAnsi="Times New Roman"/>
          <w:color w:val="000000"/>
        </w:rPr>
      </w:r>
    </w:p>
    <w:p>
      <w:pPr>
        <w:pStyle w:val="Department"/>
        <w:widowControl/>
        <w:tabs>
          <w:tab w:val="left" w:pos="2160" w:leader="none"/>
          <w:tab w:val="left" w:pos="4500" w:leader="none"/>
          <w:tab w:val="left" w:pos="7020" w:leader="none"/>
          <w:tab w:val="left" w:pos="9810" w:leader="none"/>
        </w:tabs>
        <w:ind w:start="86" w:end="0"/>
        <w:jc w:val="both"/>
        <w:rPr>
          <w:rFonts w:ascii="Times New Roman" w:hAnsi="Times New Roman" w:cs="Times New Roman"/>
          <w:b/>
          <w:color w:val="000000"/>
        </w:rPr>
      </w:pPr>
      <w:r>
        <w:rPr>
          <w:rFonts w:cs="Times New Roman" w:ascii="Times New Roman" w:hAnsi="Times New Roman"/>
          <w:b/>
          <w:color w:val="000000"/>
        </w:rPr>
        <w:t>Qualitative Standards</w:t>
      </w:r>
    </w:p>
    <w:p>
      <w:pPr>
        <w:pStyle w:val="Department"/>
        <w:widowControl/>
        <w:tabs>
          <w:tab w:val="left" w:pos="2160" w:leader="none"/>
          <w:tab w:val="left" w:pos="4500" w:leader="none"/>
          <w:tab w:val="left" w:pos="7020" w:leader="none"/>
          <w:tab w:val="left" w:pos="9810" w:leader="none"/>
        </w:tabs>
        <w:ind w:start="86" w:end="0"/>
        <w:jc w:val="both"/>
        <w:rPr>
          <w:rFonts w:ascii="Times New Roman" w:hAnsi="Times New Roman" w:cs="Times New Roman"/>
          <w:b/>
          <w:color w:val="000000"/>
        </w:rPr>
      </w:pPr>
      <w:r>
        <w:rPr>
          <w:rFonts w:cs="Times New Roman" w:ascii="Times New Roman" w:hAnsi="Times New Roman"/>
          <w:b/>
          <w:color w:val="000000"/>
        </w:rPr>
      </w:r>
    </w:p>
    <w:p>
      <w:pPr>
        <w:pStyle w:val="Department"/>
        <w:widowControl/>
        <w:tabs>
          <w:tab w:val="left" w:pos="2160" w:leader="none"/>
          <w:tab w:val="left" w:pos="4500" w:leader="none"/>
          <w:tab w:val="left" w:pos="7020" w:leader="none"/>
          <w:tab w:val="left" w:pos="9810" w:leader="none"/>
        </w:tabs>
        <w:ind w:start="86" w:end="0"/>
        <w:jc w:val="both"/>
        <w:rPr>
          <w:rFonts w:ascii="Times New Roman" w:hAnsi="Times New Roman" w:cs="Times New Roman"/>
          <w:color w:val="000000"/>
        </w:rPr>
      </w:pPr>
      <w:r>
        <w:rPr>
          <w:rFonts w:cs="Times New Roman" w:ascii="Times New Roman" w:hAnsi="Times New Roman"/>
          <w:color w:val="000000"/>
        </w:rPr>
        <w:t>All of the qualitative standards will be reviewed and tested via a Doorstep review.</w:t>
      </w:r>
    </w:p>
    <w:p>
      <w:pPr>
        <w:pStyle w:val="Department"/>
        <w:widowControl/>
        <w:tabs>
          <w:tab w:val="left" w:pos="2160" w:leader="none"/>
          <w:tab w:val="left" w:pos="4500" w:leader="none"/>
          <w:tab w:val="left" w:pos="7020" w:leader="none"/>
          <w:tab w:val="left" w:pos="9810" w:leader="none"/>
        </w:tabs>
        <w:ind w:start="86" w:end="0"/>
        <w:jc w:val="both"/>
        <w:rPr>
          <w:rFonts w:ascii="Times New Roman" w:hAnsi="Times New Roman" w:cs="Times New Roman"/>
          <w:b/>
          <w:color w:val="000000"/>
        </w:rPr>
      </w:pPr>
      <w:r>
        <w:rPr>
          <w:rFonts w:cs="Times New Roman" w:ascii="Times New Roman" w:hAnsi="Times New Roman"/>
          <w:b/>
          <w:color w:val="000000"/>
        </w:rPr>
      </w:r>
    </w:p>
    <w:p>
      <w:pPr>
        <w:pStyle w:val="Department"/>
        <w:widowControl/>
        <w:numPr>
          <w:ilvl w:val="0"/>
          <w:numId w:val="4"/>
        </w:numPr>
        <w:tabs>
          <w:tab w:val="left" w:pos="540" w:leader="none"/>
          <w:tab w:val="left" w:pos="2160" w:leader="none"/>
          <w:tab w:val="left" w:pos="4500" w:leader="none"/>
          <w:tab w:val="left" w:pos="7020" w:leader="none"/>
          <w:tab w:val="left" w:pos="9810" w:leader="none"/>
        </w:tabs>
        <w:ind w:hanging="360" w:start="446" w:end="0"/>
        <w:jc w:val="both"/>
        <w:rPr>
          <w:rFonts w:ascii="Times New Roman" w:hAnsi="Times New Roman" w:cs="Times New Roman"/>
          <w:b/>
          <w:color w:val="000000"/>
        </w:rPr>
      </w:pPr>
      <w:r>
        <w:rPr>
          <w:rFonts w:cs="Times New Roman" w:ascii="Times New Roman" w:hAnsi="Times New Roman"/>
          <w:b/>
          <w:color w:val="000000"/>
        </w:rPr>
        <w:t>Segregation of Duties</w:t>
      </w:r>
    </w:p>
    <w:p>
      <w:pPr>
        <w:pStyle w:val="Department"/>
        <w:widowControl/>
        <w:tabs>
          <w:tab w:val="left" w:pos="540" w:leader="none"/>
          <w:tab w:val="left" w:pos="2160" w:leader="none"/>
          <w:tab w:val="left" w:pos="4500" w:leader="none"/>
          <w:tab w:val="left" w:pos="7020" w:leader="none"/>
          <w:tab w:val="left" w:pos="9810" w:leader="none"/>
        </w:tabs>
        <w:jc w:val="both"/>
        <w:rPr>
          <w:rFonts w:ascii="Times New Roman" w:hAnsi="Times New Roman" w:cs="Times New Roman"/>
          <w:b/>
          <w:color w:val="000000"/>
        </w:rPr>
      </w:pPr>
      <w:r>
        <w:rPr>
          <w:rFonts w:cs="Times New Roman" w:ascii="Times New Roman" w:hAnsi="Times New Roman"/>
          <w:b/>
          <w:color w:val="000000"/>
        </w:rPr>
      </w:r>
    </w:p>
    <w:p>
      <w:pPr>
        <w:pStyle w:val="Department"/>
        <w:widowControl/>
        <w:numPr>
          <w:ilvl w:val="0"/>
          <w:numId w:val="3"/>
        </w:numPr>
        <w:tabs>
          <w:tab w:val="left" w:pos="540" w:leader="none"/>
          <w:tab w:val="left" w:pos="855" w:leader="none"/>
          <w:tab w:val="left" w:pos="2160" w:leader="none"/>
          <w:tab w:val="left" w:pos="4500" w:leader="none"/>
          <w:tab w:val="left" w:pos="7020" w:leader="none"/>
          <w:tab w:val="left" w:pos="9810" w:leader="none"/>
        </w:tabs>
        <w:ind w:hanging="360" w:start="855" w:end="0"/>
        <w:jc w:val="both"/>
        <w:rPr>
          <w:rFonts w:ascii="Times New Roman" w:hAnsi="Times New Roman" w:cs="Times New Roman"/>
          <w:color w:val="000000"/>
        </w:rPr>
      </w:pPr>
      <w:r>
        <w:rPr>
          <w:rFonts w:cs="Times New Roman" w:ascii="Times New Roman" w:hAnsi="Times New Roman"/>
          <w:color w:val="000000"/>
        </w:rPr>
        <w:t>Execution of Deals (Commercial)</w:t>
      </w:r>
    </w:p>
    <w:p>
      <w:pPr>
        <w:pStyle w:val="Department"/>
        <w:widowControl/>
        <w:numPr>
          <w:ilvl w:val="0"/>
          <w:numId w:val="3"/>
        </w:numPr>
        <w:tabs>
          <w:tab w:val="left" w:pos="540" w:leader="none"/>
          <w:tab w:val="left" w:pos="855" w:leader="none"/>
          <w:tab w:val="left" w:pos="2160" w:leader="none"/>
          <w:tab w:val="left" w:pos="4500" w:leader="none"/>
          <w:tab w:val="left" w:pos="7020" w:leader="none"/>
          <w:tab w:val="left" w:pos="9810" w:leader="none"/>
        </w:tabs>
        <w:ind w:hanging="360" w:start="855" w:end="0"/>
        <w:jc w:val="both"/>
        <w:rPr>
          <w:rFonts w:ascii="Times New Roman" w:hAnsi="Times New Roman" w:cs="Times New Roman"/>
          <w:color w:val="000000"/>
        </w:rPr>
      </w:pPr>
      <w:r>
        <w:rPr>
          <w:rFonts w:cs="Times New Roman" w:ascii="Times New Roman" w:hAnsi="Times New Roman"/>
          <w:color w:val="000000"/>
        </w:rPr>
        <w:t>Controls (Commercial Support)</w:t>
      </w:r>
    </w:p>
    <w:p>
      <w:pPr>
        <w:pStyle w:val="Department"/>
        <w:widowControl/>
        <w:numPr>
          <w:ilvl w:val="0"/>
          <w:numId w:val="3"/>
        </w:numPr>
        <w:tabs>
          <w:tab w:val="left" w:pos="540" w:leader="none"/>
          <w:tab w:val="left" w:pos="855" w:leader="none"/>
          <w:tab w:val="left" w:pos="2160" w:leader="none"/>
          <w:tab w:val="left" w:pos="4500" w:leader="none"/>
          <w:tab w:val="left" w:pos="7020" w:leader="none"/>
          <w:tab w:val="left" w:pos="9810" w:leader="none"/>
        </w:tabs>
        <w:ind w:hanging="360" w:start="855" w:end="0"/>
        <w:jc w:val="both"/>
        <w:rPr>
          <w:rFonts w:ascii="Times New Roman" w:hAnsi="Times New Roman" w:cs="Times New Roman"/>
          <w:color w:val="000000"/>
        </w:rPr>
      </w:pPr>
      <w:r>
        <w:rPr>
          <w:rFonts w:cs="Times New Roman" w:ascii="Times New Roman" w:hAnsi="Times New Roman"/>
          <w:color w:val="000000"/>
        </w:rPr>
        <w:t>Review (RAC)</w:t>
      </w:r>
    </w:p>
    <w:p>
      <w:pPr>
        <w:pStyle w:val="Department"/>
        <w:widowControl/>
        <w:tabs>
          <w:tab w:val="left" w:pos="540" w:leader="none"/>
          <w:tab w:val="left" w:pos="2160" w:leader="none"/>
          <w:tab w:val="left" w:pos="4500" w:leader="none"/>
          <w:tab w:val="left" w:pos="7020" w:leader="none"/>
          <w:tab w:val="left" w:pos="9810" w:leader="none"/>
        </w:tabs>
        <w:jc w:val="both"/>
        <w:rPr>
          <w:rFonts w:ascii="Times New Roman" w:hAnsi="Times New Roman" w:cs="Times New Roman"/>
          <w:color w:val="000000"/>
        </w:rPr>
      </w:pPr>
      <w:r>
        <w:rPr>
          <w:rFonts w:cs="Times New Roman" w:ascii="Times New Roman" w:hAnsi="Times New Roman"/>
          <w:color w:val="000000"/>
        </w:rPr>
      </w:r>
    </w:p>
    <w:p>
      <w:pPr>
        <w:pStyle w:val="Department"/>
        <w:widowControl/>
        <w:numPr>
          <w:ilvl w:val="0"/>
          <w:numId w:val="4"/>
        </w:numPr>
        <w:tabs>
          <w:tab w:val="left" w:pos="540" w:leader="none"/>
          <w:tab w:val="left" w:pos="2160" w:leader="none"/>
          <w:tab w:val="left" w:pos="4500" w:leader="none"/>
          <w:tab w:val="left" w:pos="7020" w:leader="none"/>
          <w:tab w:val="left" w:pos="9810" w:leader="none"/>
        </w:tabs>
        <w:ind w:hanging="360" w:start="450" w:end="0"/>
        <w:jc w:val="both"/>
        <w:rPr>
          <w:rFonts w:ascii="Times New Roman" w:hAnsi="Times New Roman" w:cs="Times New Roman"/>
          <w:b/>
          <w:color w:val="000000"/>
        </w:rPr>
      </w:pPr>
      <w:r>
        <w:rPr>
          <w:rFonts w:cs="Times New Roman" w:ascii="Times New Roman" w:hAnsi="Times New Roman"/>
          <w:b/>
          <w:color w:val="000000"/>
        </w:rPr>
        <w:t>Business and Controls Infrastructure</w:t>
      </w:r>
    </w:p>
    <w:p>
      <w:pPr>
        <w:pStyle w:val="Department"/>
        <w:widowControl/>
        <w:tabs>
          <w:tab w:val="left" w:pos="540" w:leader="none"/>
          <w:tab w:val="left" w:pos="2160" w:leader="none"/>
          <w:tab w:val="left" w:pos="4500" w:leader="none"/>
          <w:tab w:val="left" w:pos="7020" w:leader="none"/>
          <w:tab w:val="left" w:pos="9810" w:leader="none"/>
        </w:tabs>
        <w:jc w:val="both"/>
        <w:rPr>
          <w:rFonts w:ascii="Times New Roman" w:hAnsi="Times New Roman" w:cs="Times New Roman"/>
          <w:b/>
          <w:color w:val="000000"/>
        </w:rPr>
      </w:pPr>
      <w:r>
        <w:rPr>
          <w:rFonts w:cs="Times New Roman" w:ascii="Times New Roman" w:hAnsi="Times New Roman"/>
          <w:b/>
          <w:color w:val="000000"/>
        </w:rPr>
      </w:r>
    </w:p>
    <w:p>
      <w:pPr>
        <w:pStyle w:val="Normal"/>
        <w:numPr>
          <w:ilvl w:val="0"/>
          <w:numId w:val="2"/>
        </w:numPr>
        <w:tabs>
          <w:tab w:val="left" w:pos="540" w:leader="none"/>
          <w:tab w:val="left" w:pos="810" w:leader="none"/>
        </w:tabs>
        <w:ind w:hanging="360" w:start="810" w:end="0"/>
        <w:jc w:val="both"/>
        <w:rPr>
          <w:rFonts w:ascii="Times New Roman" w:hAnsi="Times New Roman" w:cs="Times New Roman"/>
          <w:sz w:val="20"/>
        </w:rPr>
      </w:pPr>
      <w:r>
        <w:rPr>
          <w:rFonts w:cs="Times New Roman" w:ascii="Times New Roman" w:hAnsi="Times New Roman"/>
          <w:sz w:val="20"/>
        </w:rPr>
        <w:t>The business unit head has ultimate responsibility to ensure operating standards are met (working in conjunction with Operations and RAC)</w:t>
      </w:r>
    </w:p>
    <w:p>
      <w:pPr>
        <w:pStyle w:val="Normal"/>
        <w:numPr>
          <w:ilvl w:val="0"/>
          <w:numId w:val="2"/>
        </w:numPr>
        <w:tabs>
          <w:tab w:val="left" w:pos="540" w:leader="none"/>
          <w:tab w:val="left" w:pos="810" w:leader="none"/>
        </w:tabs>
        <w:ind w:hanging="360" w:start="810" w:end="0"/>
        <w:jc w:val="both"/>
        <w:rPr>
          <w:rFonts w:ascii="Times New Roman" w:hAnsi="Times New Roman" w:cs="Times New Roman"/>
          <w:sz w:val="20"/>
        </w:rPr>
      </w:pPr>
      <w:r>
        <w:rPr>
          <w:rFonts w:cs="Times New Roman" w:ascii="Times New Roman" w:hAnsi="Times New Roman"/>
          <w:sz w:val="20"/>
        </w:rPr>
        <w:t>Full functionality and interfaces for market risk, credit risk and corporate reporting exists and these systems consolidate into corporate systems</w:t>
      </w:r>
    </w:p>
    <w:p>
      <w:pPr>
        <w:pStyle w:val="Normal"/>
        <w:numPr>
          <w:ilvl w:val="0"/>
          <w:numId w:val="2"/>
        </w:numPr>
        <w:tabs>
          <w:tab w:val="left" w:pos="540" w:leader="none"/>
          <w:tab w:val="left" w:pos="810" w:leader="none"/>
        </w:tabs>
        <w:ind w:hanging="360" w:start="810" w:end="0"/>
        <w:jc w:val="both"/>
        <w:rPr>
          <w:rFonts w:ascii="Times New Roman" w:hAnsi="Times New Roman" w:cs="Times New Roman"/>
          <w:sz w:val="20"/>
        </w:rPr>
      </w:pPr>
      <w:r>
        <w:rPr>
          <w:rFonts w:cs="Times New Roman" w:ascii="Times New Roman" w:hAnsi="Times New Roman"/>
          <w:sz w:val="20"/>
        </w:rPr>
        <w:t>For each commodity and location,  there is appropriate involvement in business for specialist services (Legal, Tax and HR)</w:t>
      </w:r>
    </w:p>
    <w:p>
      <w:pPr>
        <w:pStyle w:val="Normal"/>
        <w:numPr>
          <w:ilvl w:val="0"/>
          <w:numId w:val="2"/>
        </w:numPr>
        <w:tabs>
          <w:tab w:val="left" w:pos="540" w:leader="none"/>
          <w:tab w:val="left" w:pos="810" w:leader="none"/>
        </w:tabs>
        <w:ind w:hanging="360" w:start="810" w:end="0"/>
        <w:jc w:val="both"/>
        <w:rPr>
          <w:rFonts w:ascii="Times New Roman" w:hAnsi="Times New Roman" w:cs="Times New Roman"/>
          <w:sz w:val="20"/>
        </w:rPr>
      </w:pPr>
      <w:r>
        <w:rPr>
          <w:rFonts w:cs="Times New Roman" w:ascii="Times New Roman" w:hAnsi="Times New Roman"/>
          <w:sz w:val="20"/>
        </w:rPr>
        <w:t>There is sufficient resourcing both in quality and quantity for all processes</w:t>
      </w:r>
    </w:p>
    <w:p>
      <w:pPr>
        <w:pStyle w:val="Normal"/>
        <w:numPr>
          <w:ilvl w:val="0"/>
          <w:numId w:val="2"/>
        </w:numPr>
        <w:tabs>
          <w:tab w:val="left" w:pos="540" w:leader="none"/>
          <w:tab w:val="left" w:pos="810" w:leader="none"/>
        </w:tabs>
        <w:ind w:hanging="360" w:start="810" w:end="0"/>
        <w:jc w:val="both"/>
        <w:rPr>
          <w:rFonts w:ascii="Times New Roman" w:hAnsi="Times New Roman" w:cs="Times New Roman"/>
          <w:sz w:val="20"/>
        </w:rPr>
      </w:pPr>
      <w:r>
        <w:rPr>
          <w:rFonts w:cs="Times New Roman" w:ascii="Times New Roman" w:hAnsi="Times New Roman"/>
          <w:sz w:val="20"/>
        </w:rPr>
        <w:t>Global databases are in place and updated appropriately</w:t>
      </w:r>
    </w:p>
    <w:p>
      <w:pPr>
        <w:pStyle w:val="Normal"/>
        <w:numPr>
          <w:ilvl w:val="0"/>
          <w:numId w:val="2"/>
        </w:numPr>
        <w:tabs>
          <w:tab w:val="left" w:pos="540" w:leader="none"/>
          <w:tab w:val="left" w:pos="810" w:leader="none"/>
        </w:tabs>
        <w:ind w:hanging="360" w:start="810" w:end="0"/>
        <w:jc w:val="both"/>
        <w:rPr>
          <w:rFonts w:ascii="Times New Roman" w:hAnsi="Times New Roman" w:cs="Times New Roman"/>
          <w:sz w:val="20"/>
        </w:rPr>
      </w:pPr>
      <w:r>
        <w:rPr>
          <w:rFonts w:cs="Times New Roman" w:ascii="Times New Roman" w:hAnsi="Times New Roman"/>
          <w:sz w:val="20"/>
        </w:rPr>
        <w:t>Trading/origination activities and trading limits have been approved and authorised by Enron management</w:t>
      </w:r>
    </w:p>
    <w:p>
      <w:pPr>
        <w:pStyle w:val="Normal"/>
        <w:numPr>
          <w:ilvl w:val="0"/>
          <w:numId w:val="2"/>
        </w:numPr>
        <w:tabs>
          <w:tab w:val="clear" w:pos="540"/>
          <w:tab w:val="left" w:pos="810" w:leader="none"/>
          <w:tab w:val="left" w:pos="900" w:leader="none"/>
        </w:tabs>
        <w:ind w:hanging="360" w:start="810" w:end="0"/>
        <w:jc w:val="both"/>
        <w:rPr>
          <w:rFonts w:ascii="Times New Roman" w:hAnsi="Times New Roman" w:cs="Times New Roman"/>
          <w:b/>
          <w:color w:val="000000"/>
          <w:sz w:val="20"/>
        </w:rPr>
      </w:pPr>
      <w:r>
        <w:rPr>
          <w:rFonts w:cs="Times New Roman" w:ascii="Times New Roman" w:hAnsi="Times New Roman"/>
          <w:sz w:val="20"/>
        </w:rPr>
        <w:t>Credit limits have been defined and approved</w:t>
      </w:r>
    </w:p>
    <w:p>
      <w:pPr>
        <w:pStyle w:val="Department"/>
        <w:widowControl/>
        <w:tabs>
          <w:tab w:val="left" w:pos="2160" w:leader="none"/>
          <w:tab w:val="left" w:pos="4500" w:leader="none"/>
          <w:tab w:val="left" w:pos="7020" w:leader="none"/>
          <w:tab w:val="left" w:pos="9810" w:leader="none"/>
        </w:tabs>
        <w:ind w:start="900" w:end="0"/>
        <w:jc w:val="both"/>
        <w:rPr>
          <w:rFonts w:ascii="Times New Roman" w:hAnsi="Times New Roman" w:cs="Times New Roman"/>
          <w:b/>
          <w:color w:val="000000"/>
          <w:sz w:val="20"/>
        </w:rPr>
      </w:pPr>
      <w:r>
        <w:rPr>
          <w:rFonts w:cs="Times New Roman" w:ascii="Times New Roman" w:hAnsi="Times New Roman"/>
          <w:b/>
          <w:color w:val="000000"/>
          <w:sz w:val="20"/>
        </w:rPr>
      </w:r>
    </w:p>
    <w:p>
      <w:pPr>
        <w:pStyle w:val="Department"/>
        <w:widowControl/>
        <w:tabs>
          <w:tab w:val="left" w:pos="2160" w:leader="none"/>
          <w:tab w:val="left" w:pos="4500" w:leader="none"/>
          <w:tab w:val="left" w:pos="7020" w:leader="none"/>
          <w:tab w:val="left" w:pos="9810" w:leader="none"/>
        </w:tabs>
        <w:jc w:val="both"/>
        <w:rPr>
          <w:rFonts w:ascii="Times New Roman" w:hAnsi="Times New Roman" w:cs="Times New Roman"/>
          <w:b/>
          <w:color w:val="000000"/>
        </w:rPr>
      </w:pPr>
      <w:r>
        <w:rPr>
          <w:rFonts w:cs="Times New Roman" w:ascii="Times New Roman" w:hAnsi="Times New Roman"/>
          <w:b/>
          <w:color w:val="000000"/>
        </w:rPr>
        <w:t>Quantitative Standards</w:t>
      </w:r>
    </w:p>
    <w:p>
      <w:pPr>
        <w:pStyle w:val="Department"/>
        <w:widowControl/>
        <w:tabs>
          <w:tab w:val="left" w:pos="2160" w:leader="none"/>
          <w:tab w:val="left" w:pos="4500" w:leader="none"/>
          <w:tab w:val="left" w:pos="7020" w:leader="none"/>
          <w:tab w:val="left" w:pos="9810" w:leader="none"/>
        </w:tabs>
        <w:jc w:val="both"/>
        <w:rPr>
          <w:rFonts w:ascii="Times New Roman" w:hAnsi="Times New Roman" w:cs="Times New Roman"/>
          <w:b/>
          <w:color w:val="000000"/>
        </w:rPr>
      </w:pPr>
      <w:r>
        <w:rPr>
          <w:rFonts w:cs="Times New Roman" w:ascii="Times New Roman" w:hAnsi="Times New Roman"/>
          <w:b/>
          <w:color w:val="000000"/>
        </w:rPr>
      </w:r>
    </w:p>
    <w:p>
      <w:pPr>
        <w:pStyle w:val="Department"/>
        <w:widowControl/>
        <w:tabs>
          <w:tab w:val="left" w:pos="2160" w:leader="none"/>
          <w:tab w:val="left" w:pos="4500" w:leader="none"/>
          <w:tab w:val="left" w:pos="7020" w:leader="none"/>
          <w:tab w:val="left" w:pos="9810" w:leader="none"/>
        </w:tabs>
        <w:ind w:end="-270"/>
        <w:jc w:val="both"/>
        <w:rPr>
          <w:rFonts w:ascii="Times New Roman" w:hAnsi="Times New Roman" w:cs="Times New Roman"/>
          <w:b/>
          <w:color w:val="000000"/>
        </w:rPr>
      </w:pPr>
      <w:r>
        <w:rPr>
          <w:rFonts w:cs="Times New Roman" w:ascii="Times New Roman" w:hAnsi="Times New Roman"/>
          <w:b/>
          <w:color w:val="000000"/>
          <w:u w:val="single"/>
        </w:rPr>
        <w:t>Function</w:t>
      </w:r>
      <w:r>
        <w:rPr>
          <w:rFonts w:cs="Times New Roman" w:ascii="Times New Roman" w:hAnsi="Times New Roman"/>
          <w:b/>
          <w:color w:val="000000"/>
        </w:rPr>
        <w:tab/>
        <w:t xml:space="preserve">                   </w:t>
      </w:r>
      <w:r>
        <w:rPr>
          <w:rFonts w:cs="Times New Roman" w:ascii="Times New Roman" w:hAnsi="Times New Roman"/>
          <w:b/>
          <w:color w:val="000000"/>
          <w:u w:val="single"/>
        </w:rPr>
        <w:t>Standard</w:t>
      </w:r>
      <w:r>
        <w:rPr>
          <w:rFonts w:cs="Times New Roman" w:ascii="Times New Roman" w:hAnsi="Times New Roman"/>
          <w:b/>
          <w:color w:val="000000"/>
        </w:rPr>
        <w:tab/>
        <w:t xml:space="preserve">                               </w:t>
      </w:r>
      <w:r>
        <w:rPr>
          <w:rFonts w:cs="Times New Roman" w:ascii="Times New Roman" w:hAnsi="Times New Roman"/>
          <w:b/>
          <w:color w:val="000000"/>
          <w:u w:val="single"/>
        </w:rPr>
        <w:t>Reporting</w:t>
      </w:r>
      <w:r>
        <w:rPr>
          <w:rFonts w:cs="Times New Roman" w:ascii="Times New Roman" w:hAnsi="Times New Roman"/>
          <w:b/>
          <w:color w:val="000000"/>
        </w:rPr>
        <w:tab/>
        <w:t xml:space="preserve">                             </w:t>
      </w:r>
      <w:r>
        <w:rPr>
          <w:rFonts w:cs="Times New Roman" w:ascii="Times New Roman" w:hAnsi="Times New Roman"/>
          <w:b/>
          <w:color w:val="000000"/>
          <w:u w:val="single"/>
        </w:rPr>
        <w:t>Frequency</w:t>
      </w:r>
    </w:p>
    <w:p>
      <w:pPr>
        <w:pStyle w:val="Department"/>
        <w:widowControl/>
        <w:tabs>
          <w:tab w:val="left" w:pos="2160" w:leader="none"/>
          <w:tab w:val="left" w:pos="4500" w:leader="none"/>
          <w:tab w:val="left" w:pos="7020" w:leader="none"/>
          <w:tab w:val="left" w:pos="9810" w:leader="none"/>
        </w:tabs>
        <w:jc w:val="both"/>
        <w:rPr>
          <w:rFonts w:ascii="Times New Roman" w:hAnsi="Times New Roman" w:cs="Times New Roman"/>
          <w:b/>
          <w:color w:val="000000"/>
        </w:rPr>
      </w:pPr>
      <w:r>
        <w:rPr>
          <w:rFonts w:cs="Times New Roman" w:ascii="Times New Roman" w:hAnsi="Times New Roman"/>
          <w:b/>
          <w:color w:val="000000"/>
        </w:rPr>
        <w:t xml:space="preserve"> </w:t>
      </w:r>
    </w:p>
    <w:p>
      <w:pPr>
        <w:pStyle w:val="Department"/>
        <w:widowControl/>
        <w:tabs>
          <w:tab w:val="left" w:pos="2160" w:leader="none"/>
          <w:tab w:val="left" w:pos="5850" w:leader="none"/>
          <w:tab w:val="left" w:pos="7920" w:leader="none"/>
          <w:tab w:val="left" w:pos="9810" w:leader="none"/>
        </w:tabs>
        <w:jc w:val="both"/>
        <w:rPr>
          <w:rFonts w:ascii="Times New Roman" w:hAnsi="Times New Roman" w:cs="Times New Roman"/>
          <w:color w:val="000000"/>
        </w:rPr>
      </w:pPr>
      <w:r>
        <w:rPr>
          <w:rFonts w:cs="Times New Roman" w:ascii="Times New Roman" w:hAnsi="Times New Roman"/>
          <w:color w:val="000000"/>
        </w:rPr>
        <w:t>Deal Capture</w:t>
        <w:tab/>
        <w:t xml:space="preserve">All deals captured on day of trade                   </w:t>
        <w:tab/>
        <w:t>Doorstep review               See Doorstep schedule</w:t>
        <w:tab/>
      </w:r>
    </w:p>
    <w:p>
      <w:pPr>
        <w:pStyle w:val="Department"/>
        <w:widowControl/>
        <w:tabs>
          <w:tab w:val="left" w:pos="2160" w:leader="none"/>
          <w:tab w:val="left" w:pos="4500" w:leader="none"/>
          <w:tab w:val="left" w:pos="7020" w:leader="none"/>
          <w:tab w:val="left" w:pos="9810" w:leader="none"/>
        </w:tabs>
        <w:jc w:val="both"/>
        <w:rPr>
          <w:rFonts w:ascii="Times New Roman" w:hAnsi="Times New Roman" w:cs="Times New Roman"/>
          <w:b/>
          <w:color w:val="000000"/>
        </w:rPr>
      </w:pPr>
      <w:r>
        <w:rPr>
          <w:rFonts w:cs="Times New Roman" w:ascii="Times New Roman" w:hAnsi="Times New Roman"/>
          <w:b/>
          <w:color w:val="000000"/>
        </w:rPr>
      </w:r>
    </w:p>
    <w:p>
      <w:pPr>
        <w:pStyle w:val="Department"/>
        <w:widowControl/>
        <w:tabs>
          <w:tab w:val="left" w:pos="2160" w:leader="none"/>
          <w:tab w:val="left" w:pos="4500" w:leader="none"/>
          <w:tab w:val="left" w:pos="5670" w:leader="none"/>
          <w:tab w:val="left" w:pos="5850" w:leader="none"/>
          <w:tab w:val="left" w:pos="7920" w:leader="none"/>
          <w:tab w:val="left" w:pos="9810" w:leader="none"/>
        </w:tabs>
        <w:jc w:val="both"/>
        <w:rPr>
          <w:rFonts w:ascii="Times New Roman" w:hAnsi="Times New Roman" w:cs="Times New Roman"/>
          <w:color w:val="000000"/>
        </w:rPr>
      </w:pPr>
      <w:r>
        <w:rPr>
          <w:rFonts w:cs="Times New Roman" w:ascii="Times New Roman" w:hAnsi="Times New Roman"/>
          <w:color w:val="000000"/>
        </w:rPr>
        <w:t>Deal Capture</w:t>
        <w:tab/>
        <w:t xml:space="preserve">Accurate deal entry in systems                         Broker error reports       </w:t>
        <w:tab/>
        <w:t>Daily, summarized monthly</w:t>
      </w:r>
    </w:p>
    <w:p>
      <w:pPr>
        <w:pStyle w:val="Department"/>
        <w:widowControl/>
        <w:tabs>
          <w:tab w:val="left" w:pos="2160" w:leader="none"/>
          <w:tab w:val="left" w:pos="4500" w:leader="none"/>
          <w:tab w:val="left" w:pos="5670" w:leader="none"/>
          <w:tab w:val="left" w:pos="5850" w:leader="none"/>
          <w:tab w:val="left" w:pos="7920" w:leader="none"/>
          <w:tab w:val="left" w:pos="9810" w:leader="none"/>
        </w:tabs>
        <w:jc w:val="both"/>
        <w:rPr>
          <w:rFonts w:ascii="Times New Roman" w:hAnsi="Times New Roman" w:cs="Times New Roman"/>
          <w:color w:val="000000"/>
        </w:rPr>
      </w:pPr>
      <w:r>
        <w:rPr>
          <w:rFonts w:cs="Times New Roman" w:ascii="Times New Roman" w:hAnsi="Times New Roman"/>
          <w:color w:val="000000"/>
        </w:rPr>
        <w:tab/>
        <w:tab/>
        <w:tab/>
        <w:tab/>
        <w:t>OA Adjustments</w:t>
        <w:tab/>
        <w:t>Monthly Summary</w:t>
      </w:r>
    </w:p>
    <w:p>
      <w:pPr>
        <w:pStyle w:val="Department"/>
        <w:widowControl/>
        <w:tabs>
          <w:tab w:val="left" w:pos="2160" w:leader="none"/>
          <w:tab w:val="left" w:pos="4500" w:leader="none"/>
          <w:tab w:val="left" w:pos="5670" w:leader="none"/>
          <w:tab w:val="left" w:pos="5850" w:leader="none"/>
          <w:tab w:val="left" w:pos="7920" w:leader="none"/>
          <w:tab w:val="left" w:pos="9810" w:leader="none"/>
        </w:tabs>
        <w:jc w:val="both"/>
        <w:rPr>
          <w:rFonts w:ascii="Times New Roman" w:hAnsi="Times New Roman" w:cs="Times New Roman"/>
          <w:color w:val="000000"/>
        </w:rPr>
      </w:pPr>
      <w:r>
        <w:rPr>
          <w:rFonts w:cs="Times New Roman" w:ascii="Times New Roman" w:hAnsi="Times New Roman"/>
          <w:color w:val="000000"/>
        </w:rPr>
      </w:r>
    </w:p>
    <w:p>
      <w:pPr>
        <w:pStyle w:val="Department"/>
        <w:widowControl/>
        <w:tabs>
          <w:tab w:val="left" w:pos="2160" w:leader="none"/>
          <w:tab w:val="left" w:pos="4500" w:leader="none"/>
          <w:tab w:val="left" w:pos="5670" w:leader="none"/>
          <w:tab w:val="left" w:pos="5850" w:leader="none"/>
          <w:tab w:val="left" w:pos="7920" w:leader="none"/>
          <w:tab w:val="left" w:pos="9810" w:leader="none"/>
        </w:tabs>
        <w:jc w:val="both"/>
        <w:rPr>
          <w:rFonts w:ascii="Times New Roman" w:hAnsi="Times New Roman" w:cs="Times New Roman"/>
          <w:color w:val="000000"/>
        </w:rPr>
      </w:pPr>
      <w:r>
        <w:rPr>
          <w:rFonts w:cs="Times New Roman" w:ascii="Times New Roman" w:hAnsi="Times New Roman"/>
          <w:color w:val="000000"/>
        </w:rPr>
        <w:t>Position Capture</w:t>
        <w:tab/>
        <w:t>All positions captured in trading system</w:t>
        <w:tab/>
        <w:tab/>
        <w:t>Exception report for</w:t>
        <w:tab/>
        <w:t>Daily, summarized monthly</w:t>
      </w:r>
    </w:p>
    <w:p>
      <w:pPr>
        <w:pStyle w:val="Department"/>
        <w:widowControl/>
        <w:tabs>
          <w:tab w:val="left" w:pos="2160" w:leader="none"/>
          <w:tab w:val="left" w:pos="4500" w:leader="none"/>
          <w:tab w:val="left" w:pos="5670" w:leader="none"/>
          <w:tab w:val="left" w:pos="5850" w:leader="none"/>
          <w:tab w:val="left" w:pos="7920" w:leader="none"/>
          <w:tab w:val="left" w:pos="9810" w:leader="none"/>
        </w:tabs>
        <w:jc w:val="both"/>
        <w:rPr>
          <w:rFonts w:ascii="Times New Roman" w:hAnsi="Times New Roman" w:cs="Times New Roman"/>
          <w:color w:val="000000"/>
        </w:rPr>
      </w:pPr>
      <w:r>
        <w:rPr>
          <w:rFonts w:cs="Times New Roman" w:ascii="Times New Roman" w:hAnsi="Times New Roman"/>
          <w:color w:val="000000"/>
        </w:rPr>
        <w:tab/>
        <w:tab/>
        <w:tab/>
        <w:tab/>
        <w:t>Books not officialized</w:t>
      </w:r>
    </w:p>
    <w:p>
      <w:pPr>
        <w:pStyle w:val="Department"/>
        <w:widowControl/>
        <w:tabs>
          <w:tab w:val="left" w:pos="2160" w:leader="none"/>
          <w:tab w:val="left" w:pos="4500" w:leader="none"/>
          <w:tab w:val="left" w:pos="5850" w:leader="none"/>
          <w:tab w:val="left" w:pos="7020" w:leader="none"/>
          <w:tab w:val="left" w:pos="7830" w:leader="none"/>
          <w:tab w:val="left" w:pos="9810" w:leader="none"/>
        </w:tabs>
        <w:jc w:val="both"/>
        <w:rPr>
          <w:rFonts w:ascii="Times New Roman" w:hAnsi="Times New Roman" w:cs="Times New Roman"/>
          <w:color w:val="000000"/>
        </w:rPr>
      </w:pPr>
      <w:r>
        <w:rPr>
          <w:rFonts w:cs="Times New Roman" w:ascii="Times New Roman" w:hAnsi="Times New Roman"/>
          <w:color w:val="000000"/>
        </w:rPr>
        <w:tab/>
        <w:tab/>
        <w:t xml:space="preserve">                          </w:t>
      </w:r>
    </w:p>
    <w:p>
      <w:pPr>
        <w:pStyle w:val="Department"/>
        <w:widowControl/>
        <w:tabs>
          <w:tab w:val="left" w:pos="2160" w:leader="none"/>
          <w:tab w:val="left" w:pos="4500" w:leader="none"/>
          <w:tab w:val="left" w:pos="7020" w:leader="none"/>
          <w:tab w:val="left" w:pos="9810" w:leader="none"/>
        </w:tabs>
        <w:jc w:val="both"/>
        <w:rPr>
          <w:rFonts w:ascii="Times New Roman" w:hAnsi="Times New Roman" w:cs="Times New Roman"/>
          <w:b/>
          <w:color w:val="000000"/>
        </w:rPr>
      </w:pPr>
      <w:r>
        <w:rPr>
          <w:rFonts w:cs="Times New Roman" w:ascii="Times New Roman" w:hAnsi="Times New Roman"/>
          <w:b/>
          <w:color w:val="000000"/>
        </w:rPr>
      </w:r>
    </w:p>
    <w:p>
      <w:pPr>
        <w:pStyle w:val="Department"/>
        <w:widowControl/>
        <w:tabs>
          <w:tab w:val="left" w:pos="2160" w:leader="none"/>
          <w:tab w:val="left" w:pos="4500" w:leader="none"/>
          <w:tab w:val="left" w:pos="7020" w:leader="none"/>
          <w:tab w:val="left" w:pos="9810" w:leader="none"/>
        </w:tabs>
        <w:jc w:val="both"/>
        <w:rPr>
          <w:rFonts w:ascii="Times New Roman" w:hAnsi="Times New Roman" w:cs="Times New Roman"/>
          <w:b/>
          <w:color w:val="000000"/>
        </w:rPr>
      </w:pPr>
      <w:r>
        <w:rPr>
          <w:rFonts w:cs="Times New Roman" w:ascii="Times New Roman" w:hAnsi="Times New Roman"/>
          <w:b/>
          <w:color w:val="000000"/>
        </w:rPr>
      </w:r>
    </w:p>
    <w:p>
      <w:pPr>
        <w:pStyle w:val="Department"/>
        <w:widowControl/>
        <w:tabs>
          <w:tab w:val="left" w:pos="2160" w:leader="none"/>
          <w:tab w:val="left" w:pos="4500" w:leader="none"/>
          <w:tab w:val="left" w:pos="7020" w:leader="none"/>
          <w:tab w:val="left" w:pos="9810" w:leader="none"/>
        </w:tabs>
        <w:jc w:val="both"/>
        <w:rPr>
          <w:rFonts w:ascii="Times New Roman" w:hAnsi="Times New Roman" w:cs="Times New Roman"/>
          <w:b/>
          <w:color w:val="000000"/>
        </w:rPr>
      </w:pPr>
      <w:r>
        <w:rPr>
          <w:rFonts w:cs="Times New Roman" w:ascii="Times New Roman" w:hAnsi="Times New Roman"/>
          <w:b/>
          <w:color w:val="000000"/>
        </w:rPr>
      </w:r>
    </w:p>
    <w:p>
      <w:pPr>
        <w:pStyle w:val="Department"/>
        <w:widowControl/>
        <w:tabs>
          <w:tab w:val="left" w:pos="2160" w:leader="none"/>
          <w:tab w:val="left" w:pos="4500" w:leader="none"/>
          <w:tab w:val="left" w:pos="7020" w:leader="none"/>
          <w:tab w:val="left" w:pos="9810" w:leader="none"/>
        </w:tabs>
        <w:jc w:val="both"/>
        <w:rPr>
          <w:rFonts w:ascii="Times New Roman" w:hAnsi="Times New Roman" w:cs="Times New Roman"/>
          <w:b/>
          <w:color w:val="000000"/>
        </w:rPr>
      </w:pPr>
      <w:r>
        <w:rPr>
          <w:rFonts w:cs="Times New Roman" w:ascii="Times New Roman" w:hAnsi="Times New Roman"/>
          <w:b/>
          <w:color w:val="000000"/>
        </w:rPr>
      </w:r>
    </w:p>
    <w:p>
      <w:pPr>
        <w:pStyle w:val="Department"/>
        <w:widowControl/>
        <w:tabs>
          <w:tab w:val="left" w:pos="2160" w:leader="none"/>
          <w:tab w:val="left" w:pos="4500" w:leader="none"/>
          <w:tab w:val="left" w:pos="7020" w:leader="none"/>
          <w:tab w:val="left" w:pos="9810" w:leader="none"/>
        </w:tabs>
        <w:jc w:val="both"/>
        <w:rPr>
          <w:rFonts w:ascii="Times New Roman" w:hAnsi="Times New Roman" w:cs="Times New Roman"/>
          <w:b/>
          <w:color w:val="000000"/>
        </w:rPr>
      </w:pPr>
      <w:r>
        <w:rPr>
          <w:rFonts w:cs="Times New Roman" w:ascii="Times New Roman" w:hAnsi="Times New Roman"/>
          <w:b/>
          <w:color w:val="000000"/>
        </w:rPr>
        <w:t>Quantitative Standards (Continued)</w:t>
      </w:r>
    </w:p>
    <w:p>
      <w:pPr>
        <w:pStyle w:val="Department"/>
        <w:widowControl/>
        <w:tabs>
          <w:tab w:val="left" w:pos="2160" w:leader="none"/>
          <w:tab w:val="left" w:pos="4500" w:leader="none"/>
          <w:tab w:val="left" w:pos="7020" w:leader="none"/>
          <w:tab w:val="left" w:pos="9810" w:leader="none"/>
        </w:tabs>
        <w:jc w:val="both"/>
        <w:rPr>
          <w:rFonts w:ascii="Times New Roman" w:hAnsi="Times New Roman" w:cs="Times New Roman"/>
          <w:b/>
          <w:color w:val="000000"/>
        </w:rPr>
      </w:pPr>
      <w:r>
        <w:rPr>
          <w:rFonts w:cs="Times New Roman" w:ascii="Times New Roman" w:hAnsi="Times New Roman"/>
          <w:b/>
          <w:color w:val="000000"/>
        </w:rPr>
      </w:r>
    </w:p>
    <w:p>
      <w:pPr>
        <w:pStyle w:val="Department"/>
        <w:widowControl/>
        <w:tabs>
          <w:tab w:val="left" w:pos="2160" w:leader="none"/>
          <w:tab w:val="left" w:pos="4500" w:leader="none"/>
          <w:tab w:val="left" w:pos="7020" w:leader="none"/>
          <w:tab w:val="left" w:pos="9810" w:leader="none"/>
        </w:tabs>
        <w:ind w:end="-270"/>
        <w:jc w:val="both"/>
        <w:rPr>
          <w:rFonts w:ascii="Times New Roman" w:hAnsi="Times New Roman" w:cs="Times New Roman"/>
          <w:b/>
          <w:color w:val="000000"/>
        </w:rPr>
      </w:pPr>
      <w:r>
        <w:rPr>
          <w:rFonts w:cs="Times New Roman" w:ascii="Times New Roman" w:hAnsi="Times New Roman"/>
          <w:b/>
          <w:color w:val="000000"/>
          <w:u w:val="single"/>
        </w:rPr>
        <w:t>Function</w:t>
      </w:r>
      <w:r>
        <w:rPr>
          <w:rFonts w:cs="Times New Roman" w:ascii="Times New Roman" w:hAnsi="Times New Roman"/>
          <w:b/>
          <w:color w:val="000000"/>
        </w:rPr>
        <w:tab/>
        <w:t xml:space="preserve">                   </w:t>
      </w:r>
      <w:r>
        <w:rPr>
          <w:rFonts w:cs="Times New Roman" w:ascii="Times New Roman" w:hAnsi="Times New Roman"/>
          <w:b/>
          <w:color w:val="000000"/>
          <w:u w:val="single"/>
        </w:rPr>
        <w:t>Standard</w:t>
      </w:r>
      <w:r>
        <w:rPr>
          <w:rFonts w:cs="Times New Roman" w:ascii="Times New Roman" w:hAnsi="Times New Roman"/>
          <w:b/>
          <w:color w:val="000000"/>
        </w:rPr>
        <w:tab/>
        <w:t xml:space="preserve">                               </w:t>
      </w:r>
      <w:r>
        <w:rPr>
          <w:rFonts w:cs="Times New Roman" w:ascii="Times New Roman" w:hAnsi="Times New Roman"/>
          <w:b/>
          <w:color w:val="000000"/>
          <w:u w:val="single"/>
        </w:rPr>
        <w:t>Reporting</w:t>
      </w:r>
      <w:r>
        <w:rPr>
          <w:rFonts w:cs="Times New Roman" w:ascii="Times New Roman" w:hAnsi="Times New Roman"/>
          <w:b/>
          <w:color w:val="000000"/>
        </w:rPr>
        <w:tab/>
        <w:t xml:space="preserve">                             </w:t>
      </w:r>
      <w:r>
        <w:rPr>
          <w:rFonts w:cs="Times New Roman" w:ascii="Times New Roman" w:hAnsi="Times New Roman"/>
          <w:b/>
          <w:color w:val="000000"/>
          <w:u w:val="single"/>
        </w:rPr>
        <w:t>Frequency</w:t>
      </w:r>
    </w:p>
    <w:p>
      <w:pPr>
        <w:pStyle w:val="Department"/>
        <w:widowControl/>
        <w:tabs>
          <w:tab w:val="left" w:pos="2160" w:leader="none"/>
          <w:tab w:val="left" w:pos="4500" w:leader="none"/>
          <w:tab w:val="left" w:pos="7020" w:leader="none"/>
          <w:tab w:val="left" w:pos="9810" w:leader="none"/>
        </w:tabs>
        <w:jc w:val="both"/>
        <w:rPr>
          <w:rFonts w:ascii="Times New Roman" w:hAnsi="Times New Roman" w:cs="Times New Roman"/>
          <w:b/>
          <w:color w:val="000000"/>
        </w:rPr>
      </w:pPr>
      <w:r>
        <w:rPr>
          <w:rFonts w:cs="Times New Roman" w:ascii="Times New Roman" w:hAnsi="Times New Roman"/>
          <w:b/>
          <w:color w:val="000000"/>
        </w:rPr>
        <w:t xml:space="preserve"> </w:t>
      </w:r>
    </w:p>
    <w:p>
      <w:pPr>
        <w:pStyle w:val="Department"/>
        <w:widowControl/>
        <w:tabs>
          <w:tab w:val="left" w:pos="2160" w:leader="none"/>
          <w:tab w:val="left" w:pos="4500" w:leader="none"/>
          <w:tab w:val="left" w:pos="5850" w:leader="none"/>
          <w:tab w:val="left" w:pos="7920" w:leader="none"/>
        </w:tabs>
        <w:rPr>
          <w:rFonts w:ascii="Times New Roman" w:hAnsi="Times New Roman" w:cs="Times New Roman"/>
          <w:b/>
          <w:color w:val="000000"/>
        </w:rPr>
      </w:pPr>
      <w:r>
        <w:rPr>
          <w:rFonts w:cs="Times New Roman" w:ascii="Times New Roman" w:hAnsi="Times New Roman"/>
          <w:color w:val="000000"/>
        </w:rPr>
        <w:t>Deal Confirmation</w:t>
        <w:tab/>
        <w:t xml:space="preserve">Brokered deals confirmed same day         </w:t>
        <w:tab/>
        <w:t xml:space="preserve">Exception report   </w:t>
        <w:tab/>
        <w:t xml:space="preserve">Daily, summarized monthly      </w:t>
        <w:tab/>
      </w:r>
    </w:p>
    <w:p>
      <w:pPr>
        <w:pStyle w:val="Department"/>
        <w:widowControl/>
        <w:tabs>
          <w:tab w:val="left" w:pos="2160" w:leader="none"/>
          <w:tab w:val="left" w:pos="4500" w:leader="none"/>
          <w:tab w:val="left" w:pos="5850" w:leader="none"/>
          <w:tab w:val="left" w:pos="7920" w:leader="none"/>
        </w:tabs>
        <w:jc w:val="both"/>
        <w:rPr>
          <w:rFonts w:ascii="Times New Roman" w:hAnsi="Times New Roman" w:cs="Times New Roman"/>
          <w:color w:val="000000"/>
        </w:rPr>
      </w:pPr>
      <w:r>
        <w:rPr>
          <w:rFonts w:cs="Times New Roman" w:ascii="Times New Roman" w:hAnsi="Times New Roman"/>
          <w:color w:val="000000"/>
        </w:rPr>
        <w:t>Deal Confirmation</w:t>
        <w:tab/>
        <w:t xml:space="preserve">Deliver confirmation within 24 hours        </w:t>
        <w:tab/>
        <w:t xml:space="preserve">Exception report       </w:t>
        <w:tab/>
        <w:t>Daily, summarized monthly</w:t>
      </w:r>
    </w:p>
    <w:p>
      <w:pPr>
        <w:pStyle w:val="Department"/>
        <w:widowControl/>
        <w:tabs>
          <w:tab w:val="left" w:pos="2160" w:leader="none"/>
          <w:tab w:val="left" w:pos="4500" w:leader="none"/>
          <w:tab w:val="left" w:pos="5670" w:leader="none"/>
          <w:tab w:val="left" w:pos="5850" w:leader="none"/>
          <w:tab w:val="left" w:pos="7920" w:leader="none"/>
          <w:tab w:val="left" w:pos="9810" w:leader="none"/>
        </w:tabs>
        <w:jc w:val="both"/>
        <w:rPr>
          <w:rFonts w:ascii="Times New Roman" w:hAnsi="Times New Roman" w:cs="Times New Roman"/>
          <w:color w:val="000000"/>
        </w:rPr>
      </w:pPr>
      <w:r>
        <w:rPr>
          <w:rFonts w:cs="Times New Roman" w:ascii="Times New Roman" w:hAnsi="Times New Roman"/>
          <w:color w:val="000000"/>
        </w:rPr>
        <w:tab/>
        <w:tab/>
        <w:tab/>
      </w:r>
    </w:p>
    <w:p>
      <w:pPr>
        <w:pStyle w:val="Department"/>
        <w:widowControl/>
        <w:tabs>
          <w:tab w:val="left" w:pos="2160" w:leader="none"/>
          <w:tab w:val="left" w:pos="4500" w:leader="none"/>
          <w:tab w:val="left" w:pos="5670" w:leader="none"/>
          <w:tab w:val="left" w:pos="5850" w:leader="none"/>
          <w:tab w:val="left" w:pos="7920" w:leader="none"/>
          <w:tab w:val="left" w:pos="9810" w:leader="none"/>
        </w:tabs>
        <w:jc w:val="both"/>
        <w:rPr>
          <w:rFonts w:ascii="Times New Roman" w:hAnsi="Times New Roman" w:cs="Times New Roman"/>
          <w:color w:val="000000"/>
        </w:rPr>
      </w:pPr>
      <w:r>
        <w:rPr>
          <w:rFonts w:cs="Times New Roman" w:ascii="Times New Roman" w:hAnsi="Times New Roman"/>
          <w:color w:val="000000"/>
        </w:rPr>
        <w:t>Deal Confirmation</w:t>
        <w:tab/>
        <w:t>All confirms executed within 7 days</w:t>
        <w:tab/>
        <w:tab/>
        <w:t>Exception report</w:t>
        <w:tab/>
        <w:t>Daily, summarized monthly</w:t>
      </w:r>
    </w:p>
    <w:p>
      <w:pPr>
        <w:pStyle w:val="Department"/>
        <w:widowControl/>
        <w:tabs>
          <w:tab w:val="left" w:pos="2160" w:leader="none"/>
          <w:tab w:val="left" w:pos="4500" w:leader="none"/>
          <w:tab w:val="left" w:pos="5670" w:leader="none"/>
          <w:tab w:val="left" w:pos="5850" w:leader="none"/>
          <w:tab w:val="left" w:pos="7920" w:leader="none"/>
          <w:tab w:val="left" w:pos="9810" w:leader="none"/>
        </w:tabs>
        <w:jc w:val="both"/>
        <w:rPr>
          <w:rFonts w:ascii="Times New Roman" w:hAnsi="Times New Roman" w:cs="Times New Roman"/>
          <w:color w:val="000000"/>
        </w:rPr>
      </w:pPr>
      <w:r>
        <w:rPr>
          <w:rFonts w:cs="Times New Roman" w:ascii="Times New Roman" w:hAnsi="Times New Roman"/>
          <w:color w:val="000000"/>
        </w:rPr>
        <w:tab/>
        <w:tab/>
        <w:tab/>
      </w:r>
    </w:p>
    <w:p>
      <w:pPr>
        <w:pStyle w:val="Department"/>
        <w:widowControl/>
        <w:tabs>
          <w:tab w:val="left" w:pos="2160" w:leader="none"/>
          <w:tab w:val="left" w:pos="4500" w:leader="none"/>
          <w:tab w:val="left" w:pos="7020" w:leader="none"/>
          <w:tab w:val="left" w:pos="9810" w:leader="none"/>
        </w:tabs>
        <w:jc w:val="both"/>
        <w:rPr>
          <w:rFonts w:ascii="Times New Roman" w:hAnsi="Times New Roman" w:cs="Times New Roman"/>
          <w:b/>
          <w:color w:val="000000"/>
        </w:rPr>
      </w:pPr>
      <w:r>
        <w:rPr>
          <w:rFonts w:cs="Times New Roman" w:ascii="Times New Roman" w:hAnsi="Times New Roman"/>
          <w:b/>
          <w:color w:val="000000"/>
        </w:rPr>
      </w:r>
    </w:p>
    <w:p>
      <w:pPr>
        <w:pStyle w:val="Department"/>
        <w:widowControl/>
        <w:tabs>
          <w:tab w:val="left" w:pos="2160" w:leader="none"/>
          <w:tab w:val="left" w:pos="4500" w:leader="none"/>
          <w:tab w:val="left" w:pos="5850" w:leader="none"/>
          <w:tab w:val="left" w:pos="7920" w:leader="none"/>
        </w:tabs>
        <w:jc w:val="both"/>
        <w:rPr>
          <w:rFonts w:ascii="Times New Roman" w:hAnsi="Times New Roman" w:cs="Times New Roman"/>
          <w:color w:val="000000"/>
        </w:rPr>
      </w:pPr>
      <w:r>
        <w:rPr>
          <w:rFonts w:cs="Times New Roman" w:ascii="Times New Roman" w:hAnsi="Times New Roman"/>
          <w:color w:val="000000"/>
        </w:rPr>
        <w:t>Risk Reporting</w:t>
        <w:tab/>
        <w:t>P&amp;L reported by noon Houston time</w:t>
        <w:tab/>
        <w:t>Exception report</w:t>
        <w:tab/>
        <w:t>Daily, summarized monthly</w:t>
      </w:r>
    </w:p>
    <w:p>
      <w:pPr>
        <w:pStyle w:val="Department"/>
        <w:widowControl/>
        <w:tabs>
          <w:tab w:val="left" w:pos="2160" w:leader="none"/>
          <w:tab w:val="left" w:pos="4500" w:leader="none"/>
          <w:tab w:val="left" w:pos="5850" w:leader="none"/>
          <w:tab w:val="left" w:pos="7920" w:leader="none"/>
        </w:tabs>
        <w:jc w:val="both"/>
        <w:rPr>
          <w:rFonts w:ascii="Times New Roman" w:hAnsi="Times New Roman" w:cs="Times New Roman"/>
          <w:color w:val="000000"/>
        </w:rPr>
      </w:pPr>
      <w:r>
        <w:rPr>
          <w:rFonts w:cs="Times New Roman" w:ascii="Times New Roman" w:hAnsi="Times New Roman"/>
          <w:color w:val="000000"/>
        </w:rPr>
      </w:r>
    </w:p>
    <w:p>
      <w:pPr>
        <w:pStyle w:val="Department"/>
        <w:widowControl/>
        <w:tabs>
          <w:tab w:val="left" w:pos="2160" w:leader="none"/>
          <w:tab w:val="left" w:pos="4500" w:leader="none"/>
          <w:tab w:val="left" w:pos="5850" w:leader="none"/>
          <w:tab w:val="left" w:pos="7920" w:leader="none"/>
        </w:tabs>
        <w:jc w:val="both"/>
        <w:rPr>
          <w:rFonts w:ascii="Times New Roman" w:hAnsi="Times New Roman" w:cs="Times New Roman"/>
          <w:color w:val="000000"/>
        </w:rPr>
      </w:pPr>
      <w:r>
        <w:rPr>
          <w:rFonts w:cs="Times New Roman" w:ascii="Times New Roman" w:hAnsi="Times New Roman"/>
          <w:color w:val="000000"/>
        </w:rPr>
        <w:t>Risk Reporting</w:t>
        <w:tab/>
        <w:t>All positions capture in VAR calculation</w:t>
        <w:tab/>
        <w:t>Exception report</w:t>
        <w:tab/>
        <w:t>Daily, summarized monthly</w:t>
      </w:r>
    </w:p>
    <w:p>
      <w:pPr>
        <w:pStyle w:val="Department"/>
        <w:widowControl/>
        <w:tabs>
          <w:tab w:val="left" w:pos="2160" w:leader="none"/>
          <w:tab w:val="left" w:pos="4500" w:leader="none"/>
          <w:tab w:val="left" w:pos="5850" w:leader="none"/>
          <w:tab w:val="left" w:pos="7920" w:leader="none"/>
        </w:tabs>
        <w:jc w:val="both"/>
        <w:rPr>
          <w:rFonts w:ascii="Times New Roman" w:hAnsi="Times New Roman" w:cs="Times New Roman"/>
          <w:color w:val="000000"/>
        </w:rPr>
      </w:pPr>
      <w:r>
        <w:rPr>
          <w:rFonts w:cs="Times New Roman" w:ascii="Times New Roman" w:hAnsi="Times New Roman"/>
          <w:color w:val="000000"/>
        </w:rPr>
      </w:r>
    </w:p>
    <w:p>
      <w:pPr>
        <w:pStyle w:val="Department"/>
        <w:widowControl/>
        <w:tabs>
          <w:tab w:val="left" w:pos="2160" w:leader="none"/>
          <w:tab w:val="left" w:pos="4500" w:leader="none"/>
          <w:tab w:val="left" w:pos="5850" w:leader="none"/>
          <w:tab w:val="left" w:pos="7920" w:leader="none"/>
        </w:tabs>
        <w:jc w:val="both"/>
        <w:rPr>
          <w:rFonts w:ascii="Times New Roman" w:hAnsi="Times New Roman" w:cs="Times New Roman"/>
          <w:color w:val="000000"/>
        </w:rPr>
      </w:pPr>
      <w:r>
        <w:rPr>
          <w:rFonts w:cs="Times New Roman" w:ascii="Times New Roman" w:hAnsi="Times New Roman"/>
          <w:color w:val="000000"/>
        </w:rPr>
      </w:r>
    </w:p>
    <w:p>
      <w:pPr>
        <w:pStyle w:val="Department"/>
        <w:widowControl/>
        <w:tabs>
          <w:tab w:val="left" w:pos="2160" w:leader="none"/>
          <w:tab w:val="left" w:pos="4500" w:leader="none"/>
          <w:tab w:val="left" w:pos="5850" w:leader="none"/>
          <w:tab w:val="left" w:pos="7920" w:leader="none"/>
        </w:tabs>
        <w:jc w:val="both"/>
        <w:rPr>
          <w:rFonts w:ascii="Times New Roman" w:hAnsi="Times New Roman" w:cs="Times New Roman"/>
          <w:color w:val="000000"/>
        </w:rPr>
      </w:pPr>
      <w:r>
        <w:rPr>
          <w:rFonts w:cs="Times New Roman" w:ascii="Times New Roman" w:hAnsi="Times New Roman"/>
          <w:color w:val="000000"/>
        </w:rPr>
        <w:t>Settlements</w:t>
        <w:tab/>
        <w:t>Invoices/Pymts agree with contract</w:t>
        <w:tab/>
        <w:t>Summarized A/R and</w:t>
        <w:tab/>
        <w:t>Monthly</w:t>
      </w:r>
    </w:p>
    <w:p>
      <w:pPr>
        <w:pStyle w:val="Department"/>
        <w:widowControl/>
        <w:tabs>
          <w:tab w:val="left" w:pos="2160" w:leader="none"/>
          <w:tab w:val="left" w:pos="4500" w:leader="none"/>
          <w:tab w:val="left" w:pos="5850" w:leader="none"/>
          <w:tab w:val="left" w:pos="7920" w:leader="none"/>
        </w:tabs>
        <w:jc w:val="both"/>
        <w:rPr>
          <w:rFonts w:ascii="Times New Roman" w:hAnsi="Times New Roman" w:cs="Times New Roman"/>
          <w:color w:val="000000"/>
        </w:rPr>
      </w:pPr>
      <w:r>
        <w:rPr>
          <w:rFonts w:cs="Times New Roman" w:ascii="Times New Roman" w:hAnsi="Times New Roman"/>
          <w:color w:val="000000"/>
        </w:rPr>
        <w:tab/>
        <w:tab/>
        <w:tab/>
        <w:t>A/P Aging</w:t>
      </w:r>
    </w:p>
    <w:p>
      <w:pPr>
        <w:pStyle w:val="Department"/>
        <w:widowControl/>
        <w:tabs>
          <w:tab w:val="left" w:pos="2160" w:leader="none"/>
          <w:tab w:val="left" w:pos="4500" w:leader="none"/>
          <w:tab w:val="left" w:pos="5850" w:leader="none"/>
          <w:tab w:val="left" w:pos="7920" w:leader="none"/>
        </w:tabs>
        <w:jc w:val="both"/>
        <w:rPr>
          <w:rFonts w:ascii="Times New Roman" w:hAnsi="Times New Roman" w:cs="Times New Roman"/>
          <w:color w:val="000000"/>
        </w:rPr>
      </w:pPr>
      <w:r>
        <w:rPr>
          <w:rFonts w:cs="Times New Roman" w:ascii="Times New Roman" w:hAnsi="Times New Roman"/>
          <w:color w:val="000000"/>
        </w:rPr>
      </w:r>
    </w:p>
    <w:p>
      <w:pPr>
        <w:pStyle w:val="Department"/>
        <w:widowControl/>
        <w:tabs>
          <w:tab w:val="left" w:pos="2160" w:leader="none"/>
          <w:tab w:val="left" w:pos="4500" w:leader="none"/>
          <w:tab w:val="left" w:pos="5850" w:leader="none"/>
          <w:tab w:val="left" w:pos="7920" w:leader="none"/>
        </w:tabs>
        <w:jc w:val="both"/>
        <w:rPr>
          <w:rFonts w:ascii="Times New Roman" w:hAnsi="Times New Roman" w:cs="Times New Roman"/>
          <w:color w:val="000000"/>
        </w:rPr>
      </w:pPr>
      <w:r>
        <w:rPr>
          <w:rFonts w:cs="Times New Roman" w:ascii="Times New Roman" w:hAnsi="Times New Roman"/>
          <w:color w:val="000000"/>
        </w:rPr>
        <w:t>Settlements</w:t>
        <w:tab/>
        <w:t>Discrepancies with C/P resolved</w:t>
        <w:tab/>
        <w:t>Summarized A/R and</w:t>
        <w:tab/>
        <w:t>Monthly</w:t>
      </w:r>
    </w:p>
    <w:p>
      <w:pPr>
        <w:pStyle w:val="Department"/>
        <w:widowControl/>
        <w:tabs>
          <w:tab w:val="left" w:pos="2160" w:leader="none"/>
          <w:tab w:val="left" w:pos="4500" w:leader="none"/>
          <w:tab w:val="left" w:pos="5850" w:leader="none"/>
          <w:tab w:val="left" w:pos="7920" w:leader="none"/>
        </w:tabs>
        <w:jc w:val="both"/>
        <w:rPr>
          <w:rFonts w:ascii="Times New Roman" w:hAnsi="Times New Roman" w:cs="Times New Roman"/>
          <w:color w:val="000000"/>
        </w:rPr>
      </w:pPr>
      <w:r>
        <w:rPr>
          <w:rFonts w:cs="Times New Roman" w:ascii="Times New Roman" w:hAnsi="Times New Roman"/>
          <w:color w:val="000000"/>
        </w:rPr>
        <w:tab/>
        <w:t>Within 30 days</w:t>
        <w:tab/>
        <w:tab/>
        <w:t>A/P Aging</w:t>
      </w:r>
    </w:p>
    <w:p>
      <w:pPr>
        <w:pStyle w:val="Department"/>
        <w:widowControl/>
        <w:tabs>
          <w:tab w:val="left" w:pos="2160" w:leader="none"/>
          <w:tab w:val="left" w:pos="4500" w:leader="none"/>
          <w:tab w:val="left" w:pos="5850" w:leader="none"/>
          <w:tab w:val="left" w:pos="7920" w:leader="none"/>
        </w:tabs>
        <w:jc w:val="both"/>
        <w:rPr>
          <w:rFonts w:ascii="Times New Roman" w:hAnsi="Times New Roman" w:cs="Times New Roman"/>
          <w:color w:val="000000"/>
        </w:rPr>
      </w:pPr>
      <w:r>
        <w:rPr>
          <w:rFonts w:cs="Times New Roman" w:ascii="Times New Roman" w:hAnsi="Times New Roman"/>
          <w:color w:val="000000"/>
        </w:rPr>
      </w:r>
    </w:p>
    <w:p>
      <w:pPr>
        <w:pStyle w:val="Department"/>
        <w:widowControl/>
        <w:tabs>
          <w:tab w:val="left" w:pos="2160" w:leader="none"/>
          <w:tab w:val="left" w:pos="4500" w:leader="none"/>
          <w:tab w:val="left" w:pos="5850" w:leader="none"/>
          <w:tab w:val="left" w:pos="7920" w:leader="none"/>
        </w:tabs>
        <w:jc w:val="both"/>
        <w:rPr>
          <w:rFonts w:ascii="Times New Roman" w:hAnsi="Times New Roman" w:cs="Times New Roman"/>
          <w:color w:val="000000"/>
        </w:rPr>
      </w:pPr>
      <w:r>
        <w:rPr>
          <w:rFonts w:cs="Times New Roman" w:ascii="Times New Roman" w:hAnsi="Times New Roman"/>
          <w:color w:val="000000"/>
        </w:rPr>
        <w:t>Settlements</w:t>
        <w:tab/>
        <w:t>A/R resolved &lt; 90 days past due</w:t>
        <w:tab/>
        <w:t>Summarized A/R and</w:t>
        <w:tab/>
        <w:t>Monthly</w:t>
      </w:r>
    </w:p>
    <w:p>
      <w:pPr>
        <w:pStyle w:val="Department"/>
        <w:widowControl/>
        <w:tabs>
          <w:tab w:val="left" w:pos="2160" w:leader="none"/>
          <w:tab w:val="left" w:pos="4500" w:leader="none"/>
          <w:tab w:val="left" w:pos="5850" w:leader="none"/>
          <w:tab w:val="left" w:pos="7920" w:leader="none"/>
        </w:tabs>
        <w:jc w:val="both"/>
        <w:rPr>
          <w:rFonts w:ascii="Times New Roman" w:hAnsi="Times New Roman" w:cs="Times New Roman"/>
          <w:color w:val="000000"/>
        </w:rPr>
      </w:pPr>
      <w:r>
        <w:rPr>
          <w:rFonts w:cs="Times New Roman" w:ascii="Times New Roman" w:hAnsi="Times New Roman"/>
          <w:color w:val="000000"/>
        </w:rPr>
        <w:tab/>
        <w:tab/>
        <w:tab/>
        <w:t>A/P Aging</w:t>
      </w:r>
    </w:p>
    <w:p>
      <w:pPr>
        <w:pStyle w:val="Department"/>
        <w:widowControl/>
        <w:tabs>
          <w:tab w:val="left" w:pos="2160" w:leader="none"/>
          <w:tab w:val="left" w:pos="4500" w:leader="none"/>
          <w:tab w:val="left" w:pos="5850" w:leader="none"/>
          <w:tab w:val="left" w:pos="7920" w:leader="none"/>
        </w:tabs>
        <w:jc w:val="both"/>
        <w:rPr>
          <w:rFonts w:ascii="Times New Roman" w:hAnsi="Times New Roman" w:cs="Times New Roman"/>
          <w:color w:val="000000"/>
        </w:rPr>
      </w:pPr>
      <w:r>
        <w:rPr>
          <w:rFonts w:cs="Times New Roman" w:ascii="Times New Roman" w:hAnsi="Times New Roman"/>
          <w:color w:val="000000"/>
        </w:rPr>
      </w:r>
    </w:p>
    <w:p>
      <w:pPr>
        <w:pStyle w:val="Department"/>
        <w:widowControl/>
        <w:tabs>
          <w:tab w:val="left" w:pos="2160" w:leader="none"/>
          <w:tab w:val="left" w:pos="4500" w:leader="none"/>
          <w:tab w:val="left" w:pos="5850" w:leader="none"/>
          <w:tab w:val="left" w:pos="7920" w:leader="none"/>
        </w:tabs>
        <w:jc w:val="both"/>
        <w:rPr>
          <w:rFonts w:ascii="Times New Roman" w:hAnsi="Times New Roman" w:cs="Times New Roman"/>
          <w:color w:val="000000"/>
        </w:rPr>
      </w:pPr>
      <w:r>
        <w:rPr>
          <w:rFonts w:cs="Times New Roman" w:ascii="Times New Roman" w:hAnsi="Times New Roman"/>
          <w:color w:val="000000"/>
        </w:rPr>
        <w:tab/>
      </w:r>
    </w:p>
    <w:p>
      <w:pPr>
        <w:pStyle w:val="Department"/>
        <w:widowControl/>
        <w:tabs>
          <w:tab w:val="left" w:pos="2160" w:leader="none"/>
          <w:tab w:val="left" w:pos="4500" w:leader="none"/>
          <w:tab w:val="left" w:pos="7020" w:leader="none"/>
          <w:tab w:val="left" w:pos="9810" w:leader="none"/>
        </w:tabs>
        <w:jc w:val="both"/>
        <w:rPr>
          <w:rFonts w:ascii="Times New Roman" w:hAnsi="Times New Roman" w:cs="Times New Roman"/>
          <w:b/>
          <w:color w:val="000000"/>
        </w:rPr>
      </w:pPr>
      <w:r>
        <w:rPr>
          <w:rFonts w:cs="Times New Roman" w:ascii="Times New Roman" w:hAnsi="Times New Roman"/>
          <w:b/>
          <w:color w:val="000000"/>
        </w:rPr>
      </w:r>
    </w:p>
    <w:p>
      <w:pPr>
        <w:pStyle w:val="Department"/>
        <w:widowControl/>
        <w:tabs>
          <w:tab w:val="left" w:pos="2160" w:leader="none"/>
          <w:tab w:val="left" w:pos="4500" w:leader="none"/>
          <w:tab w:val="left" w:pos="7020" w:leader="none"/>
          <w:tab w:val="left" w:pos="9810" w:leader="none"/>
        </w:tabs>
        <w:jc w:val="both"/>
        <w:rPr>
          <w:rFonts w:ascii="Times New Roman" w:hAnsi="Times New Roman" w:cs="Times New Roman"/>
          <w:b/>
          <w:color w:val="000000"/>
        </w:rPr>
      </w:pPr>
      <w:r>
        <w:rPr>
          <w:rFonts w:cs="Times New Roman" w:ascii="Times New Roman" w:hAnsi="Times New Roman"/>
          <w:b/>
          <w:color w:val="000000"/>
        </w:rPr>
      </w:r>
    </w:p>
    <w:p>
      <w:pPr>
        <w:pStyle w:val="Department"/>
        <w:widowControl/>
        <w:tabs>
          <w:tab w:val="left" w:pos="2160" w:leader="none"/>
          <w:tab w:val="left" w:pos="4500" w:leader="none"/>
          <w:tab w:val="left" w:pos="7020" w:leader="none"/>
          <w:tab w:val="left" w:pos="9810" w:leader="none"/>
        </w:tabs>
        <w:jc w:val="both"/>
        <w:rPr>
          <w:rFonts w:ascii="Times New Roman" w:hAnsi="Times New Roman" w:cs="Times New Roman"/>
          <w:b/>
          <w:color w:val="000000"/>
        </w:rPr>
      </w:pPr>
      <w:r>
        <w:rPr>
          <w:rFonts w:cs="Times New Roman" w:ascii="Times New Roman" w:hAnsi="Times New Roman"/>
          <w:b/>
          <w:color w:val="000000"/>
        </w:rPr>
      </w:r>
    </w:p>
    <w:p>
      <w:pPr>
        <w:pStyle w:val="Department"/>
        <w:widowControl/>
        <w:tabs>
          <w:tab w:val="left" w:pos="2160" w:leader="none"/>
          <w:tab w:val="left" w:pos="4500" w:leader="none"/>
          <w:tab w:val="left" w:pos="7020" w:leader="none"/>
          <w:tab w:val="left" w:pos="9810" w:leader="none"/>
        </w:tabs>
        <w:ind w:start="86" w:end="0"/>
        <w:jc w:val="both"/>
        <w:rPr>
          <w:rFonts w:ascii="Times New Roman" w:hAnsi="Times New Roman" w:cs="Times New Roman"/>
          <w:b/>
          <w:color w:val="000000"/>
        </w:rPr>
      </w:pPr>
      <w:r>
        <w:rPr>
          <w:rFonts w:cs="Times New Roman" w:ascii="Times New Roman" w:hAnsi="Times New Roman"/>
          <w:b/>
          <w:color w:val="000000"/>
        </w:rPr>
      </w:r>
    </w:p>
    <w:p>
      <w:pPr>
        <w:pStyle w:val="Department"/>
        <w:widowControl/>
        <w:tabs>
          <w:tab w:val="left" w:pos="2160" w:leader="none"/>
          <w:tab w:val="left" w:pos="4500" w:leader="none"/>
          <w:tab w:val="left" w:pos="7020" w:leader="none"/>
          <w:tab w:val="left" w:pos="9810" w:leader="none"/>
        </w:tabs>
        <w:ind w:start="86" w:end="0"/>
        <w:jc w:val="both"/>
        <w:rPr>
          <w:rFonts w:ascii="Times New Roman" w:hAnsi="Times New Roman" w:cs="Times New Roman"/>
          <w:color w:val="000000"/>
        </w:rPr>
      </w:pPr>
      <w:r>
        <w:rPr>
          <w:rFonts w:cs="Times New Roman" w:ascii="Times New Roman" w:hAnsi="Times New Roman"/>
          <w:color w:val="000000"/>
        </w:rPr>
      </w:r>
    </w:p>
    <w:p>
      <w:pPr>
        <w:pStyle w:val="Department"/>
        <w:widowControl/>
        <w:tabs>
          <w:tab w:val="left" w:pos="2160" w:leader="none"/>
          <w:tab w:val="left" w:pos="4500" w:leader="none"/>
          <w:tab w:val="left" w:pos="7020" w:leader="none"/>
          <w:tab w:val="left" w:pos="9810" w:leader="none"/>
        </w:tabs>
        <w:ind w:start="86" w:end="0"/>
        <w:jc w:val="both"/>
        <w:rPr>
          <w:rFonts w:ascii="Times New Roman" w:hAnsi="Times New Roman" w:cs="Times New Roman"/>
          <w:color w:val="000000"/>
        </w:rPr>
      </w:pPr>
      <w:r>
        <w:rPr>
          <w:rFonts w:cs="Times New Roman" w:ascii="Times New Roman" w:hAnsi="Times New Roman"/>
          <w:color w:val="000000"/>
        </w:rPr>
      </w:r>
    </w:p>
    <w:p>
      <w:pPr>
        <w:pStyle w:val="Department"/>
        <w:widowControl/>
        <w:tabs>
          <w:tab w:val="left" w:pos="2160" w:leader="none"/>
          <w:tab w:val="left" w:pos="4500" w:leader="none"/>
          <w:tab w:val="left" w:pos="7020" w:leader="none"/>
          <w:tab w:val="left" w:pos="9810" w:leader="none"/>
        </w:tabs>
        <w:ind w:start="86" w:end="0"/>
        <w:jc w:val="both"/>
        <w:rPr>
          <w:rFonts w:ascii="Times New Roman" w:hAnsi="Times New Roman" w:cs="Times New Roman"/>
          <w:color w:val="000000"/>
        </w:rPr>
      </w:pPr>
      <w:r>
        <w:rPr>
          <w:rFonts w:cs="Times New Roman" w:ascii="Times New Roman" w:hAnsi="Times New Roman"/>
          <w:color w:val="000000"/>
        </w:rPr>
      </w:r>
    </w:p>
    <w:p>
      <w:pPr>
        <w:pStyle w:val="Department"/>
        <w:widowControl/>
        <w:tabs>
          <w:tab w:val="left" w:pos="2160" w:leader="none"/>
          <w:tab w:val="left" w:pos="4500" w:leader="none"/>
          <w:tab w:val="left" w:pos="7020" w:leader="none"/>
          <w:tab w:val="left" w:pos="9810" w:leader="none"/>
        </w:tabs>
        <w:ind w:start="86" w:end="0"/>
        <w:jc w:val="both"/>
        <w:rPr>
          <w:rFonts w:ascii="Times New Roman" w:hAnsi="Times New Roman" w:cs="Times New Roman"/>
          <w:color w:val="000000"/>
        </w:rPr>
      </w:pPr>
      <w:r>
        <w:rPr>
          <w:rFonts w:cs="Times New Roman" w:ascii="Times New Roman" w:hAnsi="Times New Roman"/>
          <w:color w:val="000000"/>
        </w:rPr>
      </w:r>
    </w:p>
    <w:p>
      <w:pPr>
        <w:pStyle w:val="Department"/>
        <w:widowControl/>
        <w:tabs>
          <w:tab w:val="left" w:pos="2160" w:leader="none"/>
          <w:tab w:val="left" w:pos="4500" w:leader="none"/>
          <w:tab w:val="left" w:pos="7020" w:leader="none"/>
          <w:tab w:val="left" w:pos="9810" w:leader="none"/>
        </w:tabs>
        <w:ind w:start="86" w:end="0"/>
        <w:jc w:val="both"/>
        <w:rPr>
          <w:rFonts w:ascii="Times New Roman" w:hAnsi="Times New Roman" w:cs="Times New Roman"/>
          <w:color w:val="000000"/>
        </w:rPr>
      </w:pPr>
      <w:r>
        <w:rPr>
          <w:rFonts w:cs="Times New Roman" w:ascii="Times New Roman" w:hAnsi="Times New Roman"/>
          <w:color w:val="000000"/>
        </w:rPr>
      </w:r>
    </w:p>
    <w:p>
      <w:pPr>
        <w:pStyle w:val="Department"/>
        <w:widowControl/>
        <w:tabs>
          <w:tab w:val="left" w:pos="2160" w:leader="none"/>
          <w:tab w:val="left" w:pos="4500" w:leader="none"/>
          <w:tab w:val="left" w:pos="7020" w:leader="none"/>
          <w:tab w:val="left" w:pos="9810" w:leader="none"/>
        </w:tabs>
        <w:ind w:start="86" w:end="0"/>
        <w:jc w:val="both"/>
        <w:rPr>
          <w:rFonts w:ascii="Times New Roman" w:hAnsi="Times New Roman" w:cs="Times New Roman"/>
          <w:color w:val="000000"/>
        </w:rPr>
      </w:pPr>
      <w:r>
        <w:rPr>
          <w:rFonts w:cs="Times New Roman" w:ascii="Times New Roman" w:hAnsi="Times New Roman"/>
          <w:color w:val="000000"/>
        </w:rPr>
      </w:r>
    </w:p>
    <w:p>
      <w:pPr>
        <w:pStyle w:val="Department"/>
        <w:widowControl/>
        <w:tabs>
          <w:tab w:val="left" w:pos="2160" w:leader="none"/>
          <w:tab w:val="left" w:pos="4500" w:leader="none"/>
          <w:tab w:val="left" w:pos="7020" w:leader="none"/>
          <w:tab w:val="left" w:pos="9810" w:leader="none"/>
        </w:tabs>
        <w:ind w:start="86" w:end="0"/>
        <w:jc w:val="both"/>
        <w:rPr>
          <w:rFonts w:ascii="Times New Roman" w:hAnsi="Times New Roman" w:cs="Times New Roman"/>
          <w:color w:val="000000"/>
        </w:rPr>
      </w:pPr>
      <w:r>
        <w:rPr>
          <w:rFonts w:cs="Times New Roman" w:ascii="Times New Roman" w:hAnsi="Times New Roman"/>
          <w:color w:val="000000"/>
        </w:rPr>
      </w:r>
    </w:p>
    <w:p>
      <w:pPr>
        <w:pStyle w:val="Department"/>
        <w:widowControl/>
        <w:tabs>
          <w:tab w:val="left" w:pos="2160" w:leader="none"/>
          <w:tab w:val="left" w:pos="4500" w:leader="none"/>
          <w:tab w:val="left" w:pos="7020" w:leader="none"/>
          <w:tab w:val="left" w:pos="9810" w:leader="none"/>
        </w:tabs>
        <w:ind w:start="86" w:end="0"/>
        <w:jc w:val="both"/>
        <w:rPr>
          <w:rFonts w:ascii="Times New Roman" w:hAnsi="Times New Roman" w:cs="Times New Roman"/>
          <w:color w:val="000000"/>
        </w:rPr>
      </w:pPr>
      <w:r>
        <w:rPr>
          <w:rFonts w:cs="Times New Roman" w:ascii="Times New Roman" w:hAnsi="Times New Roman"/>
          <w:color w:val="000000"/>
        </w:rPr>
      </w:r>
    </w:p>
    <w:p>
      <w:pPr>
        <w:pStyle w:val="Department"/>
        <w:widowControl/>
        <w:tabs>
          <w:tab w:val="left" w:pos="2160" w:leader="none"/>
          <w:tab w:val="left" w:pos="4500" w:leader="none"/>
          <w:tab w:val="left" w:pos="7020" w:leader="none"/>
          <w:tab w:val="left" w:pos="9810" w:leader="none"/>
        </w:tabs>
        <w:ind w:start="86" w:end="0"/>
        <w:jc w:val="both"/>
        <w:rPr>
          <w:rFonts w:ascii="Times New Roman" w:hAnsi="Times New Roman" w:cs="Times New Roman"/>
          <w:color w:val="000000"/>
        </w:rPr>
      </w:pPr>
      <w:r>
        <w:rPr>
          <w:rFonts w:cs="Times New Roman" w:ascii="Times New Roman" w:hAnsi="Times New Roman"/>
          <w:color w:val="000000"/>
        </w:rPr>
      </w:r>
    </w:p>
    <w:p>
      <w:pPr>
        <w:pStyle w:val="Department"/>
        <w:widowControl/>
        <w:tabs>
          <w:tab w:val="left" w:pos="2160" w:leader="none"/>
          <w:tab w:val="left" w:pos="4500" w:leader="none"/>
          <w:tab w:val="left" w:pos="7020" w:leader="none"/>
          <w:tab w:val="left" w:pos="9810" w:leader="none"/>
        </w:tabs>
        <w:ind w:start="86" w:end="0"/>
        <w:jc w:val="both"/>
        <w:rPr>
          <w:rFonts w:ascii="Times New Roman" w:hAnsi="Times New Roman" w:cs="Times New Roman"/>
          <w:color w:val="000000"/>
        </w:rPr>
      </w:pPr>
      <w:r>
        <w:rPr>
          <w:rFonts w:cs="Times New Roman" w:ascii="Times New Roman" w:hAnsi="Times New Roman"/>
          <w:color w:val="000000"/>
        </w:rPr>
      </w:r>
    </w:p>
    <w:p>
      <w:pPr>
        <w:pStyle w:val="Department"/>
        <w:widowControl/>
        <w:tabs>
          <w:tab w:val="left" w:pos="2160" w:leader="none"/>
          <w:tab w:val="left" w:pos="4500" w:leader="none"/>
          <w:tab w:val="left" w:pos="7020" w:leader="none"/>
          <w:tab w:val="left" w:pos="9810" w:leader="none"/>
        </w:tabs>
        <w:ind w:start="86" w:end="0"/>
        <w:jc w:val="both"/>
        <w:rPr>
          <w:rFonts w:ascii="Times New Roman" w:hAnsi="Times New Roman" w:cs="Times New Roman"/>
          <w:color w:val="000000"/>
        </w:rPr>
      </w:pPr>
      <w:r>
        <w:rPr>
          <w:rFonts w:cs="Times New Roman" w:ascii="Times New Roman" w:hAnsi="Times New Roman"/>
          <w:color w:val="000000"/>
        </w:rPr>
      </w:r>
    </w:p>
    <w:p>
      <w:pPr>
        <w:pStyle w:val="Department"/>
        <w:widowControl/>
        <w:tabs>
          <w:tab w:val="left" w:pos="2160" w:leader="none"/>
          <w:tab w:val="left" w:pos="4500" w:leader="none"/>
          <w:tab w:val="left" w:pos="7020" w:leader="none"/>
          <w:tab w:val="left" w:pos="9810" w:leader="none"/>
        </w:tabs>
        <w:ind w:start="86" w:end="0"/>
        <w:jc w:val="both"/>
        <w:rPr>
          <w:rFonts w:ascii="Times New Roman" w:hAnsi="Times New Roman" w:cs="Times New Roman"/>
          <w:color w:val="000000"/>
        </w:rPr>
      </w:pPr>
      <w:r>
        <w:rPr>
          <w:rFonts w:cs="Times New Roman" w:ascii="Times New Roman" w:hAnsi="Times New Roman"/>
          <w:color w:val="000000"/>
        </w:rPr>
      </w:r>
    </w:p>
    <w:p>
      <w:pPr>
        <w:pStyle w:val="Department"/>
        <w:widowControl/>
        <w:tabs>
          <w:tab w:val="left" w:pos="2160" w:leader="none"/>
          <w:tab w:val="left" w:pos="4500" w:leader="none"/>
          <w:tab w:val="left" w:pos="7020" w:leader="none"/>
          <w:tab w:val="left" w:pos="9810" w:leader="none"/>
        </w:tabs>
        <w:ind w:start="86" w:end="0"/>
        <w:jc w:val="both"/>
        <w:rPr>
          <w:rFonts w:ascii="Times New Roman" w:hAnsi="Times New Roman" w:cs="Times New Roman"/>
          <w:color w:val="000000"/>
        </w:rPr>
      </w:pPr>
      <w:r>
        <w:rPr>
          <w:rFonts w:cs="Times New Roman" w:ascii="Times New Roman" w:hAnsi="Times New Roman"/>
          <w:color w:val="000000"/>
        </w:rPr>
      </w:r>
    </w:p>
    <w:p>
      <w:pPr>
        <w:pStyle w:val="Department"/>
        <w:widowControl/>
        <w:tabs>
          <w:tab w:val="left" w:pos="2160" w:leader="none"/>
          <w:tab w:val="left" w:pos="4500" w:leader="none"/>
          <w:tab w:val="left" w:pos="7020" w:leader="none"/>
          <w:tab w:val="left" w:pos="9810" w:leader="none"/>
        </w:tabs>
        <w:ind w:start="86" w:end="0"/>
        <w:jc w:val="both"/>
        <w:rPr>
          <w:rFonts w:ascii="Times New Roman" w:hAnsi="Times New Roman" w:cs="Times New Roman"/>
          <w:color w:val="000000"/>
        </w:rPr>
      </w:pPr>
      <w:r>
        <w:rPr>
          <w:rFonts w:cs="Times New Roman" w:ascii="Times New Roman" w:hAnsi="Times New Roman"/>
          <w:color w:val="000000"/>
        </w:rPr>
      </w:r>
    </w:p>
    <w:p>
      <w:pPr>
        <w:pStyle w:val="Department"/>
        <w:widowControl/>
        <w:tabs>
          <w:tab w:val="left" w:pos="2160" w:leader="none"/>
          <w:tab w:val="left" w:pos="4500" w:leader="none"/>
          <w:tab w:val="left" w:pos="7020" w:leader="none"/>
          <w:tab w:val="left" w:pos="9810" w:leader="none"/>
        </w:tabs>
        <w:ind w:start="86" w:end="0"/>
        <w:jc w:val="both"/>
        <w:rPr>
          <w:rFonts w:ascii="Times New Roman" w:hAnsi="Times New Roman" w:cs="Times New Roman"/>
          <w:color w:val="000000"/>
        </w:rPr>
      </w:pPr>
      <w:r>
        <w:rPr>
          <w:rFonts w:cs="Times New Roman" w:ascii="Times New Roman" w:hAnsi="Times New Roman"/>
          <w:color w:val="000000"/>
        </w:rPr>
      </w:r>
    </w:p>
    <w:p>
      <w:pPr>
        <w:pStyle w:val="Department"/>
        <w:widowControl/>
        <w:tabs>
          <w:tab w:val="left" w:pos="2160" w:leader="none"/>
          <w:tab w:val="left" w:pos="4500" w:leader="none"/>
          <w:tab w:val="left" w:pos="7020" w:leader="none"/>
          <w:tab w:val="left" w:pos="9810" w:leader="none"/>
        </w:tabs>
        <w:ind w:start="86" w:end="0"/>
        <w:jc w:val="both"/>
        <w:rPr>
          <w:rFonts w:ascii="Times New Roman" w:hAnsi="Times New Roman" w:cs="Times New Roman"/>
          <w:color w:val="000000"/>
        </w:rPr>
      </w:pPr>
      <w:r>
        <w:rPr>
          <w:rFonts w:cs="Times New Roman" w:ascii="Times New Roman" w:hAnsi="Times New Roman"/>
          <w:color w:val="000000"/>
        </w:rPr>
      </w:r>
    </w:p>
    <w:p>
      <w:pPr>
        <w:pStyle w:val="Department"/>
        <w:widowControl/>
        <w:tabs>
          <w:tab w:val="left" w:pos="2160" w:leader="none"/>
          <w:tab w:val="left" w:pos="4500" w:leader="none"/>
          <w:tab w:val="left" w:pos="7020" w:leader="none"/>
          <w:tab w:val="left" w:pos="9810" w:leader="none"/>
        </w:tabs>
        <w:ind w:start="86" w:end="0"/>
        <w:jc w:val="both"/>
        <w:rPr>
          <w:rFonts w:ascii="Times New Roman" w:hAnsi="Times New Roman" w:cs="Times New Roman"/>
          <w:color w:val="000000"/>
        </w:rPr>
      </w:pPr>
      <w:r>
        <w:rPr>
          <w:rFonts w:cs="Times New Roman" w:ascii="Times New Roman" w:hAnsi="Times New Roman"/>
          <w:color w:val="000000"/>
        </w:rPr>
      </w:r>
    </w:p>
    <w:p>
      <w:pPr>
        <w:pStyle w:val="Department"/>
        <w:widowControl/>
        <w:tabs>
          <w:tab w:val="left" w:pos="2160" w:leader="none"/>
          <w:tab w:val="left" w:pos="4500" w:leader="none"/>
          <w:tab w:val="left" w:pos="7020" w:leader="none"/>
          <w:tab w:val="left" w:pos="9810" w:leader="none"/>
        </w:tabs>
        <w:ind w:start="86" w:end="0"/>
        <w:jc w:val="both"/>
        <w:rPr>
          <w:rFonts w:ascii="Times New Roman" w:hAnsi="Times New Roman" w:cs="Times New Roman"/>
          <w:color w:val="000000"/>
        </w:rPr>
      </w:pPr>
      <w:r>
        <w:rPr>
          <w:rFonts w:cs="Times New Roman" w:ascii="Times New Roman" w:hAnsi="Times New Roman"/>
          <w:color w:val="000000"/>
        </w:rPr>
      </w:r>
    </w:p>
    <w:p>
      <w:pPr>
        <w:pStyle w:val="Department"/>
        <w:widowControl/>
        <w:tabs>
          <w:tab w:val="left" w:pos="2160" w:leader="none"/>
          <w:tab w:val="left" w:pos="4500" w:leader="none"/>
          <w:tab w:val="left" w:pos="7020" w:leader="none"/>
          <w:tab w:val="left" w:pos="9810" w:leader="none"/>
        </w:tabs>
        <w:ind w:start="86" w:end="0"/>
        <w:jc w:val="both"/>
        <w:rPr>
          <w:rFonts w:ascii="Times New Roman" w:hAnsi="Times New Roman" w:cs="Times New Roman"/>
          <w:color w:val="000000"/>
        </w:rPr>
      </w:pPr>
      <w:r>
        <w:rPr>
          <w:rFonts w:cs="Times New Roman" w:ascii="Times New Roman" w:hAnsi="Times New Roman"/>
          <w:color w:val="000000"/>
        </w:rPr>
      </w:r>
    </w:p>
    <w:p>
      <w:pPr>
        <w:pStyle w:val="Department"/>
        <w:widowControl/>
        <w:tabs>
          <w:tab w:val="left" w:pos="2160" w:leader="none"/>
          <w:tab w:val="left" w:pos="4500" w:leader="none"/>
          <w:tab w:val="left" w:pos="7020" w:leader="none"/>
          <w:tab w:val="left" w:pos="9810" w:leader="none"/>
        </w:tabs>
        <w:ind w:start="86" w:end="0"/>
        <w:jc w:val="both"/>
        <w:rPr>
          <w:rFonts w:ascii="Times New Roman" w:hAnsi="Times New Roman" w:cs="Times New Roman"/>
          <w:color w:val="000000"/>
        </w:rPr>
      </w:pPr>
      <w:r>
        <w:rPr>
          <w:rFonts w:cs="Times New Roman" w:ascii="Times New Roman" w:hAnsi="Times New Roman"/>
          <w:color w:val="000000"/>
        </w:rPr>
      </w:r>
    </w:p>
    <w:p>
      <w:pPr>
        <w:pStyle w:val="Department"/>
        <w:widowControl/>
        <w:tabs>
          <w:tab w:val="left" w:pos="2160" w:leader="none"/>
          <w:tab w:val="left" w:pos="4500" w:leader="none"/>
          <w:tab w:val="left" w:pos="7020" w:leader="none"/>
          <w:tab w:val="left" w:pos="9810" w:leader="none"/>
        </w:tabs>
        <w:ind w:start="86" w:end="0"/>
        <w:jc w:val="both"/>
        <w:rPr>
          <w:rFonts w:ascii="Times New Roman" w:hAnsi="Times New Roman" w:cs="Times New Roman"/>
          <w:color w:val="000000"/>
        </w:rPr>
      </w:pPr>
      <w:r>
        <w:rPr>
          <w:rFonts w:cs="Times New Roman" w:ascii="Times New Roman" w:hAnsi="Times New Roman"/>
          <w:color w:val="000000"/>
        </w:rPr>
        <w:tab/>
        <w:tab/>
        <w:tab/>
      </w:r>
    </w:p>
    <w:sectPr>
      <w:headerReference w:type="default" r:id="rId3"/>
      <w:headerReference w:type="first" r:id="rId4"/>
      <w:footerReference w:type="default" r:id="rId5"/>
      <w:footerReference w:type="first" r:id="rId6"/>
      <w:type w:val="nextPage"/>
      <w:pgSz w:w="12240" w:h="15840"/>
      <w:pgMar w:left="720" w:right="117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widowControl/>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widowControl/>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widowControl/>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2658110</wp:posOffset>
              </wp:positionH>
              <wp:positionV relativeFrom="paragraph">
                <wp:posOffset>-94615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widowContro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7.45pt;mso-position-vertical-relative:text;margin-left:209.3pt;mso-position-horizontal-relative:page">
              <v:fill opacity="0f"/>
              <v:textbox inset="0in,0in,0in,0in">
                <w:txbxContent>
                  <w:p>
                    <w:pPr>
                      <w:pStyle w:val="Normal"/>
                      <w:widowContro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color w:val="auto"/>
      </w:rPr>
    </w:lvl>
  </w:abstractNum>
  <w:abstractNum w:abstractNumId="3">
    <w:lvl w:ilvl="0">
      <w:start w:val="1"/>
      <w:numFmt w:val="bullet"/>
      <w:lvlText w:val=""/>
      <w:lvlJc w:val="start"/>
      <w:pPr>
        <w:tabs>
          <w:tab w:val="num" w:pos="360"/>
        </w:tabs>
        <w:ind w:start="360" w:hanging="360"/>
      </w:pPr>
      <w:rPr>
        <w:rFonts w:ascii="Symbol" w:hAnsi="Symbol" w:cs="Symbol" w:hint="default"/>
        <w:sz w:val="20"/>
      </w:rPr>
    </w:lvl>
  </w:abstractNum>
  <w:abstractNum w:abstractNumId="4">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2z0">
    <w:name w:val="WW8Num2z0"/>
    <w:qFormat/>
    <w:rPr>
      <w:rFonts w:ascii="Symbol" w:hAnsi="Symbol" w:cs="Symbol"/>
    </w:rPr>
  </w:style>
  <w:style w:type="character" w:styleId="WW8Num3z0">
    <w:name w:val="WW8Num3z0"/>
    <w:qFormat/>
    <w:rPr>
      <w:rFonts w:ascii="Symbol" w:hAnsi="Symbol" w:cs="Symbol"/>
      <w:sz w:val="20"/>
    </w:rPr>
  </w:style>
  <w:style w:type="character" w:styleId="WW8Num4z0">
    <w:name w:val="WW8Num4z0"/>
    <w:qFormat/>
    <w:rPr>
      <w:rFonts w:ascii="Wingdings" w:hAnsi="Wingdings" w:cs="Wingdings"/>
      <w:sz w:val="20"/>
    </w:rPr>
  </w:style>
  <w:style w:type="character" w:styleId="WW8Num5z0">
    <w:name w:val="WW8Num5z0"/>
    <w:qFormat/>
    <w:rPr>
      <w:rFonts w:ascii="Symbol" w:hAnsi="Symbol" w:cs="Symbol"/>
      <w:sz w:val="20"/>
    </w:rPr>
  </w:style>
  <w:style w:type="character" w:styleId="WW8Num6z0">
    <w:name w:val="WW8Num6z0"/>
    <w:qFormat/>
    <w:rPr>
      <w:rFonts w:ascii="Times New Roman" w:hAnsi="Times New Roman" w:cs="Times New Roman"/>
      <w:sz w:val="48"/>
    </w:rPr>
  </w:style>
  <w:style w:type="character" w:styleId="WW8Num7z0">
    <w:name w:val="WW8Num7z0"/>
    <w:qFormat/>
    <w:rPr>
      <w:rFonts w:ascii="Wingdings" w:hAnsi="Wingdings" w:cs="Wingdings"/>
    </w:rPr>
  </w:style>
  <w:style w:type="character" w:styleId="WW8Num8z0">
    <w:name w:val="WW8Num8z0"/>
    <w:qFormat/>
    <w:rPr>
      <w:rFonts w:ascii="Times New Roman" w:hAnsi="Times New Roman" w:cs="Times New Roman"/>
      <w:sz w:val="48"/>
    </w:rPr>
  </w:style>
  <w:style w:type="character" w:styleId="WW8Num9z0">
    <w:name w:val="WW8Num9z0"/>
    <w:qFormat/>
    <w:rPr>
      <w:rFonts w:ascii="Wingdings" w:hAnsi="Wingdings" w:cs="Wingdings"/>
      <w:sz w:val="20"/>
    </w:rPr>
  </w:style>
  <w:style w:type="character" w:styleId="WW8Num10z0">
    <w:name w:val="WW8Num10z0"/>
    <w:qFormat/>
    <w:rPr>
      <w:rFonts w:ascii="Times New Roman" w:hAnsi="Times New Roman" w:cs="Times New Roman"/>
      <w:sz w:val="48"/>
    </w:rPr>
  </w:style>
  <w:style w:type="character" w:styleId="WW8Num11z0">
    <w:name w:val="WW8Num11z0"/>
    <w:qFormat/>
    <w:rPr>
      <w:rFonts w:ascii="Symbol" w:hAnsi="Symbol" w:cs="Symbol"/>
    </w:rPr>
  </w:style>
  <w:style w:type="character" w:styleId="WW8Num12z0">
    <w:name w:val="WW8Num12z0"/>
    <w:qFormat/>
    <w:rPr>
      <w:rFonts w:ascii="Symbol" w:hAnsi="Symbol" w:cs="Symbol"/>
      <w:sz w:val="20"/>
    </w:rPr>
  </w:style>
  <w:style w:type="character" w:styleId="WW8Num13z0">
    <w:name w:val="WW8Num13z0"/>
    <w:qFormat/>
    <w:rPr>
      <w:rFonts w:ascii="Symbol" w:hAnsi="Symbol" w:cs="Symbol"/>
    </w:rPr>
  </w:style>
  <w:style w:type="character" w:styleId="WW8Num14z0">
    <w:name w:val="WW8Num14z0"/>
    <w:qFormat/>
    <w:rPr>
      <w:rFonts w:ascii="Times New Roman" w:hAnsi="Times New Roman" w:cs="Times New Roman"/>
      <w:sz w:val="48"/>
    </w:rPr>
  </w:style>
  <w:style w:type="character" w:styleId="WW8Num15z0">
    <w:name w:val="WW8Num15z0"/>
    <w:qFormat/>
    <w:rPr>
      <w:rFonts w:ascii="Symbol" w:hAnsi="Symbol" w:cs="Symbol"/>
      <w:color w:val="auto"/>
    </w:rPr>
  </w:style>
  <w:style w:type="character" w:styleId="WW8Num16z0">
    <w:name w:val="WW8Num16z0"/>
    <w:qFormat/>
    <w:rPr>
      <w:rFonts w:ascii="Symbol" w:hAnsi="Symbol" w:cs="Symbol"/>
      <w:sz w:val="20"/>
    </w:rPr>
  </w:style>
  <w:style w:type="character" w:styleId="WW8Num17z0">
    <w:name w:val="WW8Num17z0"/>
    <w:qFormat/>
    <w:rPr>
      <w:rFonts w:ascii="Symbol" w:hAnsi="Symbol" w:cs="Symbol"/>
      <w:sz w:val="20"/>
    </w:rPr>
  </w:style>
  <w:style w:type="character" w:styleId="WW8Num18z0">
    <w:name w:val="WW8Num18z0"/>
    <w:qFormat/>
    <w:rPr>
      <w:rFonts w:ascii="Symbol" w:hAnsi="Symbol" w:cs="Symbol"/>
    </w:rPr>
  </w:style>
  <w:style w:type="character" w:styleId="WW8Num19z0">
    <w:name w:val="WW8Num19z0"/>
    <w:qFormat/>
    <w:rPr>
      <w:rFonts w:ascii="Symbol" w:hAnsi="Symbol" w:cs="Symbol"/>
      <w:sz w:val="20"/>
    </w:rPr>
  </w:style>
  <w:style w:type="character" w:styleId="WW8Num20z0">
    <w:name w:val="WW8Num20z0"/>
    <w:qFormat/>
    <w:rPr>
      <w:rFonts w:ascii="Wingdings" w:hAnsi="Wingdings" w:cs="Wingdings"/>
    </w:rPr>
  </w:style>
  <w:style w:type="character" w:styleId="WW8Num21z0">
    <w:name w:val="WW8Num21z0"/>
    <w:qFormat/>
    <w:rPr>
      <w:rFonts w:ascii="Wingdings" w:hAnsi="Wingdings" w:cs="Wingdings"/>
      <w:sz w:val="20"/>
    </w:rPr>
  </w:style>
  <w:style w:type="character" w:styleId="WW8Num22z0">
    <w:name w:val="WW8Num22z0"/>
    <w:qFormat/>
    <w:rPr>
      <w:rFonts w:ascii="Symbol" w:hAnsi="Symbol" w:cs="Symbol"/>
    </w:rPr>
  </w:style>
  <w:style w:type="character" w:styleId="WW8Num23z0">
    <w:name w:val="WW8Num23z0"/>
    <w:qFormat/>
    <w:rPr>
      <w:rFonts w:ascii="Symbol" w:hAnsi="Symbol" w:cs="Symbol"/>
      <w:sz w:val="20"/>
    </w:rPr>
  </w:style>
  <w:style w:type="character" w:styleId="WW8Num24z0">
    <w:name w:val="WW8Num24z0"/>
    <w:qFormat/>
    <w:rPr>
      <w:rFonts w:ascii="Symbol" w:hAnsi="Symbol" w:cs="Symbol"/>
    </w:rPr>
  </w:style>
  <w:style w:type="character" w:styleId="WW8Num25z0">
    <w:name w:val="WW8Num25z0"/>
    <w:qFormat/>
    <w:rPr>
      <w:rFonts w:ascii="Symbol" w:hAnsi="Symbol" w:cs="Symbol"/>
      <w:sz w:val="20"/>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Wingdings" w:hAnsi="Wingdings" w:cs="Wingdings"/>
    </w:rPr>
  </w:style>
  <w:style w:type="character" w:styleId="WW8Num30z0">
    <w:name w:val="WW8Num30z0"/>
    <w:qFormat/>
    <w:rPr>
      <w:rFonts w:ascii="Symbol" w:hAnsi="Symbol" w:cs="Symbol"/>
      <w:sz w:val="20"/>
    </w:rPr>
  </w:style>
  <w:style w:type="character" w:styleId="WW8Num31z0">
    <w:name w:val="WW8Num31z0"/>
    <w:qFormat/>
    <w:rPr>
      <w:rFonts w:ascii="Symbol" w:hAnsi="Symbol" w:cs="Symbol"/>
      <w:sz w:val="20"/>
    </w:rPr>
  </w:style>
  <w:style w:type="character" w:styleId="WW8Num32z0">
    <w:name w:val="WW8Num32z0"/>
    <w:qFormat/>
    <w:rPr>
      <w:rFonts w:ascii="Symbol" w:hAnsi="Symbol" w:cs="Symbol"/>
    </w:rPr>
  </w:style>
  <w:style w:type="character" w:styleId="WW8Num33z0">
    <w:name w:val="WW8Num33z0"/>
    <w:qFormat/>
    <w:rPr>
      <w:rFonts w:ascii="Symbol" w:hAnsi="Symbol" w:cs="Symbol"/>
      <w:sz w:val="20"/>
    </w:rPr>
  </w:style>
  <w:style w:type="character" w:styleId="WW8Num35z0">
    <w:name w:val="WW8Num35z0"/>
    <w:qFormat/>
    <w:rPr>
      <w:rFonts w:ascii="Symbol" w:hAnsi="Symbol" w:cs="Symbol"/>
      <w:sz w:val="20"/>
    </w:rPr>
  </w:style>
  <w:style w:type="character" w:styleId="WW8Num36z0">
    <w:name w:val="WW8Num36z0"/>
    <w:qFormat/>
    <w:rPr>
      <w:rFonts w:ascii="Symbol" w:hAnsi="Symbol" w:cs="Symbol"/>
    </w:rPr>
  </w:style>
  <w:style w:type="character" w:styleId="WW8Num37z0">
    <w:name w:val="WW8Num37z0"/>
    <w:qFormat/>
    <w:rPr>
      <w:rFonts w:ascii="Symbol" w:hAnsi="Symbol" w:cs="Symbol"/>
      <w:sz w:val="20"/>
    </w:rPr>
  </w:style>
  <w:style w:type="character" w:styleId="WW8Num38z0">
    <w:name w:val="WW8Num38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sz w:val="20"/>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style>
  <w:style w:type="character" w:styleId="WW8Num48z0">
    <w:name w:val="WW8Num48z0"/>
    <w:qFormat/>
    <w:rPr>
      <w:rFonts w:ascii="Wingdings" w:hAnsi="Wingdings" w:cs="Wingdings"/>
    </w:rPr>
  </w:style>
  <w:style w:type="character" w:styleId="WW8Num49z0">
    <w:name w:val="WW8Num49z0"/>
    <w:qFormat/>
    <w:rPr>
      <w:rFonts w:ascii="Symbol" w:hAnsi="Symbol" w:cs="Symbol"/>
      <w:sz w:val="20"/>
    </w:rPr>
  </w:style>
  <w:style w:type="character" w:styleId="WW8Num50z0">
    <w:name w:val="WW8Num50z0"/>
    <w:qFormat/>
    <w:rPr>
      <w:rFonts w:ascii="Symbol" w:hAnsi="Symbol" w:cs="Symbol"/>
    </w:rPr>
  </w:style>
  <w:style w:type="character" w:styleId="WW8Num51z0">
    <w:name w:val="WW8Num51z0"/>
    <w:qFormat/>
    <w:rPr>
      <w:rFonts w:ascii="Symbol" w:hAnsi="Symbol" w:cs="Symbol"/>
      <w:sz w:val="20"/>
    </w:rPr>
  </w:style>
  <w:style w:type="character" w:styleId="WW8Num52z0">
    <w:name w:val="WW8Num52z0"/>
    <w:qFormat/>
    <w:rPr>
      <w:rFonts w:ascii="Wingdings" w:hAnsi="Wingdings" w:cs="Wingdings"/>
      <w:sz w:val="20"/>
    </w:rPr>
  </w:style>
  <w:style w:type="character" w:styleId="WW8Num53z0">
    <w:name w:val="WW8Num53z0"/>
    <w:qFormat/>
    <w:rPr>
      <w:rFonts w:ascii="Symbol" w:hAnsi="Symbol" w:cs="Symbol"/>
      <w:color w:val="auto"/>
      <w:sz w:val="28"/>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St1z0">
    <w:name w:val="WW8NumSt1z0"/>
    <w:qFormat/>
    <w:rPr>
      <w:rFonts w:ascii="Symbol" w:hAnsi="Symbol" w:cs="Symbol"/>
    </w:rPr>
  </w:style>
  <w:style w:type="character" w:styleId="WW8NumSt22z0">
    <w:name w:val="WW8NumSt22z0"/>
    <w:qFormat/>
    <w:rPr>
      <w:rFonts w:ascii="Times New Roman" w:hAnsi="Times New Roman" w:cs="Times New Roman"/>
      <w:sz w:val="64"/>
    </w:rPr>
  </w:style>
  <w:style w:type="character" w:styleId="WW8NumSt23z0">
    <w:name w:val="WW8NumSt23z0"/>
    <w:qFormat/>
    <w:rPr>
      <w:rFonts w:ascii="Times New Roman" w:hAnsi="Times New Roman" w:cs="Times New Roman"/>
      <w:sz w:val="48"/>
    </w:rPr>
  </w:style>
  <w:style w:type="character" w:styleId="WW8NumSt24z0">
    <w:name w:val="WW8NumSt24z0"/>
    <w:qFormat/>
    <w:rPr>
      <w:rFonts w:ascii="Times New Roman" w:hAnsi="Times New Roman" w:cs="Times New Roman"/>
      <w:sz w:val="48"/>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2000-08-21T10:58:00Z</dcterms:created>
  <dc:creator>ECT</dc:creator>
  <dc:description/>
  <dc:language>en-CA</dc:language>
  <cp:lastModifiedBy>swilson5</cp:lastModifiedBy>
  <cp:lastPrinted>2000-07-06T15:18:00Z</cp:lastPrinted>
  <dcterms:modified xsi:type="dcterms:W3CDTF">2000-08-21T10:58:00Z</dcterms:modified>
  <cp:revision>2</cp:revision>
  <dc:subject/>
  <dc:title>Eron Capital &amp; Trade Resources Memo</dc:title>
</cp:coreProperties>
</file>