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Baxter Gillette is Vice President of Risk Management for Ameren Energy, a trading subsidiary of Ameren Corporation.  He is also responsible for instituting enterprise-wide market and credit risk management at the parent company, Ameren Corporation, and its other subsidiaries.  His previous experiences include risk management consulting, natural gas trading, and marine transportation operations.  Mr. Gillette holds a BA in Economics from the University of Virginia, and an MBA in Finance from the University of Texas at Austin. </w:t>
      </w:r>
    </w:p>
    <w:p>
      <w:pPr>
        <w:pStyle w:val="Normal"/>
        <w:rPr/>
      </w:pPr>
      <w:r>
        <w:rPr/>
      </w:r>
    </w:p>
    <w:p>
      <w:pPr>
        <w:pStyle w:val="Normal"/>
        <w:rPr/>
      </w:pPr>
      <w:r>
        <w:rPr/>
      </w:r>
    </w:p>
    <w:sectPr>
      <w:type w:val="nextPage"/>
      <w:pgSz w:w="11906" w:h="16838"/>
      <w:pgMar w:left="1797" w:right="1797"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2000-09-15T08:07:00Z</dcterms:created>
  <dc:creator>asimou</dc:creator>
  <dc:description/>
  <dc:language>en-CA</dc:language>
  <cp:lastModifiedBy>asimou</cp:lastModifiedBy>
  <dcterms:modified xsi:type="dcterms:W3CDTF">2000-09-15T08:07:00Z</dcterms:modified>
  <cp:revision>1</cp:revision>
  <dc:subject/>
  <dc:title>Baxter Gillette is Vice President of Risk Management for Ameren Energy, a trading subsidiary of Ameren Corporation</dc:title>
</cp:coreProperties>
</file>