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Heading2"/>
        <w:ind w:hanging="0" w:start="0"/>
        <w:rPr/>
      </w:pPr>
      <w:r>
        <w:rPr/>
        <w:t>INDEX TO ARTICLES OF GENERAL CONDITIONS</w:t>
      </w:r>
    </w:p>
    <w:p>
      <w:pPr>
        <w:pStyle w:val="Normal"/>
        <w:tabs>
          <w:tab w:val="clear" w:pos="720"/>
          <w:tab w:val="right" w:pos="9900" w:leader="none"/>
        </w:tabs>
        <w:rPr>
          <w:sz w:val="22"/>
          <w:u w:val="single"/>
        </w:rPr>
      </w:pPr>
      <w:r>
        <w:rPr>
          <w:sz w:val="22"/>
          <w:u w:val="single"/>
        </w:rPr>
      </w:r>
    </w:p>
    <w:p>
      <w:pPr>
        <w:pStyle w:val="Normal"/>
        <w:tabs>
          <w:tab w:val="clear" w:pos="720"/>
          <w:tab w:val="right" w:pos="9900" w:leader="none"/>
        </w:tabs>
        <w:rPr>
          <w:sz w:val="22"/>
          <w:u w:val="single"/>
        </w:rPr>
      </w:pPr>
      <w:r>
        <w:rPr>
          <w:sz w:val="22"/>
          <w:u w:val="single"/>
        </w:rPr>
      </w:r>
    </w:p>
    <w:p>
      <w:pPr>
        <w:pStyle w:val="Normal"/>
        <w:tabs>
          <w:tab w:val="clear" w:pos="720"/>
          <w:tab w:val="right" w:pos="9900" w:leader="none"/>
        </w:tabs>
        <w:rPr>
          <w:sz w:val="22"/>
        </w:rPr>
      </w:pPr>
      <w:r>
        <w:rPr>
          <w:sz w:val="22"/>
        </w:rPr>
        <w:t>Article                                                         Page                   Article                                               Page</w:t>
      </w:r>
    </w:p>
    <w:p>
      <w:pPr>
        <w:pStyle w:val="Normal"/>
        <w:rPr>
          <w:sz w:val="22"/>
        </w:rPr>
      </w:pPr>
      <w:r>
        <w:rPr>
          <w:sz w:val="22"/>
        </w:rPr>
      </w:r>
    </w:p>
    <w:p>
      <w:pPr>
        <w:sectPr>
          <w:footerReference w:type="default" r:id="rId2"/>
          <w:type w:val="nextPage"/>
          <w:pgSz w:w="12240" w:h="15840"/>
          <w:pgMar w:left="2070" w:right="900" w:gutter="0" w:header="0" w:top="1440" w:footer="720" w:bottom="776"/>
          <w:pgNumType w:start="1" w:fmt="lowerRoman"/>
          <w:formProt w:val="false"/>
          <w:textDirection w:val="lrTb"/>
          <w:docGrid w:type="default" w:linePitch="360" w:charSpace="0"/>
        </w:sectPr>
      </w:pP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     </w:t>
        <w:tab/>
        <w:t>Definitions</w:t>
        <w:tab/>
        <w:t>1</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2     </w:t>
        <w:tab/>
        <w:t xml:space="preserve">Contractor Provided Documents       </w:t>
        <w:tab/>
        <w:t>2</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3     </w:t>
        <w:tab/>
        <w:t>Existing Conditions</w:t>
        <w:tab/>
        <w:t>3</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4     </w:t>
        <w:tab/>
        <w:t>Subcontractor's Submittals</w:t>
        <w:tab/>
        <w:t>3</w:t>
      </w:r>
    </w:p>
    <w:p>
      <w:pPr>
        <w:pStyle w:val="Heading1"/>
        <w:tabs>
          <w:tab w:val="left" w:pos="-1440" w:leader="none"/>
          <w:tab w:val="left" w:pos="-720" w:leader="none"/>
          <w:tab w:val="left" w:pos="0" w:leader="none"/>
          <w:tab w:val="decimal" w:pos="414" w:leader="none"/>
          <w:tab w:val="left" w:pos="720" w:leader="none"/>
          <w:tab w:val="left" w:pos="3690" w:leader="none"/>
          <w:tab w:val="right" w:pos="9360" w:leader="dot"/>
        </w:tabs>
        <w:ind w:hanging="0" w:start="0"/>
        <w:rPr>
          <w:sz w:val="16"/>
        </w:rPr>
      </w:pPr>
      <w:r>
        <w:rPr>
          <w:sz w:val="16"/>
        </w:rPr>
        <w:t>5</w:t>
        <w:tab/>
        <w:t xml:space="preserve">     As</w:t>
        <w:noBreakHyphen/>
        <w:t xml:space="preserve">Built </w:t>
        <w:noBreakHyphen/>
        <w:t xml:space="preserve"> Project Record Drawings</w:t>
        <w:tab/>
        <w:t>4</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6     </w:t>
        <w:tab/>
        <w:t>Materials and Workmanship</w:t>
        <w:tab/>
        <w:t>4</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7   </w:t>
        <w:tab/>
        <w:t xml:space="preserve">  Warranties</w:t>
        <w:tab/>
        <w:t>4</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8     </w:t>
        <w:tab/>
        <w:t>Royalties and Patents</w:t>
        <w:tab/>
        <w:t>4</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9     </w:t>
        <w:tab/>
        <w:t>Permits, Laws and Regulations</w:t>
        <w:tab/>
        <w:t>4</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10   </w:t>
        <w:tab/>
        <w:t>Responsibility for Work</w:t>
        <w:tab/>
        <w:t>5</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11 </w:t>
        <w:tab/>
        <w:t xml:space="preserve">  Protection of Work and Property</w:t>
        <w:tab/>
        <w:t>5</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12   </w:t>
        <w:tab/>
        <w:t>Inspection and Tests</w:t>
        <w:tab/>
        <w:t>5</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13   </w:t>
        <w:tab/>
        <w:t>Subcontractor's Supervision</w:t>
        <w:tab/>
        <w:t>5</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14   </w:t>
        <w:tab/>
        <w:t>Changes In Work</w:t>
        <w:tab/>
        <w:t>6</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 xml:space="preserve">15   </w:t>
        <w:tab/>
        <w:t xml:space="preserve">Delays </w:t>
        <w:noBreakHyphen/>
        <w:t xml:space="preserve"> force majeure </w:t>
        <w:tab/>
        <w:t>7</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16</w:t>
        <w:tab/>
        <w:t xml:space="preserve">   Overtime and Progress Schedule</w:t>
        <w:tab/>
        <w:t>7</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17</w:t>
        <w:tab/>
        <w:t xml:space="preserve">   Correction of Work                         </w:t>
        <w:tab/>
        <w:t>7</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18    </w:t>
        <w:tab/>
        <w:t xml:space="preserve">Suspension                                             </w:t>
        <w:tab/>
        <w:t>7</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19   </w:t>
        <w:tab/>
        <w:t xml:space="preserve">Termination                                           </w:t>
        <w:tab/>
        <w:t>8</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20   </w:t>
        <w:tab/>
        <w:t xml:space="preserve">Contractor's Right To Do The Work      </w:t>
        <w:tab/>
        <w:t>9</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21   </w:t>
        <w:tab/>
        <w:t xml:space="preserve">Terms of Payment                                 </w:t>
        <w:tab/>
        <w:t>9</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22   </w:t>
        <w:tab/>
        <w:t xml:space="preserve">Payments Withheld                               </w:t>
        <w:tab/>
        <w:t>9</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23   </w:t>
        <w:tab/>
        <w:t xml:space="preserve">Insurance                                             </w:t>
        <w:tab/>
        <w:t>10</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24   </w:t>
        <w:tab/>
        <w:t xml:space="preserve">Indemnification                                   </w:t>
        <w:tab/>
        <w:t>11</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25</w:t>
        <w:tab/>
        <w:t xml:space="preserve">   Performance and Payment Bonds       </w:t>
        <w:tab/>
        <w:t>12</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26   </w:t>
        <w:tab/>
        <w:t xml:space="preserve">Liens                                                   </w:t>
        <w:tab/>
        <w:t>12</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27   </w:t>
        <w:tab/>
        <w:t xml:space="preserve">Independent Subcontractor                 </w:t>
        <w:tab/>
        <w:t>12</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28   </w:t>
        <w:tab/>
        <w:t>Mutual Responsibility of Subcontractors                  13</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29   Cooperation                                        </w:t>
        <w:tab/>
        <w:t>13</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30</w:t>
        <w:tab/>
        <w:t xml:space="preserve">   Separate Contracts/Subcontracts        </w:t>
        <w:tab/>
        <w:t>13</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31</w:t>
        <w:tab/>
        <w:t xml:space="preserve">   Use of Premises by Subcontractor      </w:t>
        <w:tab/>
        <w:t>13</w:t>
      </w:r>
    </w:p>
    <w:p>
      <w:pPr>
        <w:pStyle w:val="Normal"/>
        <w:tabs>
          <w:tab w:val="left" w:pos="-1440" w:leader="none"/>
          <w:tab w:val="left" w:pos="-720" w:leader="none"/>
          <w:tab w:val="left" w:pos="0" w:leader="none"/>
          <w:tab w:val="decimal" w:pos="414" w:leader="none"/>
          <w:tab w:val="left" w:pos="720" w:leader="none"/>
          <w:tab w:val="left" w:pos="3690" w:leader="none"/>
          <w:tab w:val="left" w:pos="3960" w:leader="none"/>
          <w:tab w:val="right" w:pos="9360" w:leader="dot"/>
        </w:tabs>
        <w:rPr>
          <w:sz w:val="16"/>
        </w:rPr>
      </w:pPr>
      <w:r>
        <w:rPr>
          <w:sz w:val="16"/>
        </w:rPr>
        <w:t xml:space="preserve">32   </w:t>
        <w:tab/>
        <w:t xml:space="preserve">Cutting and Patching                          </w:t>
        <w:tab/>
        <w:t>13</w:t>
      </w:r>
    </w:p>
    <w:p>
      <w:pPr>
        <w:pStyle w:val="Normal"/>
        <w:tabs>
          <w:tab w:val="left" w:pos="-1440" w:leader="none"/>
          <w:tab w:val="left" w:pos="-720" w:leader="none"/>
          <w:tab w:val="left" w:pos="0" w:leader="none"/>
          <w:tab w:val="decimal" w:pos="414" w:leader="none"/>
          <w:tab w:val="left" w:pos="720" w:leader="none"/>
          <w:tab w:val="left" w:pos="3690" w:leader="none"/>
          <w:tab w:val="right" w:pos="9360" w:leader="dot"/>
        </w:tabs>
        <w:rPr>
          <w:sz w:val="16"/>
        </w:rPr>
      </w:pPr>
      <w:r>
        <w:rPr>
          <w:sz w:val="16"/>
        </w:rPr>
        <w:t>33</w:t>
        <w:tab/>
        <w:t xml:space="preserve">   Vendor Representatives                 </w:t>
        <w:tab/>
        <w:t>13</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34   Waiver of Defaults                                </w:t>
        <w:tab/>
        <w:t>13</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35   </w:t>
        <w:tab/>
        <w:t>Set- Offs</w:t>
        <w:tab/>
        <w:t>13</w:t>
      </w:r>
    </w:p>
    <w:p>
      <w:pPr>
        <w:pStyle w:val="BodyText2"/>
        <w:tabs>
          <w:tab w:val="clear" w:pos="3870"/>
          <w:tab w:val="left" w:pos="-1440" w:leader="none"/>
          <w:tab w:val="left" w:pos="-720" w:leader="none"/>
          <w:tab w:val="left" w:pos="0" w:leader="none"/>
          <w:tab w:val="decimal" w:pos="414" w:leader="none"/>
          <w:tab w:val="left" w:pos="720" w:leader="none"/>
          <w:tab w:val="left" w:pos="3960" w:leader="none"/>
          <w:tab w:val="right" w:pos="9360" w:leader="dot"/>
        </w:tabs>
        <w:rPr/>
      </w:pPr>
      <w:r>
        <w:rPr/>
        <w:t xml:space="preserve">36   </w:t>
        <w:tab/>
        <w:t xml:space="preserve">Daily/Weekly Reports                                                    </w:t>
        <w:tab/>
        <w:t>13</w:t>
      </w:r>
    </w:p>
    <w:p>
      <w:pPr>
        <w:pStyle w:val="BodyText2"/>
        <w:tabs>
          <w:tab w:val="clear" w:pos="3870"/>
          <w:tab w:val="left" w:pos="-1440" w:leader="none"/>
          <w:tab w:val="left" w:pos="-720" w:leader="none"/>
          <w:tab w:val="left" w:pos="0" w:leader="none"/>
          <w:tab w:val="decimal" w:pos="414" w:leader="none"/>
          <w:tab w:val="left" w:pos="720" w:leader="none"/>
          <w:tab w:val="left" w:pos="3960" w:leader="none"/>
          <w:tab w:val="right" w:pos="9360" w:leader="dot"/>
        </w:tabs>
        <w:rPr/>
      </w:pPr>
      <w:r>
        <w:rPr/>
        <w:t>37</w:t>
        <w:tab/>
        <w:t xml:space="preserve">   Use of Work Prior to Completion                                  </w:t>
        <w:tab/>
        <w:t>13</w:t>
      </w:r>
    </w:p>
    <w:p>
      <w:pPr>
        <w:pStyle w:val="BodyText2"/>
        <w:tabs>
          <w:tab w:val="clear" w:pos="3870"/>
          <w:tab w:val="left" w:pos="-1440" w:leader="none"/>
          <w:tab w:val="left" w:pos="-720" w:leader="none"/>
          <w:tab w:val="left" w:pos="0" w:leader="none"/>
          <w:tab w:val="decimal" w:pos="414" w:leader="none"/>
          <w:tab w:val="left" w:pos="720" w:leader="none"/>
          <w:tab w:val="left" w:pos="3960" w:leader="none"/>
          <w:tab w:val="right" w:pos="9360" w:leader="dot"/>
        </w:tabs>
        <w:rPr/>
      </w:pPr>
      <w:r>
        <w:rPr/>
        <w:t xml:space="preserve">38   </w:t>
        <w:tab/>
        <w:t xml:space="preserve">Surveying                                                                       </w:t>
        <w:tab/>
        <w:t>13</w:t>
      </w:r>
    </w:p>
    <w:p>
      <w:pPr>
        <w:pStyle w:val="BodyText2"/>
        <w:tabs>
          <w:tab w:val="clear" w:pos="3870"/>
          <w:tab w:val="left" w:pos="-1440" w:leader="none"/>
          <w:tab w:val="left" w:pos="-720" w:leader="none"/>
          <w:tab w:val="left" w:pos="0" w:leader="none"/>
          <w:tab w:val="decimal" w:pos="414" w:leader="none"/>
          <w:tab w:val="left" w:pos="720" w:leader="none"/>
          <w:tab w:val="left" w:pos="3960" w:leader="none"/>
          <w:tab w:val="right" w:pos="9360" w:leader="dot"/>
        </w:tabs>
        <w:rPr/>
      </w:pPr>
      <w:r>
        <w:rPr/>
        <w:t xml:space="preserve">39   </w:t>
        <w:tab/>
        <w:t xml:space="preserve">Confidentiality                                                               </w:t>
        <w:tab/>
        <w:t>14</w:t>
      </w:r>
    </w:p>
    <w:p>
      <w:pPr>
        <w:pStyle w:val="BodyText2"/>
        <w:tabs>
          <w:tab w:val="clear" w:pos="3870"/>
          <w:tab w:val="left" w:pos="-1440" w:leader="none"/>
          <w:tab w:val="left" w:pos="-720" w:leader="none"/>
          <w:tab w:val="left" w:pos="0" w:leader="none"/>
          <w:tab w:val="decimal" w:pos="414" w:leader="none"/>
          <w:tab w:val="left" w:pos="720" w:leader="none"/>
          <w:tab w:val="left" w:pos="3960" w:leader="none"/>
          <w:tab w:val="right" w:pos="9360" w:leader="dot"/>
        </w:tabs>
        <w:rPr/>
      </w:pPr>
      <w:r>
        <w:rPr/>
        <w:t xml:space="preserve">40   </w:t>
        <w:tab/>
        <w:t xml:space="preserve">Publicity                                                                         </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41</w:t>
        <w:tab/>
        <w:t xml:space="preserve">   Governing Law and Disputes</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42</w:t>
        <w:tab/>
        <w:t xml:space="preserve">   Compliance With Laws</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43   </w:t>
        <w:tab/>
        <w:t>Continuation of Work</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44   </w:t>
        <w:tab/>
        <w:t>Binding Effect</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45</w:t>
        <w:tab/>
        <w:t xml:space="preserve">   No Removal of Property From Site</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46   </w:t>
        <w:tab/>
        <w:t>Sub</w:t>
        <w:noBreakHyphen/>
        <w:t>Subcontracts</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47</w:t>
        <w:tab/>
        <w:t xml:space="preserve">   Assignment and Sub</w:t>
        <w:noBreakHyphen/>
        <w:t>Subcontracts</w:t>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48</w:t>
        <w:tab/>
        <w:t xml:space="preserve">   Labor</w:t>
        <w:tab/>
        <w:tab/>
        <w:t>14</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49   </w:t>
        <w:tab/>
        <w:t>Subcontractor's Wages and Benefits</w:t>
        <w:tab/>
        <w:t>15</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50</w:t>
        <w:tab/>
        <w:t xml:space="preserve">   Subordination</w:t>
        <w:tab/>
        <w:t>15</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51   </w:t>
        <w:tab/>
        <w:t>Right to Audit and Inspect Subcontractor's Records</w:t>
        <w:tab/>
        <w:t>15</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52   </w:t>
        <w:tab/>
        <w:t>Substantial Completion</w:t>
        <w:tab/>
        <w:t>15</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53   </w:t>
        <w:tab/>
        <w:t>Final Completion and Acceptance</w:t>
        <w:tab/>
        <w:t>16</w:t>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16"/>
        </w:rPr>
      </w:pPr>
      <w:r>
        <w:rPr>
          <w:sz w:val="16"/>
        </w:rPr>
        <w:t xml:space="preserve">54   </w:t>
        <w:tab/>
        <w:t xml:space="preserve">Maintenance/Care of Work/Property, Burning, </w:t>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396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sz w:val="16"/>
        </w:rPr>
        <w:t xml:space="preserve">       </w:t>
      </w:r>
      <w:r>
        <w:rPr>
          <w:sz w:val="16"/>
        </w:rPr>
        <w:t xml:space="preserve">Cleanup </w:t>
      </w:r>
      <w:r>
        <w:rPr/>
        <w:t>and Reclamation....................</w:t>
        <w:tab/>
        <w:tab/>
      </w:r>
      <w:r>
        <w:rPr>
          <w:sz w:val="16"/>
        </w:rPr>
        <w:t>16</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55   </w:t>
        <w:tab/>
        <w:t>Safety</w:t>
        <w:tab/>
        <w:tab/>
        <w:t>16</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56   </w:t>
        <w:tab/>
        <w:t>Quality Control/Quality Assurance</w:t>
        <w:tab/>
        <w:t>16</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57   </w:t>
        <w:tab/>
        <w:t>Environmental Regulations</w:t>
        <w:tab/>
        <w:t>16</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58   </w:t>
        <w:tab/>
        <w:t>Progress Reports</w:t>
        <w:tab/>
        <w:t>17</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59   </w:t>
        <w:tab/>
        <w:t>Fire Protection</w:t>
        <w:tab/>
        <w:t>17</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60   </w:t>
        <w:tab/>
        <w:t>Contractor's Property</w:t>
        <w:tab/>
        <w:t>17</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61</w:t>
        <w:tab/>
        <w:t xml:space="preserve">   Resolution of Disputes</w:t>
        <w:tab/>
        <w:t>17</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62   </w:t>
        <w:tab/>
        <w:t>Severability</w:t>
        <w:tab/>
        <w:t>18</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63</w:t>
        <w:tab/>
        <w:t xml:space="preserve">   Article Headings</w:t>
        <w:tab/>
        <w:t>18</w:t>
      </w:r>
    </w:p>
    <w:p>
      <w:pPr>
        <w:pStyle w:val="Normal"/>
        <w:tabs>
          <w:tab w:val="left" w:pos="-1440" w:leader="none"/>
          <w:tab w:val="left" w:pos="-720" w:leader="none"/>
          <w:tab w:val="left" w:pos="0" w:leader="none"/>
          <w:tab w:val="decimal" w:pos="414" w:leader="none"/>
          <w:tab w:val="left" w:pos="720" w:leader="none"/>
          <w:tab w:val="left" w:pos="3960" w:leader="none"/>
          <w:tab w:val="right" w:pos="9360" w:leader="dot"/>
        </w:tabs>
        <w:rPr>
          <w:sz w:val="16"/>
        </w:rPr>
      </w:pPr>
      <w:r>
        <w:rPr>
          <w:sz w:val="16"/>
        </w:rPr>
        <w:t xml:space="preserve">64   </w:t>
        <w:tab/>
        <w:t>Survival of Provisions</w:t>
        <w:tab/>
        <w:t>18</w:t>
      </w:r>
    </w:p>
    <w:p>
      <w:pPr>
        <w:sectPr>
          <w:type w:val="continuous"/>
          <w:pgSz w:w="12240" w:h="15840"/>
          <w:pgMar w:left="2070" w:right="990" w:gutter="0" w:header="0" w:top="1440" w:footer="720" w:bottom="776"/>
          <w:cols w:num="2" w:equalWidth="false" w:sep="false">
            <w:col w:w="4140" w:space="540"/>
            <w:col w:w="4500"/>
          </w:cols>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4"/>
        </w:rPr>
      </w:pPr>
      <w:r>
        <w:rPr>
          <w:vanish/>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4"/>
        </w:rPr>
      </w:pPr>
      <w:r>
        <w:rPr>
          <w:vanish/>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4"/>
        </w:rPr>
      </w:pPr>
      <w:r>
        <w:rPr>
          <w:vanish/>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4"/>
        </w:rPr>
      </w:pPr>
      <w:r>
        <w:rPr>
          <w:vanish/>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16"/>
        </w:rPr>
      </w:pPr>
      <w:r>
        <w:rPr>
          <w:b/>
          <w:sz w:val="16"/>
        </w:rPr>
        <w:tab/>
        <w:t>APPENDICES</w:t>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16"/>
        </w:rPr>
      </w:pPr>
      <w:r>
        <w:rPr>
          <w:b/>
          <w:sz w:val="16"/>
        </w:rPr>
      </w:r>
    </w:p>
    <w:p>
      <w:pPr>
        <w:pStyle w:val="Normal"/>
        <w:tabs>
          <w:tab w:val="clear" w:pos="720"/>
          <w:tab w:val="right" w:pos="8820" w:leader="dot"/>
        </w:tabs>
        <w:rPr>
          <w:sz w:val="16"/>
        </w:rPr>
      </w:pPr>
      <w:r>
        <w:rPr>
          <w:sz w:val="16"/>
        </w:rPr>
        <w:t xml:space="preserve">Appendix A </w:t>
        <w:tab/>
        <w:t xml:space="preserve">     Subcontract Amendment </w:t>
      </w:r>
    </w:p>
    <w:p>
      <w:pPr>
        <w:pStyle w:val="Normal"/>
        <w:tabs>
          <w:tab w:val="clear" w:pos="720"/>
          <w:tab w:val="right" w:pos="8820" w:leader="dot"/>
        </w:tabs>
        <w:rPr>
          <w:sz w:val="16"/>
        </w:rPr>
      </w:pPr>
      <w:r>
        <w:rPr>
          <w:sz w:val="16"/>
        </w:rPr>
        <w:t>Appendix B</w:t>
        <w:tab/>
        <w:t xml:space="preserve">Scope Change Order </w:t>
      </w:r>
    </w:p>
    <w:p>
      <w:pPr>
        <w:pStyle w:val="Normal"/>
        <w:tabs>
          <w:tab w:val="clear" w:pos="720"/>
          <w:tab w:val="right" w:pos="8820" w:leader="dot"/>
        </w:tabs>
        <w:rPr>
          <w:sz w:val="16"/>
        </w:rPr>
      </w:pPr>
      <w:r>
        <w:rPr>
          <w:sz w:val="16"/>
        </w:rPr>
        <w:t>Appendix C</w:t>
        <w:tab/>
        <w:t xml:space="preserve">Work Order </w:t>
      </w:r>
    </w:p>
    <w:p>
      <w:pPr>
        <w:pStyle w:val="Normal"/>
        <w:tabs>
          <w:tab w:val="clear" w:pos="720"/>
          <w:tab w:val="right" w:pos="8820" w:leader="dot"/>
        </w:tabs>
        <w:rPr>
          <w:sz w:val="16"/>
        </w:rPr>
      </w:pPr>
      <w:r>
        <w:rPr>
          <w:sz w:val="16"/>
        </w:rPr>
        <w:t>Appendix D</w:t>
        <w:tab/>
        <w:t xml:space="preserve">Partial Waiver and Release of Lien </w:t>
      </w:r>
    </w:p>
    <w:p>
      <w:pPr>
        <w:pStyle w:val="Normal"/>
        <w:tabs>
          <w:tab w:val="clear" w:pos="720"/>
          <w:tab w:val="right" w:pos="8820" w:leader="dot"/>
        </w:tabs>
        <w:rPr>
          <w:sz w:val="16"/>
        </w:rPr>
      </w:pPr>
      <w:r>
        <w:rPr>
          <w:sz w:val="16"/>
        </w:rPr>
        <w:t>Appendix E</w:t>
        <w:tab/>
        <w:t xml:space="preserve">Final Release Waiver of Lien and Indemnification </w:t>
      </w:r>
    </w:p>
    <w:p>
      <w:pPr>
        <w:pStyle w:val="Normal"/>
        <w:tabs>
          <w:tab w:val="clear" w:pos="720"/>
          <w:tab w:val="right" w:pos="8820" w:leader="dot"/>
        </w:tabs>
        <w:rPr>
          <w:sz w:val="16"/>
        </w:rPr>
      </w:pPr>
      <w:r>
        <w:rPr>
          <w:sz w:val="16"/>
        </w:rPr>
        <w:t>Appendix F</w:t>
        <w:tab/>
        <w:t xml:space="preserve">Subcontractor's Affidavit </w:t>
      </w:r>
    </w:p>
    <w:p>
      <w:pPr>
        <w:pStyle w:val="Normal"/>
        <w:tabs>
          <w:tab w:val="clear" w:pos="720"/>
          <w:tab w:val="right" w:pos="8820" w:leader="dot"/>
        </w:tabs>
        <w:rPr>
          <w:sz w:val="16"/>
        </w:rPr>
      </w:pPr>
      <w:r>
        <w:rPr>
          <w:sz w:val="16"/>
        </w:rPr>
        <w:t>Appendix G</w:t>
        <w:tab/>
        <w:t xml:space="preserve">Subcontractor's Application and Certificate for Payment </w:t>
      </w:r>
    </w:p>
    <w:p>
      <w:pPr>
        <w:pStyle w:val="Normal"/>
        <w:tabs>
          <w:tab w:val="clear" w:pos="720"/>
          <w:tab w:val="right" w:pos="8820" w:leader="dot"/>
        </w:tabs>
        <w:rPr>
          <w:sz w:val="16"/>
        </w:rPr>
      </w:pPr>
      <w:r>
        <w:rPr>
          <w:sz w:val="16"/>
        </w:rPr>
        <w:t>Appendix H</w:t>
        <w:tab/>
        <w:t xml:space="preserve">Subcontractor's Request for Payment - Distribution Detail </w:t>
      </w:r>
    </w:p>
    <w:p>
      <w:pPr>
        <w:pStyle w:val="Normal"/>
        <w:tabs>
          <w:tab w:val="clear" w:pos="720"/>
          <w:tab w:val="right" w:pos="8820" w:leader="dot"/>
        </w:tabs>
        <w:rPr>
          <w:sz w:val="16"/>
        </w:rPr>
      </w:pPr>
      <w:r>
        <w:rPr>
          <w:sz w:val="16"/>
        </w:rPr>
        <w:t>Appendix I</w:t>
        <w:tab/>
        <w:t xml:space="preserve">Certificate of Final Acceptance </w:t>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dot"/>
        </w:tabs>
        <w:rPr>
          <w:sz w:val="24"/>
        </w:rPr>
      </w:pPr>
      <w:r>
        <w:rPr>
          <w:sz w:val="24"/>
        </w:rPr>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2070" w:right="1440" w:gutter="0" w:header="0" w:top="1440" w:footer="720" w:bottom="776"/>
          <w:formProt w:val="false"/>
          <w:textDirection w:val="lrTb"/>
          <w:docGrid w:type="default" w:linePitch="360" w:charSpace="0"/>
        </w:sectPr>
      </w:pPr>
    </w:p>
    <w:p>
      <w:pPr>
        <w:pStyle w:val="Normal"/>
        <w:tabs>
          <w:tab w:val="clear" w:pos="720"/>
          <w:tab w:val="center" w:pos="4968"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GENERAL CONDITIONS</w:t>
      </w:r>
    </w:p>
    <w:p>
      <w:pPr>
        <w:pStyle w:val="Normal"/>
        <w:tabs>
          <w:tab w:val="clear" w:pos="720"/>
          <w:tab w:val="left" w:pos="0" w:leader="none"/>
          <w:tab w:val="left" w:pos="745" w:leader="none"/>
          <w:tab w:val="left" w:pos="1407" w:leader="none"/>
          <w:tab w:val="left" w:pos="2152" w:leader="none"/>
          <w:tab w:val="left" w:pos="2898" w:leader="none"/>
          <w:tab w:val="left" w:pos="3560" w:leader="none"/>
        </w:tabs>
        <w:jc w:val="both"/>
        <w:rPr>
          <w:b/>
          <w:sz w:val="24"/>
        </w:rPr>
      </w:pPr>
      <w:r>
        <w:rPr>
          <w:b/>
          <w:sz w:val="24"/>
        </w:rPr>
      </w:r>
    </w:p>
    <w:p>
      <w:pPr>
        <w:sectPr>
          <w:footerReference w:type="default" r:id="rId3"/>
          <w:type w:val="nextPage"/>
          <w:pgSz w:w="12240" w:h="15840"/>
          <w:pgMar w:left="720" w:right="720" w:gutter="0" w:header="0" w:top="1152" w:footer="970" w:bottom="1710"/>
          <w:pgNumType w:start="1" w:fmt="decimal"/>
          <w:formProt w:val="false"/>
          <w:textDirection w:val="lrTb"/>
          <w:docGrid w:type="default" w:linePitch="360" w:charSpace="0"/>
        </w:sectPr>
      </w:pPr>
    </w:p>
    <w:p>
      <w:pPr>
        <w:pStyle w:val="Normal"/>
        <w:tabs>
          <w:tab w:val="clear" w:pos="720"/>
          <w:tab w:val="left" w:pos="0" w:leader="none"/>
          <w:tab w:val="left" w:pos="745" w:leader="none"/>
          <w:tab w:val="left" w:pos="1407" w:leader="none"/>
          <w:tab w:val="left" w:pos="2152" w:leader="none"/>
          <w:tab w:val="left" w:pos="2898" w:leader="none"/>
          <w:tab w:val="left" w:pos="3560" w:leader="none"/>
        </w:tabs>
        <w:jc w:val="both"/>
        <w:rPr>
          <w:b/>
          <w:sz w:val="16"/>
        </w:rPr>
      </w:pPr>
      <w:r>
        <w:rPr>
          <w:b/>
          <w:sz w:val="16"/>
        </w:rPr>
        <w:t>1.</w:t>
        <w:tab/>
        <w:t>DEFINITIONS</w:t>
      </w:r>
    </w:p>
    <w:p>
      <w:pPr>
        <w:pStyle w:val="Normal"/>
        <w:tabs>
          <w:tab w:val="clear" w:pos="720"/>
          <w:tab w:val="left" w:pos="0" w:leader="none"/>
          <w:tab w:val="left" w:pos="745" w:leader="none"/>
          <w:tab w:val="left" w:pos="1407" w:leader="none"/>
          <w:tab w:val="left" w:pos="2152" w:leader="none"/>
          <w:tab w:val="left" w:pos="2898" w:leader="none"/>
          <w:tab w:val="left" w:pos="3560" w:leader="none"/>
        </w:tabs>
        <w:jc w:val="both"/>
        <w:rPr>
          <w:b/>
          <w:sz w:val="16"/>
        </w:rPr>
      </w:pPr>
      <w:r>
        <w:rPr>
          <w:b/>
          <w:sz w:val="16"/>
        </w:rPr>
      </w:r>
    </w:p>
    <w:p>
      <w:pPr>
        <w:pStyle w:val="Normal"/>
        <w:tabs>
          <w:tab w:val="clear" w:pos="720"/>
          <w:tab w:val="left" w:pos="0" w:leader="none"/>
          <w:tab w:val="left" w:pos="1407" w:leader="none"/>
          <w:tab w:val="left" w:pos="2152" w:leader="none"/>
          <w:tab w:val="left" w:pos="2898" w:leader="none"/>
          <w:tab w:val="left" w:pos="3560" w:leader="none"/>
        </w:tabs>
        <w:jc w:val="both"/>
        <w:rPr/>
      </w:pPr>
      <w:r>
        <w:rPr>
          <w:sz w:val="16"/>
          <w:u w:val="single"/>
        </w:rPr>
        <w:t>Agreement</w:t>
      </w:r>
      <w:r>
        <w:rPr>
          <w:sz w:val="16"/>
        </w:rPr>
        <w:t xml:space="preserve"> - those documents identified in Article V of the Subcontract when considered together as an entirety.</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1407" w:leader="none"/>
          <w:tab w:val="left" w:pos="2152" w:leader="none"/>
          <w:tab w:val="left" w:pos="2898" w:leader="none"/>
          <w:tab w:val="left" w:pos="3560" w:leader="none"/>
        </w:tabs>
        <w:jc w:val="both"/>
        <w:rPr/>
      </w:pPr>
      <w:r>
        <w:rPr>
          <w:sz w:val="16"/>
          <w:u w:val="single"/>
        </w:rPr>
        <w:t>Applicable Laws</w:t>
      </w:r>
      <w:r>
        <w:rPr>
          <w:sz w:val="16"/>
        </w:rPr>
        <w:t xml:space="preserve"> </w:t>
        <w:noBreakHyphen/>
        <w:t xml:space="preserve"> means the standards, conditions and requirements of all Codes, all laws, treaties, ordinances, judgements, decrees, injunctions, writs and orders of any court, arbitrator or governmental agency or authority, Applicable Permits and all rules, regulations, orders, interpretations, and permits of any governmental body, instrumentality, agency, authority, court or other body, having jurisdiction over construction of the Project on the Project Site, transmission of fuels, power or other utilities to or from the Project Site, performance of the Work, operation of the Project, or the health, safety or environmental condition of the Project or the Project Site, as the same may be in effect from time to time.</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Applicable Permits</w:t>
      </w:r>
      <w:r>
        <w:rPr>
          <w:sz w:val="16"/>
        </w:rPr>
        <w:t xml:space="preserve"> </w:t>
        <w:noBreakHyphen/>
        <w:t xml:space="preserve"> means all permits required by Applicable Laws to be obtained or maintained in connection with construction of the Project or transportation of fuels, power or other utilities to or from the Project Site, performance of Contractor's Scope, or operation of the Project, performance of the Work, and all permits and special conditions derived therefrom. A permit, for the purposes of this definition, means any valid waiver, exemption, variance, franchise, permit, authorization, license or similar order of or from any federal, state, county, municipal, regional, environmental or other government body, instrumentality, agency, authority, court or other body having jurisdiction over the matter in questions. " Compliance with Applicable Permits" or phrases of like import as used herein shall mean compliance with all standards, conditions, and terms of Applicable Permits.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As-Built</w:t>
      </w:r>
      <w:r>
        <w:rPr>
          <w:sz w:val="16"/>
        </w:rPr>
        <w:t xml:space="preserve"> - has the meaning set forth in Article 5.2</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Change Order Proposal</w:t>
      </w:r>
      <w:r>
        <w:rPr>
          <w:sz w:val="16"/>
        </w:rPr>
        <w:t xml:space="preserve"> - Subcontractor's request for extension of time or change in Subcontract Sum in response to a Change Order Request.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 xml:space="preserve">Change Order Request </w:t>
      </w:r>
      <w:r>
        <w:rPr>
          <w:sz w:val="16"/>
        </w:rPr>
        <w:t>- has the meaning set forth in Article 14.2</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Contractor</w:t>
      </w:r>
      <w:r>
        <w:rPr>
          <w:sz w:val="16"/>
        </w:rPr>
        <w:t xml:space="preserve"> </w:t>
        <w:noBreakHyphen/>
        <w:t xml:space="preserve"> National Energy Production Corporation (NEPCO).</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 xml:space="preserve">Contractor's Construction Schedule </w:t>
      </w:r>
      <w:r>
        <w:rPr>
          <w:sz w:val="16"/>
        </w:rPr>
        <w:t>- shall mean the various schedule coordination requirements and milestones provided by Contractor to Subcontractor to form the basis for Subcontractor to prepare Subcontractor's Construction Schedule.</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Contractor's Scope</w:t>
      </w:r>
      <w:r>
        <w:rPr>
          <w:sz w:val="16"/>
        </w:rPr>
        <w:t xml:space="preserve"> </w:t>
        <w:noBreakHyphen/>
        <w:t xml:space="preserve"> the Scope of Work for which Contractor is responsible to Owner, of which the Work of this Agreement may be the whole or a part.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Day</w:t>
      </w:r>
      <w:r>
        <w:rPr>
          <w:sz w:val="16"/>
        </w:rPr>
        <w:t xml:space="preserve"> </w:t>
        <w:noBreakHyphen/>
        <w:t xml:space="preserve"> means calendar day without any exceptions for Saturdays, Sundays, or legal holiday, except that where the last day of any period set forth herein falls on a Saturday, Sunday or legal holiday, then such period shall expire on the next business day after such Saturday, Sunday, or legal holiday. Business Days shall mean days excluding Saturday, Sunday or legal holidays.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Drawings</w:t>
      </w:r>
      <w:r>
        <w:rPr>
          <w:sz w:val="16"/>
        </w:rPr>
        <w:t xml:space="preserve"> - collectively, all the drawings, sketches, or maps referenced in this Subcontract and made a part thereof, and also such supplementary drawings, sketches, or maps as Contractor may issue from time to time in order to clarify said drawings or to show details which are not shown thereon</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Engineer</w:t>
      </w:r>
      <w:r>
        <w:rPr>
          <w:sz w:val="16"/>
        </w:rPr>
        <w:t xml:space="preserve"> </w:t>
        <w:noBreakHyphen/>
        <w:t xml:space="preserve"> NEPCO or the entity designated as such by NEPCO to act as its representative.</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Fair Price</w:t>
      </w:r>
      <w:r>
        <w:rPr>
          <w:sz w:val="16"/>
        </w:rPr>
        <w:t xml:space="preserve"> - means the actual price prevailing in the area of the Site for like or similar materials.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t>Fair Rental</w:t>
      </w:r>
      <w:r>
        <w:rPr>
          <w:sz w:val="16"/>
        </w:rPr>
        <w:t xml:space="preserve"> - means rental calculated at the rates prevailing in the area of the Site for like or similar tools and construction equipment.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Final Acceptance</w:t>
      </w:r>
      <w:r>
        <w:rPr>
          <w:sz w:val="16"/>
        </w:rPr>
        <w:t xml:space="preserve"> - has the meaning set forth in Article 53.3.</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t>Final Completion</w:t>
      </w:r>
      <w:r>
        <w:rPr>
          <w:sz w:val="16"/>
        </w:rPr>
        <w:t xml:space="preserve"> - has the meaning as set forth in Article 53.1.</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Final Completion Date</w:t>
      </w:r>
      <w:r>
        <w:rPr>
          <w:sz w:val="16"/>
        </w:rPr>
        <w:t xml:space="preserve"> - means the date set forth in Article III of the Subcontract as adjusted for any Amendments.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Financing Party</w:t>
      </w:r>
      <w:r>
        <w:rPr>
          <w:sz w:val="16"/>
        </w:rPr>
        <w:t xml:space="preserve"> </w:t>
        <w:noBreakHyphen/>
        <w:t xml:space="preserve"> any individual, partnership, company, or corporation lending or providing funds utilized to pay for Contractor's Scope or the Work.</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Good Industry Practice</w:t>
      </w:r>
      <w:r>
        <w:rPr>
          <w:sz w:val="16"/>
        </w:rPr>
        <w:t xml:space="preserve"> </w:t>
        <w:noBreakHyphen/>
        <w:t xml:space="preserve"> means the practices, methods, standards and acts that, in the exercise of reasonable judgement by a prudent and experienced subcontractor would have been utilized to accomplish the continuous reliability and safety of the Work for the expected life of the Work, in a manner consistent with Applicable Laws, standards specified in this Agreement, standards specified in the contract between Contractor and Owner, Applicable Permits and Contractor approved test procedures.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Guaranteed Completion Date</w:t>
      </w:r>
      <w:r>
        <w:rPr>
          <w:sz w:val="16"/>
        </w:rPr>
        <w:t xml:space="preserve"> </w:t>
        <w:noBreakHyphen/>
        <w:t xml:space="preserve"> mean the date set forth in Article III of the Subcontract for Substantial Completion, as adjusted for any Amendments. For Subcontracts which contain liquidated damages for late achievement of Substantial Completion the Guaranteed Completion Date is the latest date for reaching Substantial Completion prior to the imposition of liquidated damages for late achievement of Substantial Completion.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Hazardous Material</w:t>
      </w:r>
      <w:r>
        <w:rPr>
          <w:sz w:val="16"/>
        </w:rPr>
        <w:t xml:space="preserve"> - any substance which has been identified as a hazardous substance in accordance with the statutory definition contained in the Federal Hazardous Substance Act, or has been so defined by Applicable Laws.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Indemnified Parties</w:t>
      </w:r>
      <w:r>
        <w:rPr>
          <w:sz w:val="16"/>
        </w:rPr>
        <w:t xml:space="preserve"> - has the meaning set forth in Article 24.1.</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Independent Engineer</w:t>
      </w:r>
      <w:r>
        <w:rPr>
          <w:sz w:val="16"/>
        </w:rPr>
        <w:t xml:space="preserve"> </w:t>
        <w:noBreakHyphen/>
        <w:t xml:space="preserve"> any engineer or similar consultant employed by Owner or Financing Party to examine or inspect the Project.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ISO</w:t>
      </w:r>
      <w:r>
        <w:rPr>
          <w:sz w:val="16"/>
        </w:rPr>
        <w:t xml:space="preserve"> - the Insurance Services Office, Inc.</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Notice to Proceed</w:t>
      </w:r>
      <w:r>
        <w:rPr>
          <w:sz w:val="16"/>
        </w:rPr>
        <w:t xml:space="preserve"> - has the meaning set forth in Article III of the Subcontract Agreement.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Owner</w:t>
      </w:r>
      <w:r>
        <w:rPr>
          <w:sz w:val="16"/>
        </w:rPr>
        <w:t xml:space="preserve"> </w:t>
        <w:noBreakHyphen/>
        <w:t xml:space="preserve"> the entity which Contractor has entered into a contract with for the Project and all Owners of title or holders of land leases for the land upon which the Project is being constructed.</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Project</w:t>
      </w:r>
      <w:r>
        <w:rPr>
          <w:sz w:val="16"/>
        </w:rPr>
        <w:t xml:space="preserve"> - has the same meaning as Contractor's Scope.</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Punch List</w:t>
      </w:r>
      <w:r>
        <w:rPr>
          <w:sz w:val="16"/>
        </w:rPr>
        <w:t xml:space="preserve"> - list(s) of Work to be completed for Subcontractor to attain either Substantial Completion or Final Acceptance and Completion as identified in Articles 52 and 53.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Retainage</w:t>
      </w:r>
      <w:r>
        <w:rPr>
          <w:sz w:val="16"/>
        </w:rPr>
        <w:t xml:space="preserve"> - has the meaning set forth in Article 21.6.</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Schedule of Values</w:t>
      </w:r>
      <w:r>
        <w:rPr>
          <w:sz w:val="16"/>
        </w:rPr>
        <w:t xml:space="preserve"> - has the meaning set forth in Article 21.1</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Scope Change</w:t>
      </w:r>
      <w:r>
        <w:rPr>
          <w:sz w:val="16"/>
        </w:rPr>
        <w:t xml:space="preserve"> </w:t>
        <w:noBreakHyphen/>
        <w:t xml:space="preserve"> means a material addition to, deletion from, suspension of, or other modification to the quality, quantity, function, or intent of the Work as provided for in the Subcontract Documents, but shall not include refinement, correction, resolution of conflict amongst the Subcontract Documents, or detailing of the Work by either Contractor or Subcontractor.</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Site</w:t>
      </w:r>
      <w:r>
        <w:rPr>
          <w:sz w:val="16"/>
        </w:rPr>
        <w:t xml:space="preserve"> </w:t>
        <w:noBreakHyphen/>
        <w:t xml:space="preserve"> the area designated for the construction of the Project.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Specifications</w:t>
      </w:r>
      <w:r>
        <w:rPr>
          <w:sz w:val="16"/>
        </w:rPr>
        <w:t xml:space="preserve"> - collectively, all the terms and stipulations contained in those portions of this Subcontract known as General Conditions, Special Conditions, Specifications, Design Guidelines, Installation Guidelines as well as all other items of a similar nature, including any amendments, revisions, deduction, or additions as may be made and all written agreements made or to be made, pertaining to the performance of the work or to the quantities and qualities of the materials to be furnished under this Subcontract.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Subcontract</w:t>
      </w:r>
      <w:r>
        <w:rPr>
          <w:sz w:val="16"/>
        </w:rPr>
        <w:t xml:space="preserve"> </w:t>
        <w:noBreakHyphen/>
        <w:t xml:space="preserve"> that Subcontract between Contractor and Subcontractor to which these General Conditions are attached.</w:t>
        <w:tab/>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Subcontract Documents</w:t>
      </w:r>
      <w:r>
        <w:rPr>
          <w:sz w:val="16"/>
        </w:rPr>
        <w:t xml:space="preserve"> </w:t>
        <w:noBreakHyphen/>
        <w:t xml:space="preserve"> the list of documents contained in Article V of the Subcontract.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Subcontract Sum</w:t>
      </w:r>
      <w:r>
        <w:rPr>
          <w:sz w:val="16"/>
        </w:rPr>
        <w:t xml:space="preserve"> </w:t>
        <w:noBreakHyphen/>
        <w:t xml:space="preserve"> means the total amount payable per the Subcontract to Subcontractor as the full consideration for the complete performance of the Work and all costs incurred in connection therewith, as such price may be adjusted from time to time due to Scope Changes.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Subcontractor</w:t>
      </w:r>
      <w:r>
        <w:rPr>
          <w:sz w:val="16"/>
        </w:rPr>
        <w:t xml:space="preserve"> </w:t>
        <w:noBreakHyphen/>
        <w:t xml:space="preserve"> the entity entering into this Subcontract with Contractor.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Subcontractor's Schedule</w:t>
      </w:r>
      <w:r>
        <w:rPr>
          <w:sz w:val="16"/>
        </w:rPr>
        <w:t xml:space="preserve"> - is the Schedule prepared and maintained by Subcontractor in accordance with Article V of Subcontractor Agreement, and Article 58.1 (d) of the General Conditions.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w:t>
        <w:noBreakHyphen/>
        <w:t>Subcontract</w:t>
      </w:r>
      <w:r>
        <w:rPr>
          <w:sz w:val="16"/>
        </w:rPr>
        <w:t xml:space="preserve"> </w:t>
        <w:noBreakHyphen/>
        <w:t xml:space="preserve">  any agreement written or oral between Subcontractor and any other supplier, materialman, or provider of labor, material and/or services.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u w:val="single"/>
        </w:rPr>
      </w:pPr>
      <w:r>
        <w:rPr>
          <w:sz w:val="16"/>
          <w:u w:val="single"/>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w:t>
        <w:noBreakHyphen/>
        <w:t>Subcontractor</w:t>
      </w:r>
      <w:r>
        <w:rPr>
          <w:sz w:val="16"/>
        </w:rPr>
        <w:t xml:space="preserve"> </w:t>
        <w:noBreakHyphen/>
        <w:t xml:space="preserve"> all vendors, suppliers, materialmen, consultants and subcontractors providing equipment, materials or services directly or indirectly to Subcontractor in connection with the Work. </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Substantial Completion</w:t>
      </w:r>
      <w:r>
        <w:rPr>
          <w:sz w:val="16"/>
        </w:rPr>
        <w:t xml:space="preserve"> </w:t>
        <w:noBreakHyphen/>
        <w:t xml:space="preserve"> has the meaning set forth in Article 52.1</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Technical Information</w:t>
      </w:r>
      <w:r>
        <w:rPr>
          <w:sz w:val="16"/>
        </w:rPr>
        <w:t xml:space="preserve"> - includes all drawings, specifications, notes, letter, verbal communi-cations, and any information relating to the product, process, or project name.</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Testing</w:t>
      </w:r>
      <w:r>
        <w:rPr>
          <w:sz w:val="16"/>
        </w:rPr>
        <w:t xml:space="preserve"> - has the meaning set forth in Article 12.4.</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Warranty Period</w:t>
      </w:r>
      <w:r>
        <w:rPr>
          <w:sz w:val="16"/>
        </w:rPr>
        <w:t xml:space="preserve"> - the duration of time that the Warranties described in Article 7 are in effect, including any extensions of Warranty required therein.</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Work</w:t>
      </w:r>
      <w:r>
        <w:rPr>
          <w:sz w:val="16"/>
        </w:rPr>
        <w:t xml:space="preserve"> </w:t>
        <w:noBreakHyphen/>
        <w:t xml:space="preserve"> the obligations of Subcontractor, or any portions thereof, as set forth in the Subcontract Documents. For greater clarity this shall include, but not be limited to, the labor (including supervision) or materials, or both, equipment, transportation, or other facilities, services or incidentals, necessary to complete the Subcontract.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pPr>
      <w:r>
        <w:rPr>
          <w:sz w:val="16"/>
          <w:u w:val="single"/>
        </w:rPr>
        <w:t>Work Order</w:t>
      </w:r>
      <w:r>
        <w:rPr>
          <w:sz w:val="16"/>
        </w:rPr>
        <w:t xml:space="preserve"> - has the meaning set forth in Article 14.4.</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the words “furnish”, “install”, “provide” or words of similar import are used, they shall mean, unless otherwise expressly stated in the Subcontract, that Subcontractor shall furnish, fabricate, complete, deliver, erect and install the items and shall include all operations, labor, equipment, materials, and all things (including all items, tools, supplies, articles, appurtenances, apparatus, machinery, appliances, scaffolding, utilities, services, supervision, transportation, incidentals, and expense) necessary to complete the item in place, ready for operation or use, in accordance with the Agreement.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the words “as shown”, “as indicated, “as detailed”, “as noted” or words or phrases of similar import are used, they shall be understood to refer to the Drawings and Specifications.</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the words “approved”, “satisfactory”, “authorized”, “approved equal”, ”proper”, ”as directed”, “accepted” or words or phrases of similar import are used they shall be understood to mean approved by Contractor, satisfactory to Contractor, etc. unless otherwise specifically noted.</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the words “as ordered”, “as directed”, as required”, “as permitted”, “as allowed”, ”as approved”, “as accepted”, or words or phrases of similar import are used, they shall mean that the order, direction, requirement, permission, allowance, approval, or acceptance of Contractor is intended.</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the word "or" is used, it shall be interpreted to mean “and/or” unless a contrary meaning is clearly intended from the context.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words in the singular are used they shall include the plural and whenever words in the plural are used they shall include the singular according to the requirements of the context</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t>Whenever in the Subcontract words importing a gender are used they shall include every gender.</w:t>
      </w:r>
    </w:p>
    <w:p>
      <w:pPr>
        <w:pStyle w:val="Normal"/>
        <w:tabs>
          <w:tab w:val="clear" w:pos="720"/>
          <w:tab w:val="left" w:pos="-90" w:leader="none"/>
          <w:tab w:val="left" w:pos="745" w:leader="none"/>
          <w:tab w:val="left" w:pos="1407"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b/>
          <w:sz w:val="16"/>
        </w:rPr>
        <w:t>2.</w:t>
        <w:tab/>
        <w:t>CONTRACTOR PROVIDED DOCUMENTS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1"/>
          <w:numId w:val="25"/>
        </w:numPr>
        <w:tabs>
          <w:tab w:val="clear" w:pos="720"/>
          <w:tab w:val="left" w:pos="-1440" w:leader="none"/>
          <w:tab w:val="left" w:pos="-720" w:leader="none"/>
          <w:tab w:val="left" w:pos="-90" w:leader="none"/>
          <w:tab w:val="left" w:pos="745" w:leader="none"/>
          <w:tab w:val="left" w:pos="2152" w:leader="none"/>
          <w:tab w:val="left" w:pos="2898" w:leader="none"/>
          <w:tab w:val="left" w:pos="3560" w:leader="none"/>
        </w:tabs>
        <w:ind w:hanging="0" w:start="0" w:end="0"/>
        <w:jc w:val="both"/>
        <w:rPr>
          <w:sz w:val="16"/>
        </w:rPr>
      </w:pPr>
      <w:r>
        <w:rPr>
          <w:sz w:val="16"/>
        </w:rPr>
        <w:t>Unless otherwise provided in the Agreement, Contractor shall furnish to Subcontractor one (1) reproducible and two (2) copies of Drawings and two (2) copies of Specifications required for execution of the Work hereunder and which are part of the Subcontract Documents.  The Specifications, Drawings and copies thereof are the property of Contractor and shall not be copied or used for any other work by Subcontractor and shall if requested, be returned to Contractor before final payment is made.  No change in, or deviation from, such Drawings and Specifications shall be made except by written order of Contractor.  Contractor shall furnish additional instruction by means of drawings or as otherwise necessary for the proper execution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w:t>
        <w:tab/>
        <w:t>The Subcontract Documents identified in the Subcontract shall be considered together, so that any part of the Work shown or described on the Drawings though not specifically referred to in the Specifications, or elsewhere in the Subcontract Documents,  as well as any work referred to in the Specifications or description of the Work though not specifically shown on the Drawings or elsewhere in the Subcontract Documents, shall be executed by Subcontractor as a part of the Subcontract, as well as any work which, in the opinion of Contractor, may be fairly inferred from the Specifications, Drawings, or other Subcontract Documents.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w:t>
        <w:tab/>
        <w:t>Detail drawings shall take precedence over general drawings for the same part of the Work. Specifications and detail drawings which may be issued by Contractor after the execution of the Subcontract and which may be fairly inferred from the original Specifications and Drawings, are to be deemed a part of such Specifications and Drawings, and that portion of the Work shown thereby shall be performed without any change in the  Subcontract Sum. Where an irreconcilable conflict exists among Applicable Laws, the Subcontract Agreement (including Special and General Conditions) the Drawings, or the Specifications, the earliest item mentioned in this sentence shall control over any later mentioned item or items. Notwithstanding the foregoing provisions of this Article, in the event that any irreconcilable conflicts exist among the items listed herein, the more stringent or higher quality standards which meet all legal requirements shall control.</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2.4 </w:t>
        <w:tab/>
        <w:t>Specifications or Drawings prepared by Subcontractor in connection with the Work shall be deemed to be supplementary to Contractor's Specifications and Drawings, and in case of discrepancy between the two, the latter shall govern unless otherwise specified in writing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2.5</w:t>
        <w:tab/>
        <w:t>Contractor's Drawings are generally to scale; however, Subcontractor shall follow figured dimensions and not rely on scale. In case of error or discrepancies, Contractor shall be consulted for the adjustment of all complications arising therefrom and Contractor's decision shall be final.</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2.6</w:t>
        <w:tab/>
        <w:t>Where dimensions are governed by existing conditions, Subcontractor shall check and verify these dimensions by actual field measurements prior to commencing effected Work.  If Subcontractor discovers any discrepancy between the Drawings and the physical conditions or any errors or inconsistencies in the Drawings and/or Specifications, Subcontractor shall immediately submit the matter in writing to Contractor for explanation or adjustment and await Contractor's authorization before initiating or resuming the effected portion of the Work.  Any Work done without authorization after the discovery of such a discrepancy, error or inconsistency is made or after it should have been made, will be done at Subcontractor's risk and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2.7</w:t>
        <w:tab/>
        <w:t>Where Work is shown diagrammatically on the Drawings, Subcontractor shall be responsible for the proper locations of its Work so as not to interfere with any other part of Contractor's Scope.  In case of disagreement or dispute regarding the most suitable methods of avoiding interference, Contractor shall be consulted and Contractor's decision shall be final for the proper coordination of the different portions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2.8</w:t>
        <w:tab/>
        <w:t>Whenever, in Subcontractor's opinion, Subcontract Documents for the Work are defective, deficient, or at variance with each other or with any Applicable Laws, or are such as will, if followed, result in unsafe, defective, or deficient construction; or construction infringing any Applicable Laws; or will cause the Work either during or after its construction to be insecure or to deteriorate (other than as a result of normal wear and tear) in any respect; so as to result in any pecuniary loss to Contractor or in any damage or loss whatsoever to any person or property, Subcontractor shall immediately stop work on the part of the Work affected thereby and notify Contractor in writing of such opinion and in what respect said Drawings, or Specifications are considered to be insufficient or improper, and shall not proceed with the part of the Work so affected until it has received a written order from Contractor directing what action, if any, is to be taken and when to proceed.  Any Work performed contrary to this provision will be done at Subcontractor's sole risk and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w:t>
        <w:tab/>
        <w:t>EXISTING CONDITIONS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3.1</w:t>
        <w:tab/>
        <w:t>Subcontractor acknowledges that it has carefully examined the Drawings and Specifications and is fully informed as to all existing conditions and Applicable Laws affecting the Subcontract Documents or the Work and has included all items implied or required therein to properly perform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3.2</w:t>
        <w:tab/>
        <w:t>Subcontractor also has satisfied itself by inspection of the Site and surrounding areas as to existing construction, working space, storage space, access facilities, transportation facilities (both within and outside of the site), construction facilities, labor conditions, prevailing weather conditions, the character, quality, and quantity of surface and subsurface conditions to be encountered on the Site, and all other conditions pertaining to the Site relative to the conduct of its operations, and that no claim for additional compensation will be allowed which is based upon lack of knowledge of such conditions.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3.3</w:t>
        <w:tab/>
        <w:t>During the progress of the Work, should Subcontractor discover subsurface conditions to be materially different from those indicated in the Subcontract Documents, Subcontractor  shall immediately submit the matter to Contractor for explanation before proceeding further.  Providing that Contractor agrees that such conditions could not have been ascertained by Subcontractor in fulfilling the requirement of paragraph 3.2, prior to the written execution of this Subcontract, the Subcontract Sum, Guaranteed Completion Date, and Final Completion Date shall be adjusted as herein provided for in Article 14, Changes in Work. Any Work done by Subcontractor after such discovery should have been made will be done at Subcontractor's risk and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w:t>
        <w:tab/>
        <w:t xml:space="preserve">SUBCONTRACTOR'S SUBMITTALS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numPr>
          <w:ilvl w:val="1"/>
          <w:numId w:val="22"/>
        </w:numPr>
        <w:tabs>
          <w:tab w:val="clear" w:pos="720"/>
          <w:tab w:val="left" w:pos="-1440" w:leader="none"/>
          <w:tab w:val="left" w:pos="-720" w:leader="none"/>
          <w:tab w:val="left" w:pos="-90" w:leader="none"/>
          <w:tab w:val="left" w:pos="745" w:leader="none"/>
          <w:tab w:val="left" w:pos="2152" w:leader="none"/>
          <w:tab w:val="left" w:pos="2898" w:leader="none"/>
          <w:tab w:val="left" w:pos="3560" w:leader="none"/>
        </w:tabs>
        <w:ind w:hanging="0" w:start="0" w:end="0"/>
        <w:jc w:val="both"/>
        <w:rPr>
          <w:sz w:val="16"/>
        </w:rPr>
      </w:pPr>
      <w:r>
        <w:rPr>
          <w:sz w:val="16"/>
        </w:rPr>
        <w:t xml:space="preserve">Subcontractor shall submit to Contractor (i) copies of all drawings and schedules required for the Work including any required shop or setting drawings, rigging diagrams, catalogue information and/or manuals (collectively referred to as "Submittals"), and (ii) priced spare parts list for all equipment supplied, as recommended by the original manufacturer, for the first year of operation.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4.1.1</w:t>
        <w:tab/>
        <w:t xml:space="preserve">All Submittals to Contractor shall be first checked and approved by Subcontractor and shall have Subcontractor's approval stamped thereon.  If any Submittal shows deviation(s) or variation(s) from the Subcontract Documents in any manner, Subcontractor shall make specific mention of such deviation(s) or variation(s) in its letter of transmittal. No fabrication or construction shall commence prior to acceptance of a required Submittal by Contractor.  Contractor's acceptance of such Submittals will be general and any errors or omissions of any sort shall not relieve Subcontractor of full responsibility for executing the Work in accordance with the Subcontract Documents.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4.1.2</w:t>
        <w:tab/>
        <w:t>Unless specifically identified elsewhere in the Subcontract Documents, Subcontractor's Submittals shall be in the following quantities and kinds: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BodyTextIndent2"/>
        <w:numPr>
          <w:ilvl w:val="0"/>
          <w:numId w:val="13"/>
        </w:numPr>
        <w:tabs>
          <w:tab w:val="left" w:pos="-1440" w:leader="none"/>
          <w:tab w:val="left" w:pos="-720" w:leader="none"/>
          <w:tab w:val="left" w:pos="-90" w:leader="none"/>
          <w:tab w:val="left" w:pos="720" w:leader="none"/>
          <w:tab w:val="left" w:pos="1440" w:leader="none"/>
          <w:tab w:val="left" w:pos="2152" w:leader="none"/>
          <w:tab w:val="left" w:pos="2898" w:leader="none"/>
          <w:tab w:val="left" w:pos="3560" w:leader="none"/>
        </w:tabs>
        <w:rPr>
          <w:sz w:val="16"/>
        </w:rPr>
      </w:pPr>
      <w:r>
        <w:rPr>
          <w:sz w:val="16"/>
        </w:rPr>
        <w:t>Drawings larger than 11" x 17" - two (2) reproducibles and seven (7) copies.</w:t>
      </w:r>
    </w:p>
    <w:p>
      <w:pPr>
        <w:pStyle w:val="Normal"/>
        <w:numPr>
          <w:ilvl w:val="0"/>
          <w:numId w:val="8"/>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Drawings 11" x 17" or smaller - nine (9) copies.</w:t>
      </w:r>
    </w:p>
    <w:p>
      <w:pPr>
        <w:pStyle w:val="Normal"/>
        <w:numPr>
          <w:ilvl w:val="0"/>
          <w:numId w:val="5"/>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All drawings produced by CAD shall also be delivered with one (1) diskette in either DWG or DXF format.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4.1.3</w:t>
        <w:tab/>
        <w:t>Subcontractor's Submittals shall include all information reasonably required by Contractor in order for Contractor to complete all other portions of Contractor's Scope as well as to demonstrate that Subcontractor's Work conforms to the requirements of the Subcontract.  Subcontractor shall bear full responsibility for any additional expenses, damages or costs incurred by Contractor as a result of Subcontractor's failure to submit sufficient or correct information.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4.1.4</w:t>
        <w:tab/>
        <w:t>Where Subcontractor utilizes a computer program to produce any of the schedules for performance of the Work, including but not limited to schedules identified in Article IV of the Subcontract Agreement, Article 14 (Changes in the Work) or Article 56 (Progress Reports) then Subcontractor shall submit with each delivery of a schedule or request for adjustment to the schedule a complete copy of the data utilized to prepare such schedule document in ready to use form on computer diskette(s).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4.1.5</w:t>
        <w:tab/>
        <w:t>All "Submittals" made by Subcontractor for the work shall become the property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4.2</w:t>
        <w:tab/>
        <w:t xml:space="preserve">Manuals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4.2.1</w:t>
        <w:tab/>
        <w:t>For all equipment, systems, and devices supplied, Subcontractor shall provide a total of ten (10) sets of manuals and priced spare parts lists, unless a greater quantity is specified in any other Subcontract Document.  Manuals shall be complete, fastened and bound together.  Loose sheets, pamphlets, booklets, etc. are not acceptable.  Priced spare parts lists shall be submitted separately.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2"/>
          <w:numId w:val="6"/>
        </w:numPr>
        <w:tabs>
          <w:tab w:val="clear" w:pos="720"/>
          <w:tab w:val="left" w:pos="-1440" w:leader="none"/>
          <w:tab w:val="left" w:pos="-720" w:leader="none"/>
          <w:tab w:val="left" w:pos="-90" w:leader="none"/>
          <w:tab w:val="left" w:pos="745" w:leader="none"/>
          <w:tab w:val="left" w:pos="1440" w:leader="none"/>
          <w:tab w:val="left" w:pos="2898" w:leader="none"/>
          <w:tab w:val="left" w:pos="3560" w:leader="none"/>
        </w:tabs>
        <w:ind w:hanging="0" w:start="0" w:end="0"/>
        <w:jc w:val="both"/>
        <w:rPr>
          <w:sz w:val="16"/>
        </w:rPr>
      </w:pPr>
      <w:r>
        <w:rPr>
          <w:sz w:val="16"/>
        </w:rPr>
        <w:t>Manuals shall contain, at a minimum, the following information: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BodyText"/>
        <w:numPr>
          <w:ilvl w:val="0"/>
          <w:numId w:val="24"/>
        </w:numPr>
        <w:rPr/>
      </w:pPr>
      <w:r>
        <w:rPr/>
        <w:t>Installation, startup, and control test instructions.</w:t>
      </w:r>
    </w:p>
    <w:p>
      <w:pPr>
        <w:pStyle w:val="Normal"/>
        <w:numPr>
          <w:ilvl w:val="0"/>
          <w:numId w:val="12"/>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Operating instructions including: safety precautions, utility requirements and operating limits.</w:t>
      </w:r>
    </w:p>
    <w:p>
      <w:pPr>
        <w:pStyle w:val="Normal"/>
        <w:numPr>
          <w:ilvl w:val="0"/>
          <w:numId w:val="23"/>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Maintenance procedures, routine adjustments, and preventive maintenance and lubrication schedules.</w:t>
      </w:r>
    </w:p>
    <w:p>
      <w:pPr>
        <w:pStyle w:val="Normal"/>
        <w:numPr>
          <w:ilvl w:val="0"/>
          <w:numId w:val="7"/>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Parts illustrations including parts list adequate for the purpose of identifying and ordering replacement parts.</w:t>
      </w:r>
    </w:p>
    <w:p>
      <w:pPr>
        <w:pStyle w:val="Normal"/>
        <w:numPr>
          <w:ilvl w:val="0"/>
          <w:numId w:val="14"/>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Piping and Instrument diagrams.</w:t>
      </w:r>
    </w:p>
    <w:p>
      <w:pPr>
        <w:pStyle w:val="Normal"/>
        <w:numPr>
          <w:ilvl w:val="0"/>
          <w:numId w:val="2"/>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Spare parts lists including indications of recommended spare parts.</w:t>
      </w:r>
    </w:p>
    <w:p>
      <w:pPr>
        <w:pStyle w:val="Normal"/>
        <w:numPr>
          <w:ilvl w:val="0"/>
          <w:numId w:val="27"/>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Wiring diagrams and schematics.</w:t>
      </w:r>
    </w:p>
    <w:p>
      <w:pPr>
        <w:pStyle w:val="Normal"/>
        <w:numPr>
          <w:ilvl w:val="0"/>
          <w:numId w:val="17"/>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Hydraulic and pneumatic diagrams.</w:t>
      </w:r>
    </w:p>
    <w:p>
      <w:pPr>
        <w:pStyle w:val="Normal"/>
        <w:numPr>
          <w:ilvl w:val="0"/>
          <w:numId w:val="21"/>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Detailed descriptions of the functions of each principal component of a system.</w:t>
      </w:r>
    </w:p>
    <w:p>
      <w:pPr>
        <w:pStyle w:val="Normal"/>
        <w:numPr>
          <w:ilvl w:val="0"/>
          <w:numId w:val="15"/>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Performance and name plate data.</w:t>
      </w:r>
    </w:p>
    <w:p>
      <w:pPr>
        <w:pStyle w:val="Normal"/>
        <w:numPr>
          <w:ilvl w:val="0"/>
          <w:numId w:val="20"/>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List of electrical relay settings, and control point and alarm contact settings.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w:t>
        <w:tab/>
        <w:t>"AS-BUILT" PROJECT RECORD DRAWINGS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5.1</w:t>
        <w:tab/>
        <w:t>Subcontractor shall maintain, at the job site, one complete set of all Drawings, and Specifications that are part of the Subcontract Documents. Each of these documents shall be clearly marked "Project Record Copy" and be maintained in a clean and neat condition available for inspection and use by Contractor, Owner, and their representatives.  Project Record Copy documents shall not be used for any other purposes during the performance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5.2</w:t>
        <w:tab/>
        <w:t>Subcontractor shall promptly record on this Project Record Copy all changes in the Work authorized by Contractor, or which may be required to suit field or other conditions or to adapt approved types of apparatus, fixtures, or materials to the Work, or which may be required by local or other authorities to conform to Applicable Laws so at all times, the Project Record Copy reflects the “As-Built” condition of the Work.  The manner of recording changes shall be consistent throughout the Work, and unless approved otherwise by Contractor's Resident Manager, all additions shall be marked in red and all deletions marked in yellow.</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5.3</w:t>
        <w:tab/>
        <w:t>Subcontractor must deliver one complete set of the color-marked "As-Built" Project Record Copies to Contractor prior to submitting an invoice for final payment.  Such copies shall then become property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w:t>
        <w:tab/>
        <w:t>MATERIALS AND WORKMANSHIP</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6.1</w:t>
        <w:tab/>
        <w:t>Unless otherwise stipulated, Subcontractor shall provide and pay for all materials, labor, water, tools, construction supplies, consumables, sanitary facilities, equipment, light, power, transportation (including all unloading and handling), and other facilities necessary for the proper execution and completion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6.2</w:t>
        <w:tab/>
        <w:t xml:space="preserve">Unless otherwise specified, all materials furnished by Subcontractor hereunder (i) shall be in accordance with the Subcontract Documents, Applicable Laws, and Applicable Permits, (ii) shall be new, and (iii) both workmanship and materials shall be of best quality.  Subcontractor shall, if required, furnish satisfactory evidence as to the kind and quality of materials.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6.3</w:t>
        <w:tab/>
        <w:t>Unless otherwise expressly directed by the Subcontract Documents, Subcontractor shall handle, apply, install, erect, use, clean and condition all materials and equipment in accordance with the directions or instructions of the manufacturer.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6.4</w:t>
        <w:tab/>
        <w:t>Subcontractor shall furnish Contractor with copies of all purchase orders, Sub</w:t>
        <w:noBreakHyphen/>
        <w:t>Subcontracts and the like with values greater than $10,000 (or the equivalent in any other currency) associated with the Work. These orders shall show shipping and delivery points, shipping and delivery date promises, and quantities and shall be sent to Contractor when order is placed with the vendor.  Prices need not be shown on copies sent to Contractor except in those cases where the work is to be done by Subcontractor on a cost</w:t>
        <w:noBreakHyphen/>
        <w:t>plus</w:t>
        <w:noBreakHyphen/>
        <w:t>percentage, cost</w:t>
        <w:noBreakHyphen/>
        <w:t>plus</w:t>
        <w:noBreakHyphen/>
        <w:t>fixed</w:t>
        <w:noBreakHyphen/>
        <w:t>fee, or time and material basis.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6.5</w:t>
        <w:tab/>
        <w:t>The Work shall be executed in the best and most workmanlike manner by qualified, safe, careful and efficient workers in strict conformity with Good Industry Practices.  Subcontractor shall, at all times, enforce strict discipline and good order among its employees and shall not employ on the Work any unfit person or anyone not skilled in the assigned work. Contractor shall have the right to require Subcontractor to remove from the Work such employees as Contractor deems incompetent, careless, insubordinate or detrimental to the progress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6.6</w:t>
        <w:tab/>
        <w:t>Substitutions and Deviations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6.6.1</w:t>
        <w:tab/>
        <w:t>The Subcontract Documents for the various portions of the Work describe certain specific materials, processes, and products of manufacturers which will be required unless an equivalent substitution or alternative is specifically approved in writing by Contractor. Should Subcontractor propose to furnish other equivalent materials, process, or products, either in substitution for or as an alternative to those required by the Subcontract Documents, Subcontractor shall submit full details thereof and obtain Contractor's prior written approval.  Contractor's decision as to the suitability of any materials, processes, and products to those specified shall be final, but the approval of Contractor shall not relieve Subcontractor from its responsibility concerning the Work or affect the guarantee covering all parts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6.6.2</w:t>
        <w:tab/>
        <w:t xml:space="preserve">All requests by Subcontractor for substitutions or alternatives in accordance with this Article 6.6 shall be submitted to Contractor. Any substitutions, alternatives, or deviations which are not approved in advance by Contractor shall be at risk of subsequent rejection by Contractor, and if so rejected shall be replaced by Subcontractor in an approved manner at the sole cost and expense of Subcontractor.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7.</w:t>
        <w:tab/>
        <w:t>WARRANTIES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7.1</w:t>
        <w:tab/>
        <w:t xml:space="preserve">Subcontractor warrants that the Work supplied under this Subcontract shall be (i) free from fault in design, materials and workmanship, (ii) be fully Y2K compliant, and (iii) of sufficient capacity and fit for the purpose, environment, climate and operating conditions for which they were intended.  In addition to warranties otherwise noted, Subcontractor warrants the Work against all defects in design, materials and workmanship for a period of twelve (12) months from date of final acceptance by the Owner of Contractor's Scope.  If, during this warranty period, any of the Work supplied is found to be (i) defective in design, materials, or workmanship, or (ii) of unsuitable size or type for the purpose for which it is intended or (iii) otherwise not in conformity with the requirements of this Subcontract; Contractor, in addition to any rights which it may have under warranties or otherwise, shall have the right to reject and return such Work at Subcontractor's expense. Alternately, at Subcontractor's option, and at no cost to Contractor, Subcontractor shall make all necessary alterations, repairs or replacements as may be necessary to meet the requirements of this Subcontract and fulfill the warranties.  If the defect cannot be corrected, Subcontractor shall replace the Work at no cost to Contractor, or at Contractor's option, Subcontractor shall remove the Work and refund the Subcontract Sum.  Any alterations, repairs or replacements shall be further warranted for a period of twelve (12) months from the date of the reinstallation, alteration, repair or replacement. All re-installations, alterations, repairs or replacements shall be performed at a time satisfactory to Contractor and Owner. The foregoing warranties shall be for the benefit of and be directly enforceable by the Owner, as well as 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7.2</w:t>
        <w:tab/>
        <w:t>The provisions of this Article shall survive Final Completion and Acceptance of the Work as defined in Article 53.</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8.</w:t>
        <w:tab/>
        <w:t>ROYALTIES AND PATENTS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8.1</w:t>
        <w:tab/>
        <w:t>Subcontractor shall pay all royalties and license fees in connection with its performance of the Work and shall defend all suits or claims for infringements of any patent rights and agrees to indemnify and hold Contractor and Owner harmless from loss and expense on account thereof, in accordance with Article 24.3 Patent and Copyright Indemnification.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9.</w:t>
        <w:tab/>
        <w:t>PERMITS, LAWS, AND REGULATIONS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9.1</w:t>
        <w:tab/>
        <w:t>Subcontractor shall obtain all Applicable Permits and pay all necessary fees required by law for the proper execution and completion of the Work other than the general building permit which will be secured by and paid for by others. A copy of each permit or license shall promptly be delivered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9.2</w:t>
        <w:tab/>
        <w:t xml:space="preserve">Subcontractor, in its performance of the Work, shall comply with all  Applicable Laws and Applicable Permits.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9.3</w:t>
        <w:tab/>
        <w:t>Subcontractor shall give all notices and comply with all Applicable Laws and Good Industry Practices and with all rules and regulations of any insurance company which shall have issued a policy or policies upon any part of Contractor's Scope or in connection therewith. If Subcontractor performs any portion of the Work contrary to such, Subcontractor shall assume full responsibility therefor and shall bear all costs attributable thereto.</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10.</w:t>
        <w:tab/>
        <w:t>RESPONSIBILITY FOR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10.1</w:t>
        <w:tab/>
        <w:t>Subcontractor shall conduct the Work at its sole risk and assume full responsibility for all of the Work performed until Final Acceptance.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10.2</w:t>
        <w:tab/>
        <w:t xml:space="preserve">In the event the Subcontract Documents provide that Subcontractor shall utilize equipment or materials furnished by others for erection or installation,   Subcontractor shall unload and store such equipment or materials in accordance with manufacturers' recommendations at no additional cost to Contractor and shall furnish written receipts for the items received and be responsible for risk of loss or damage therefore as though such items were being furnished by Subcontractor.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1"/>
          <w:numId w:val="26"/>
        </w:numPr>
        <w:tabs>
          <w:tab w:val="clear" w:pos="720"/>
          <w:tab w:val="left" w:pos="-1440" w:leader="none"/>
          <w:tab w:val="left" w:pos="-720" w:leader="none"/>
          <w:tab w:val="left" w:pos="-90" w:leader="none"/>
          <w:tab w:val="left" w:pos="745" w:leader="none"/>
          <w:tab w:val="left" w:pos="2152" w:leader="none"/>
          <w:tab w:val="left" w:pos="2898" w:leader="none"/>
          <w:tab w:val="left" w:pos="3560" w:leader="none"/>
        </w:tabs>
        <w:ind w:hanging="0" w:start="0" w:end="0"/>
        <w:jc w:val="both"/>
        <w:rPr>
          <w:sz w:val="16"/>
        </w:rPr>
      </w:pPr>
      <w:r>
        <w:rPr>
          <w:sz w:val="16"/>
        </w:rPr>
        <w:t>Any delivery to the Site for use by Subcontractor in the Work, while Subcontractor is not present, may be received, unloaded, and stored by Contractor at Subcontractor's expense (including applicable overheads); however, Contractor is under no obligation to do such receiving, unloading, and/or storing.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11.</w:t>
        <w:tab/>
        <w:t>PROTECTION OF WORK AND PROPERTY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11.1</w:t>
        <w:tab/>
        <w:t>Subcontractor shall continuously maintain adequate protection of the Work, including stored materials, from damage and shall protect Owner's, Contractor's and all others property from injury or loss arising in connection with this Agreement.  Subcontractor shall make good any such damage, injury, or loss.  Subcontractor shall adequately protect adjacent property and highways leading to the property as provided by Applicable Laws and the Subcontract Documents. Contractor's provision of or the lack of providing watchmen, guards, or any form of security service shall not relieve Subcontractor of full and sole responsibility of this requirement.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11.2</w:t>
        <w:tab/>
        <w:t xml:space="preserve">Subcontractor shall erect and properly maintain at all times, as required by the conditions and progress of the Work, all necessary safeguards for the protection of workers and the public and shall post danger signs warning against the hazards created by such features of construction as, but not limited to: excavations, holes, protruding nails, exposed reinforcing steel, hoses, temporary facilities, hoists, well holes, elevator hatchways, scaffolding, welding leads, materials, tools, window openings, stairways, falling materials, etc.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12.</w:t>
        <w:tab/>
        <w:t>INSPECTION AND TESTS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12.1</w:t>
        <w:tab/>
        <w:t>Contractor and Owner shall, at all times, have access to the Work whenever it is in preparation or progress and Subcontractor shall provide proper facilities for such access and inspection.  Inspection by Contractor shall be promptly made within a reasonable period of time, and, where practicable at the source of supply.  If any work should be covered up without approval or consent of Contractor, it must, if required by Contractor, be uncovered for examination at Subcontractor's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12.2</w:t>
        <w:tab/>
        <w:t>Following completion of erection and installation of equipment and materials, Subcontractor shall test the Work under this Subcontract, to ensure that all of the Work is in good working order.  Subcontractor shall coordinate this testing with Contractor or other Subcontractors so that the testing of all of Contractor's Scope  may be simultaneous insofar as possible.  Testing shall be conducted to the satisfaction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12.3</w:t>
        <w:tab/>
        <w:t>If the Subcontract Documents, Applicable Laws, or any public authority require any Work to be specially inspected, tested, or approved, Subcontractor shall (i) arrange for such inspection, test, or approval, (ii) pay all costs involved; and (iii) give Contractor timely notice of readiness of the Work for inspection, test or, approval.   The required original certificates of inspection or other such evidence of satisfactory inspection, test, or approval shall be secured by Subcontractor and delivered to Contractor as a condition of Substantial Completion.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12.4</w:t>
        <w:tab/>
        <w:t>Subcontractor shall provide to Contractor at least ten (10) days prior notice of any commissioning,  testing, or inspection (hereafter jointly referred to as Testing) of the Work or any Portion thereof.  Such notice shall describe the items to be commissioned, inspected, or tested, the Testing procedure, and the time and place of the Testing.  Contractor, Owner and the Independent Engineer, and their respective agents and designees, shall have the right to attend and observe any Testing.  The results of the Testing will be evaluated in accordance with the standards, procedures, criteria and formulas set forth in the Subcontract Documents and as established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12.4.1</w:t>
        <w:tab/>
        <w:t>Neither (i) the failure to commission, or perform any inspection or test, or discover defective workmanship, materials, or equipment, nor (ii) acceptance of, or payment to Subcontractor shall relieve Subcontractor from its obligation to perform and complete the Work in accordance with Applicable Laws, Good Industry Practices, and the Subcontract Documents. If at any time before Final Acceptance Contractor shall certify that any part of the Work is defective, deficient, or in any way fails to conform to Applicable Laws, Good Industry Practices, or the Subcontract Documents, or that any materials or equipment which Subcontractor has used or proposes to use in the Work are unsound or improper or otherwise fail to conform to Applicable Laws, Good Industry Practices or the Subcontract Documents, then Contractor is hereby expressly authorized and empowered to reject such defective or deficient Work or unsound or nonconforming materials or equipment and to require Subcontractor to redo and make good all such defective or deficient Work and to replace all condemned materials or equipment with proper materials and equipment. Until Subcontractor shall have complied fully with any such requirement, Contractor may retain out of any monies due or to become due to Subcontractor such sum or sums as may be sufficient, in the opinion of Contractor, to meet the expense of making good such defective or deficient Work or of replacing such condemned materials or equipment with proper materials and equipment. Where Subcontractor declines to, or fails to, redo and make good all such defective or deficient Work and to replace all condemned materials or equipment with proper materials and equipment, Subcontractor shall accept the costs of work performed by others (including applicable overheads of Contractor) for correcting such defective or deficient Work, provided that prior to doing any such work, Contractor has notified Subcontractor in accordance with the Notice requirement of the Subcontract Agreement. Subcontractor will have the opportunity of sending an inspector to check the corrective work being performed by others if it so desires.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12.5</w:t>
        <w:tab/>
        <w:t>Reexamination of questioned Work may be ordered by Contractor at any time and if so ordered, the Work, if covered, must be uncovered by Subcontractor.  If such Work is found to be in accordance with the Subcontract Documents, Contractor shall pay the cost of reexamination and replacement.  If such Work is found not to be in accordance with the  Subcontract Documents, Subcontractor shall pay such cost.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12.6</w:t>
        <w:tab/>
        <w:t>In the event Contractor suspects a deficiency or defect in the Work supplied by Subcontractor, Contractor shall have the right to perform any and all Testing which Contractor deems necessary to fully evaluate the condition and performance of the Work by Subcontractor.  Contractor shall have the right to utilize the services of an independent testing firm or consultant.  In the event such Testing indicates the Work does not meet the requirements of this Subcontract, then Subcontractor shall reimburse Contractor for the costs incurred in performing such Testing.</w:t>
      </w:r>
      <w:r>
        <w:br w:type="page"/>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13.</w:t>
        <w:tab/>
        <w:t>SUBCONTRACTOR'S SUPERVISION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13.1</w:t>
        <w:tab/>
        <w:t>Subcontractor shall assign to its Work, during the progress thereof, a competent supervisor who shall be on site during all work hours, with full authority to act for Subcontractor in all matters pertinent to this Subcontract, and any necessary assistants, all satisfactory to Contractor.  The supervisor shall represent Subcontractor in its absence and all directions given to the supervisor shall be binding as if given to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13.2</w:t>
        <w:tab/>
        <w:t>Should Contractor, at Contractor's sole discretion, decide that the supervisor or any assistants are not competent, then Subcontractor shall replace such supervisor or assistants with individuals deemed competent by Contractor. Subcontractor will not remove, transfer or dismiss Subcontractor's supervisor without Contractor's approval.  Contractor's approval will not be unreasonably withheld.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14.</w:t>
        <w:tab/>
        <w:t>CHANGES IN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14.1</w:t>
        <w:tab/>
        <w:t>Contractor may order a Scope Change, in which event one or more of the Subcontract Sum, the Guaranteed Completion Date, or the Final Completion Date may be adjusted as agreed by the parties.  Scope Changes must be authorized by a written Scope Change Order, on the form attached hereto as Appendix B, approved and signed by Contractor.  If either party believes a Scope Change is necessary, it shall proceed as set forth in this Article 14.  However, the forgoing requirements of this Article 14 shall not excuse Subcontractor from acting in an emergency to prevent imminent personal injury or property damage.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14.2</w:t>
        <w:tab/>
        <w:t>If the Scope Change is to be initiated by Contractor, Contractor shall give Subcontractor a written "Change Order Request" setting forth in detail the nature of the requested change.  Upon receipt of a Change Order Request Subcontractor shall promptly, but not later than seven (7) days after delivery of the Change Order Request, return to Contractor two (2) completed copies of its written "Change Order Proposal" setting forth in detail, with a separate pay item (addition or deletion) for purchase and installation of equipment and materials and an otherwise suitable breakdown of costs by trades and work classifications, a fixed sum proposed as an adjustment to the Subcontract Sum together with any proposed adjustment to the Guaranteed Completion Date or Final Completion Date necessary because of such requested Scope Change.  The fixed sum set forth in each Change Order Proposal shall equal the sum of (i) the excess, if any, of (a) Subcontractor's good faith estimate of the actual costs of the requested Scope Change, but including only such costs as are directly attributable to and necessarily incurred as part of the requested Scope Change and which are not included in Subcontractor's administrative and overhead expenses, less (b) Subcontractor's good faith estimate of the cost savings, if any, that will result from the replacement or deletion of previously required Work by the requested Scope Change, plus (ii) if the number in clause (i) is a positive number, the amount of 8% of the sum from (i) to cover the total of Subcontractor's overhead, administrative expenses and a profit.  The adjustment, if any, to the Guaranteed Completion Date or Final Completion Date specified in any Change Order Proposal shall be limited to the delays directly attributable to and necessarily incurred as a result of the requested Scope Change.  Each Change Order Proposal shall be accompanied by appropriate data reasonably acceptable to Contractor supporting the proposed adjustments therein, including but not limited to bids, cost estimates, quotations from suppliers, wage schedules, and work schedules.  Contractor shall review each Change Order Proposal.  If after review, Contractor approves Subcontractor's Change Order Proposal, Contractor will issue and Subcontractor will execute and accept a written Scope Change Order in the form attached hereto as Appendix B, and the Subcontract Sum, Guaranteed Completion Date, or Final Completion Date shall be adjusted as set forth in such Change Order via an Amendment to the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14.3</w:t>
        <w:tab/>
        <w:t>If Subcontractor desires to initiate a Scope Change, Subcontractor shall deliver a written Change Order Proposal to Contractor meeting the requirements specified in Article 14.2 above, together with a detailed explanation of why Subcontractor believes the proposed Scope Change is necessary. All such Change Order Proposals must be made by Subcontractor with ten (10) days of receipt by Subcontractor of any Specification, Drawing, or other form of communication from Contractor to which the proposed Scope Change is attributable and before performing any work thereon.  Any work performed by Subcontractor prior to receipt of an approved Scope Change Order shall be solely for the account of Subcontractor and will not be reimbursed as part of any Scope Change Order.  If Contractor, after appropriate review, approves Subcontractor's Change Order Proposal, Subcontractor will issue and Contractor will execute and accept a written Scope Change Order in the form attached hereto as Appendix B, and the Subcontract Sum, Guaranteed Completion Date, or Final Completion Date shall be adjusted via an Amendment to the Subcontract as set forth in such written Scope Change Order.  Contractor shall be entitled to decline to approve any Change Order Proposal initiated by Subcontractor in Contractor's sole and absolute discretion.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14.4</w:t>
        <w:tab/>
        <w:t>Contractor may, at Contractor's option, give Subcontractor a "Work Order" in conjunction with a Change Order Request either in lieu of the usual Scope Change Order procedure or as an interim measure while such procedure is being implemented.  A Work Order is a written instruction to Subcontractor from Contractor to proceed with a Scope Change and shall be in the form attached hereto as Appendix C.  If Contractor has indicated that the Work Order is in lieu of the usual Scope Change Order Procedure, then Subcontractor shall not be obligated to prepare a Change Order Proposal unless Subcontractor believes that Guaranteed Completion Date or Final Completion Date will be affected by the Scope Change.  Upon receipt of the Work Order, Subcontractor shall immediately commence performance of the Scope Change in the same manner as if a Scope Change Order had been issued by Contractor and executed by Subcontractor.  The Subcontract Sum shall be increased or decreased, as the case may be, by (a) adding thereto the actual cost of the Work directly attributable to and necessarily incurred and paid or payable by Subcontractor in the proper performance and supply of the Scope Change, excluding Subcontractor's overhead, administrative expenses, and profit, (b) deducting therefrom savings in the cost of the Work, if any, that result from the replacement or deletion of the previously required Work by the Scope Change, and (c) if the sum of the increases and decreases in the cost of the Work calculated pursuant to clauses (a) and (b) is a positive number, adding thereto an amount of eight percent (8%) of the sum to cover the total of Subcontractor's overhead, administrative expenses and profit.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Subcontractor may engage Sub</w:t>
        <w:noBreakHyphen/>
        <w:t>Subcontractors to perform all or part of the Work Order, but Subcontractor's costs shall be accounted for in the same manner as costs directly incurred by Subcontractor.  On or about the twenty-fifth (25th) day of each month after the issuance of a Work Order Subcontractor shall submit a request for payment of the Work Order performed though the end of the previous month,  together with all other information and supporting documentation otherwise required with respect to payment pursuant to the Subcontract, but additionally accompanied by evidence reasonably satisfactory to Contractor of the increases and decreases in the cost of the Work because of the Scope Change, including invoices, statements, amendments of Sub</w:t>
        <w:noBreakHyphen/>
        <w:t>Subcontracts, payroll data, filings with governmental authorities, bond premium receipts, and receipts for travel, lodging, and dining costs.  Records of such costs shall be maintained and shall be subject to audit as in accordance with Article 51 of these General Conditions.  Should the net cost of the Scope Change be a positive number, that amount shall be paid to Subcontractor.  Should the net cost of the Scope Change be a negative number, that amount shall reduce the amount which would otherwise be payable to Subcontractor at the time of the next monthly progress payment for Work Orders or at the time of the next payment pursuant to the Subcontract, whichever occurs first.  Subcontractor's payment for overhead, administrative expenses and profit shall be calculated only when the Work Order has been completed and shall be paid at the time of the last payment to Subcontractor for the Work Order.  Subcontractor shall use its best efforts to minimize cost increases resulting from Work Orders, including taking advantage of all trade and prompt payment discounts, and to maximize cost savings resulting from the Work Order.  In no event shall the Guaranteed Completion Date or Final Completion Date be extended because of a Work Order alone, but may only be extended following a Change Order Proposal pursuant to the procedures for a Scope Change Order.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14.5</w:t>
        <w:tab/>
        <w:t>All Scope Change Orders and Work Orders will be formally incorporated into the Agreement utilizing the Subcontract Amendment form attached as Appendix A.  Subcontract Amendments are the administrative process by which the sum of the value of one or more Scope Change Orders or Work Orders are incorporated into the Subcontract Sum and by which the net effect of the Scope Change Orders on the Guaranteed Completion Date or Final Completion Date is recorded.  Subcontractor shall provide a revised Schedule of Values incorporating the Scope Change Orders and Work Orders and a revised Subcontractor's Schedule if any Scope Change Order effects the Guaranteed Date of Completion or the Final Completion Date.  A Subcontract Amendment must be issued prior to the invoicing of any costs associated with a Scope Change Order or Work Order.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14.6</w:t>
        <w:tab/>
        <w:t>In the event that this Subcontract contains, or Contractor and Subcontractor subsequently agree upon unit costs/labor rates for items of work, or hours of labor, then Contractor, at Contractor's sole option may elect to value the cost or credit of any Scope Change by totaling the increase/decrease of the quantities of each such item and by extending the quantity change by the appropriate add or deduct value.  In the event that Contractor utilizes this method, it shall replace in the entirety any calculation of cost pursuant to Articles 14.2 and 14.3 above.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14.7</w:t>
        <w:tab/>
        <w:t>In the event that Contractor and Subcontractor are unable to reach agreement on adjustment to the Subcontract Sum, Guaranteed Completion Date or the Final Completion Date proposed by Subcontractor in response to a Change Order Request by Contractor, and no Work Order is issued by Contractor, Subcontractor shall proceed never</w:t>
        <w:noBreakHyphen/>
        <w:t>the</w:t>
        <w:noBreakHyphen/>
        <w:t>less to perform the Work as modified by Contractor's Change Order Request, Subcontractor may pursue resolution of such disagreement in accordance with Article 61, Resolution of Disputes.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14.8</w:t>
        <w:tab/>
        <w:t>With respect to any Scope Change Subcontractor shall, whenever possible, provide Contractor with the option to cause Subcontractor to perform the Scope Change without an adjustment to Subcontractor's Schedule, or in the Guaranteed Completion Date or Final Completion Date, or any other schedule for the Work, provided that the Subcontract Sum is adjusted to compensate Subcontractor for any additional costs incurred in performing the Scope Change in accordance with such time limitation.  Contractor shall have the right to elect to cause such Scope Change to be performed without an adjustment  in the Guaranteed Completion Date, Final Completion Date or any schedule for the Project whenever  possible, or to cause such Scope Change to be performed upon any other terms and conditions set forth in the Change Order Proposal.</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15.</w:t>
        <w:tab/>
        <w:t xml:space="preserve">DELAYS </w:t>
        <w:noBreakHyphen/>
        <w:t xml:space="preserve"> FORCE MAJEURE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15.1</w:t>
        <w:tab/>
        <w:t>A delay in or total or partial failure of performance of either party hereto shall not constitute a default hereunder or give rise to any claim for damages or other relief if and to the extent such delay or failure is caused by any occurrence demonstrably beyond the reasonable control of the affected party, which was not caused by the failure of such party to perform its obligations hereunder (an occurrence of a "force majeure"), provided that the affected party give prompt written notice to the other party of the circumstances constituting the occurrence and of the obligation of performance which is thereby delayed or prevented.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Any interpretation or delay in, or failure of, performance by either party caused by or attributed to the Y2K phenomenon shall not be deemed an event of force majeure.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Force majeure shall include, but not be limited to, an act of God or the public enemy, expropriation or confiscation of facilities, change in laws, regulations or orders, acts of sabotage, revolution, epidemic, landslide, lightning, fire, hurricane, storm, earthquake, flood, riot, explosion, partial or entire failure of utilities, injunction, quarantine, or delays by the utility or steam recipient.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15.2</w:t>
        <w:tab/>
        <w:t>If, within a reasonable time after a force majeure occurrence that has caused Subcontractor to suspend or delay performance of the Work, Subcontractor has failed to take such action as Subcontractor could lawfully and reasonably initiate to remove or relieve either the force majeure occurrence or its direct or indirect effects, Contractor may, in its sole discretion and after written notice to Subcontractor, at Subcontractor's expense, initiate such reasonable measures as will be designed to remove or relieve such force majeure occurrence or its direct or indirect effects and thereafter require Subcontractor to resume full or partial performance of the Work.  Contractor, in its sole discretion, may terminate this Subcontract for convenience pursuant to Article 19.</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15.3</w:t>
        <w:tab/>
        <w:t>If a delay results from an occurrence which constitutes a force majeure under this Article 15, the Guaranteed Completion Date or Final Completion Date shall be extended only to the extent the delay can be shown on Subcontractor's Schedule to affect said dates.  This analysis shall be based on the most current Subcontractor's Schedule in effect at the start of the force majeure occurrence and take into account the critical path of the Work and any float available for the activity affected by the force majeure occurrence.  Subcontractor's Schedule and any other schedule affected by such delay shall be adjusted, if appropriate, to reflect the new Guaranteed Completion Date of Final Completion Date.  Adjustment of the Guaranteed Completion Date or Final Completion Date and adjustment of Subcontractor's Schedule and other affected schedules shall be Subcontractor's sole remedies in the event of a delay covered by this Article 15.  Except with respect to changes in law with which Contractor directs Subcontractor to comply, the Subcontract Sum shall specifically not be adjusted to compensate Subcontractor for increased overhead or other costs resulting from a force majeure occurrence or its direct and indirect effects unless such force majeure occurrence continues for a period greater than twelve (12) months.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15.4</w:t>
        <w:tab/>
        <w:t xml:space="preserve">Except as specifically provided in Article 15.1, Subcontractor assumes full responsibility for completion of the Work regardless of weather conditions.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15.5</w:t>
        <w:tab/>
        <w:t>The parties expressly agree that the following will not constitute a force majeure event: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w:t>
        <w:tab/>
        <w:t>General economic or industry conditions.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b)</w:t>
        <w:tab/>
        <w:t>Late delivery unless such event is caused by force majeure.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c)</w:t>
        <w:tab/>
        <w:t>Increased costs of equipment, material, or labor.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d)</w:t>
        <w:tab/>
        <w:t>Strikes or labor disputes at the jobsite related to the performance by Contractor or its Subcontractors (except those in violation of no strike contractual provisions).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The parties expressly agree that any delay caused by failure of any government authority to issue required permits within a reasonable period of time or as required by law, shall constitute a force majeure event unless such failure is due to the negligent act or omission of the effected party.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16.</w:t>
        <w:tab/>
        <w:t>OVERTIME AND PROGRESS SCHEDULE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16.1</w:t>
        <w:tab/>
        <w:t>Contractor, if it deems necessary, may direct Subcontractor to work overtime, employ additional personnel or shifts, and if so instructed, Subcontractor shall comply.  If such direction has not been necessitated by delay of Subcontractor due to a cause or causes within its control, Contractor will pay Subcontractor the actual net amount of wage premium paid to workers, plus any additional taxes and insurance thereon.  If such work is required in order to  maintain Subcontractor's Schedule and is necessitated by delays within Subcontractor's control, no additional payment will be made to Subcontractor. Furthermore, at the direction of Contractor, Subcontractor shall increase its construction tools, equipment, materials, supplies and the like commensurate with the increased rate of progress.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17.</w:t>
        <w:tab/>
        <w:t>CORRECTION OF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17.1</w:t>
        <w:tab/>
        <w:t>Subcontractor shall promptly remove from the premises all Work condemned by Contractor as failing to conform to this Subcontract and Subcontractor shall promptly replace and reexecute all such Work in accordance with this Subcontract and without expense to Contractor or Owner and  shall bear the expense of making good all work of other Subcontractors destroyed or damaged by such removal or replacement.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17.2</w:t>
        <w:tab/>
        <w:t>If Subcontractor does not remove such condemned Work within a reasonable time, fixed by written notice, Contractor and/or Owner shall have the right to remove such Work and may store the Work at the expense of Subcontractor.  If Subcontractor does not pay the expense of such removal or storage within ten (10) days thereafter, Contractor and/or Owner shall have the right upon ten (10) days written notice to sell such Work at auction or at private sale and shall account to Subcontractor for the net proceeds thereof after deducting all costs and expenses that should have been borne by Subcontractor under this Article or Article 7.</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b/>
          <w:sz w:val="16"/>
        </w:rPr>
        <w:t>18.</w:t>
        <w:tab/>
        <w:t>SUSPENSION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18.1</w:t>
        <w:tab/>
        <w:t>Contractor may elect to suspend all of the Work or any part of the Work on forty-eight (48) hours prior written notice to Subcontractor.  In the event of partial suspension, Subcontractor shall continue to complete performance of the balance of the Work. Except where such suspension is due to some fault or deficiency of Subcontractor, such as, but not limited to matters of safety, or failure of Subcontractor to obtain or maintain insurances required by this Agreement, Contractor will authorize a Scope Change Order for adjustments required by such suspension to the Subcontract Sum, the Guaranteed Completion Date, or the Final Completion Date.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18.2 </w:t>
        <w:tab/>
        <w:t>Subcontractor may suspend this Agreement upon written notice to Contractor if Contractor fails to pay to Subcontractor any required payment which is not in dispute and such failure continues for thirty (30) days after written notice has been given by Subcontractor to Contractor. In the event of any such suspension by Subcontractor, Subcontractor shall recommence performance of the Work upon  receipt of payment of all monies overdue and a Scope Change Order for adjustments required by such suspension to the Subcontract Sum, the Guaranteed Completion Date or the Final Completion Date. Unless Subcontractor suspends this Agreement pursuant to the foregoing provision, Subcontractor shall not suspend or delay performance of the Work because of any default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19.</w:t>
        <w:tab/>
        <w:t>TERMINATION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19.1</w:t>
        <w:tab/>
        <w:t>Contractor may for its convenience terminate this Agreement in its entirety or any portion of the Work at anytime without regard to fault or breach, a "Termination For Convenience", upon written notice to Subcontractor effective immediately unless otherwise provided in said notice.  In the event that such termination occurs prior to giving Subcontractor a Notice To Proceed, then Contractor shall not be obligated to pay Subcontractor any amount.  In the event that such termination occurs after Contractor gives Subcontractor a  Notice To Proceed, Contractor as the sole amount due to Subcontractor for termination shall pay the difference between the earned amount for completed Work through the date of termination in accordance with Article 21 and that paid to date plus any additional amounts due in accordance with Articles 19.1.1, and 19.4.  Payment shall be made within thirty (30) days after termination, subject to Subcontractor's fulfilling all tangible delivery requirements and documentation.  In the event that it is determined that Contractor has paid Subcontractor in excess of the computed earned amount, by error or otherwise, then Subcontractor shall promptly pay the difference to Contractor upon receipt of Contractor's invoice.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19.1.1</w:t>
        <w:tab/>
        <w:t>Upon a Termination for Convenience and if requested by Contractor, Subcontractor shall make every reasonable effort to cancel any existing agreements with Sub</w:t>
        <w:noBreakHyphen/>
        <w:t xml:space="preserve">Subcontractors upon terms satisfactory to 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19.2 </w:t>
        <w:tab/>
        <w:t>Contractor, by written notice to Subcontractor, may elect, at Contractor's sole option, to terminate this Agreement, if any of the following events shall occur and, in the case of each event described in clauses (ii), (iii), (iv) and (vi) of this Article, such event continues for seven (7) days after written notice thereof from Contractor to Subcontractor:  (i) Subcontractor (a) makes a general assignment for the benefit of its creditors, is generally unable to pay its debts as they become due or (b) becomes the subject of any voluntary or involuntary bankruptcy, insolvency, arrangement, reorganization, or other debtor relief proceeding under any law of any governmental agency or authority now in existence or hereafter becoming effective; (ii) Subcontractor fails, for any reason, to supply enough properly skilled personnel or proper equipment and materials to achieve Substantial Completion by the Guaranteed Completion Date or Final Completion by the Final Completion Date; (iii) Subcontractor fails or is unable, for any reason (other than failure of Contractor to make payments to Subcontractor when obligated and in accordance with this Agreement) to make payments required to be made by Subcontractor to Sub</w:t>
        <w:noBreakHyphen/>
        <w:t>Subcontractors within ten (10) days of the due date thereof, or if liens are filed by Sub</w:t>
        <w:noBreakHyphen/>
        <w:t>Subcontractors except where Subcontractor disputes the amount due and  Subcontractor protects Contractor and Owner by use of appropriate bonds; (iv) Subcontractor intentionally or negligently disregards Applicable Laws or disregards the instruction of Contractor  delivered in accordance with this Agreement; (v) Subcontractor otherwise is in default of any other provision of or has failed to perform its obligations under this Agreement; or (vi) any representation or warranty of subcontractor shall prove to be false or misleading in any material respect at the time made.  With respect to any termination by Subcontractor pursuant to this Article 19.2 (a "Termination For Cause"), it is understood that: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19.2.1</w:t>
        <w:tab/>
        <w:t>Contractor shall, within a reasonable period of time after the Work is fully and finally completed by Surety or by Contractor and/or one or more other subcontractors, determine the total cost (including subcontractor fees) to Contractor for completing the Work, including all sums previously paid or then owed to Subcontractor pursuant to this Agreement.  If the Subcontract Sum is less than the sum of (i) the reasonable cost incurred by Contractor to fully and finally complete the Work, (ii) Liquidated Damages, if contained in the Subcontract Documents, for any delays or deficiencies in performance of the Work, (iii) all other costs, expenses, and all damages suffered by Contractor as a result of a default or breach by Subcontractor of its obligations under this Agreement, and (iv) all amounts previously paid to Subcontractor pursuant to this Agreement, then Subcontractor shall pay to Contractor on demand the amount of such difference within sixty (60) days after completion of the Warranty Period.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19.2.2</w:t>
        <w:tab/>
        <w:t>Any amount owed by Contractor to Subcontractor for the month and level of completion of the Work shall be retained by Contractor and applied by Contractor to pay any damages owed by Subcontractor pursuant to Article 19.2.1 or otherwise.  Any excess shall be remitted to Subcontractor within sixty (60) days after completion of the Warranty Period.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19.2.3</w:t>
        <w:tab/>
        <w:t xml:space="preserve">Upon a final judicial determination (with all appeals exhausted) that termination of Subcontractor or its successor in interest pursuant to Article 19.2 was wrongful, such termination shall be deemed converted to a Termination for Convenience pursuant to Article 19.1 and Subcontractor's remedy for wrongful termination in such event shall be limited to the recovery of the amounts set forth in Article 19.1.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19.3</w:t>
        <w:tab/>
        <w:t xml:space="preserve">Notwithstanding any termination of this Agreement pursuant to this Article 19, Subcontractor shall for a period not to exceed five (5) business days take such steps as are reasonable necessary to preserve and protect Work completed and in progress and to protect materials, equipment and supplies at the Site or in transit.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w:t>
        <w:tab/>
        <w:t>Upon any termination of this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19.4.1</w:t>
        <w:tab/>
        <w:t xml:space="preserve">Contractor shall be immediately released from any and all obligations to Subcontractor (except for Contractor's obligation to pay the amounts specified in this Article 19, as applicable, and as specified herein).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19.4.2</w:t>
        <w:tab/>
        <w:t xml:space="preserve">Subcontractor shall immediately discontinue the Work and at Contractors direction remove its personnel and construction equipment from the property, or leave such items of Subcontractor's tools and construction equipment as Contractor desires to acquire at a Fair Price or use at a Fair Rental.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19.4.3</w:t>
        <w:tab/>
        <w:t xml:space="preserve">Contractor shall be entitled to take exclusive possession of the Work and all or any part of the equipment and materials to be incorporated into the Work, delivered or enroute to the Work; and if such has not previously been paid for, then Contractor will pay Subcontractor the Fair Price.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19.4.4</w:t>
        <w:tab/>
        <w:t>Subcontractor shall, upon request by Contractor, deliver and assign to Contractor (but in no event shall Contractor be liable for any action or default of Subcontractor occurring prior to such delivery and assignment except to the extent such action or default was caused by Contractor) any Sub</w:t>
        <w:noBreakHyphen/>
        <w:t>Subcontracts, purchase orders, bonds, or options made by Subcontractor in performance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19.4.5</w:t>
        <w:tab/>
        <w:t>Subcontractor shall deliver to Contractor all Subcontract Documents previously delivered to Subcontractor (except that Subcontractor may keep an original set of this Agreement and other Subcontract Documents executed by Contractor), all other materials relating to the Work which belong to Contractor, and all papers and documents relating to governmental permits, orders placed, bills and invoices, lien releases and financial management under this Agreement.  All deliveries hereunder shall be made free and clear of any liens, security interests or encumbrances, except such as may be created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19.4.6</w:t>
        <w:tab/>
        <w:t>Contractor shall have the right to use, without additional charge, any and all drawings, plans, specifications, bills of material, and requisitions which Subcontractor or Sub</w:t>
        <w:noBreakHyphen/>
        <w:t xml:space="preserve">Subcontractors prepared for the Work.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19.5</w:t>
        <w:tab/>
        <w:t>Except as provided herein, no action taken by Contractor or Subcontractor after the termination of this Agreement shall prejudice any other rights or remedies of Contractor or Subcontractor provided by law or by this Agreement upon such termination.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19.6</w:t>
        <w:tab/>
        <w:t>Termination of this Agreement (a) shall not relieve Subcontractor of its obligations with respect to confidentiality of Contractor information as set forth in Article 39, (b) shall not relieve Subcontractor of any obligation hereunder which expressly or by implication survives termination hereof, and (c) except as otherwise provided in any provision of this Agreement expressly limiting the liability of either party, shall not relieve either party of any obligations or liabilities for loss or damage to the other party arising out of or caused by acts or omissions of such party prior to the effectiveness of such termination or arising out of such termination, and shall not relieve Subcontractor of its obligations as to portions of the Work already performed or of obligations assumed by Subcontractor prior to the date of termination.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b/>
          <w:sz w:val="16"/>
        </w:rPr>
        <w:t>20.</w:t>
        <w:tab/>
        <w:t>CONTRACTOR’S RIGHT TO DO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20.1</w:t>
        <w:tab/>
        <w:t>If Subcontractor neglects to carry out the Work in accordance with this Agreement, or otherwise does, or omits to do, anything whereby safety or proper construction may be endangered or whereby damage or injury may result to person or property, and Subcontractor fails within two (2) Business Days after receipt of written notice from Contractor to commence and continue correction of such neglect, or other act or omission with diligence and promptness; then, Contractor may make good such deficiencies and carry out the Work in any manner necessary to complete the Work. However, no action taken by Contractor hereunder shall affect any of the other rights or remedies of Contractor granted by this Agreement or by law, or relieve Subcontractor from any consequences or liabilities arising from such deficiencies.  In such case, an appropriate Scope Change Order shall be issued by Contractor deducting from the payments then or thereafter due Subcontractor the cost of correcting such deficiencies.  If the payments then or thereafter due Subcontractor are not sufficient to cover such amount, Subcontractor shall pay the difference to Contractor within fifteen (15) days after receipt of Contractor's invoice therefore.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21.</w:t>
        <w:tab/>
        <w:t>TERMS OF PAYMENT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21.1</w:t>
        <w:tab/>
        <w:t>Prior to the first application for progress payment, Subcontractor shall give Contractor a cost breakdown of the valuation of various parts of the Work (“Schedule of Values”) and obtain approval from Contractor of the Schedule of Values of the various parts of the Work, aggregating the Subcontract Sum, along with a schedule of physical quantities of the various portions of Work and, if required, supported by such evidence as Contractor may direct.  This schedule, when approved by Contractor, shall be used as a basis for payment unless it is found to be in error or lacking in sufficient detail to properly judge the amount earned by Subcontractor.  In applying for payments, Subcontractor shall submit a statement based upon this schedule and also include a properly prepared "Subcontractor's Request for Payment - Distribution Detail" (Appendix H).</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21.2</w:t>
        <w:tab/>
        <w:t xml:space="preserve">Prior to the first payment, progress or complete, for any Scope Change Order or Work Order, a properly prepared and executed Subcontract Amendment with revised Schedule of Values is required.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21.3</w:t>
        <w:tab/>
        <w:t>On or about the 25th of each calendar month, Subcontractor shall submit for Contractor's approval (on Subcontractor's Request for Payment - Distribution Detail), an itemized application for payment, with sufficient detail as requested by Contractor in accordance with Contractor's cost codes for labor and materials incorporated into the Work, and for materials stored at the project site but not yet installed as of that date.  Subcontractor's Payment Distribution Detail shall be supported to the extent required by Contractor, by receipts or vouchers showing payment for materials and labor, inspection and test reports, the Monthly Progress Report as specified in Article 58 and such other evidence of Subcontractor's right to payment as Contractor may direct.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21.4</w:t>
        <w:tab/>
        <w:t>Upon receipt of Contractor's approval of Subcontractor's Request for Payment - Distribution Detail, then Subcontractor shall submit an invoice accompanied by Subcontractors Application and Certificate for Payment (Appendix G), the approved Subcontractor's Request For Payment Distribution Detail and such other information as required by Applicable Laws and Applicable Permits.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21.5</w:t>
        <w:tab/>
        <w:t>Subcontractor shall submit a Partial Waiver and Release of Lien (Appendix D) with each application for Progress Payment and a Final Release Waiver of Lien and Indemnification (Appendix E) for Final Payment. As directed by Contractor, Subcontractor must also supply a completed Subcontractor Affidavit of amounts owed (Appendix F).</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21.6</w:t>
        <w:tab/>
        <w:t>Within thirty (30) days following receipt of each Subcontractor's Application and Certificate for Payment in accordance with Article 21.4 and subject to Contractor having received payment from owner for the Work,  Contractor shall pay Subcontractor ninety percent (90%) of the value of labor and materials incorporated in the Work  less the aggregate of all previous payments provided that the sum of all payments shall not exceed ninety percent (90%) of the Subcontract Sum.  The remaining 10% shall be retained (the "Retainage") until Contractor's Scope has been entirely and finally accepted by the Owner.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21.6.1</w:t>
        <w:tab/>
        <w:t>At no time shall Contractor be obligated to pay Subcontractor for materials not yet incorporated into the Work; however, Subcontractor may request permission from Contractor to invoice Contractor for unincorporated materials in storage at the site.  Approval of such a request shall be at Contractor's sole discretion.  Payments for unincorporated materials, when authorized, shall be limited to 80% of the cost for such materials as evidenced by copies of actual invoices.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21.7</w:t>
        <w:tab/>
        <w:t>Upon receipt of notice from Contractor that Final Completion has been achieved in accordance with Article 53.4, then Subcontractor may submit an invoice for the then unpaid balance of the Subcontract Sum, excluding Retainage.  Along with this invoice, Subcontractor must submit a Final Release Waiver of Lien and Indemnification.  Contractor shall pay the Final Payment within thirty (30) days of receipt of the invoice.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21.8</w:t>
        <w:tab/>
        <w:t>The Retainage shall become earned by Subcontractor when Contractor's Scope has been entirely and finally accepted by the Owner. Upon such acceptance of Contractor's Scope by Owner, Subcontractor may invoice for the Retainage, and Contractor shall pay the Retainage amount thirty (30) days thereafter.  In the event that there remains any outstanding punch list items or warranty claims, Contractor shall have the right to withhold a reasonable amount, not to exceed 200% of the estimated cost to correct such items until all such items have been corrected.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21.9</w:t>
        <w:tab/>
        <w:t>No payment made to Subcontractor, nor partial or entire use or occupancy of the Work by Contractor or Owner, shall constitute an acceptance of any Work or materials not in accordance with the Subcontract Documents.  Risk of loss with respect to all material, equipment, and Work shall pass from Subcontractor to Contractor upon Final Acceptance of the Work by Contractor.  Title to all material, equipment, and Work covered by any payment shall pass upon payment, but this shall not be construed as relieving Subcontractor from sole responsibility for all material, equipment, and Work as herein described.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21.10</w:t>
        <w:tab/>
        <w:t>In the event Contractor shall find that Subcontractor has been paid or applies for payment which represents a percentage of payment for the Work that is greater than the actual percentage of completion, then Contractor reserves the right to adjust Subcontractor's application to agree to the determined percentage of completion and make payments accordingly.  In the event of such a determination, Contractor will notify Subcontractor in writing of such adjustments.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22.</w:t>
        <w:tab/>
        <w:t>PAYMENTS WITHHELD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22.1</w:t>
        <w:tab/>
        <w:t>Any amounts otherwise payable under the Subcontract may be withheld in whole or in part if:</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22.1.1</w:t>
        <w:tab/>
        <w:t>Any claims or backcharges filed against Subcontractor by Contractor or third parties arising out of or in any way connected with the Subcontract remain unpaid; 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22.1.2</w:t>
        <w:tab/>
        <w:t>Subcontractor has been notified in writing by Contractor that it is in default of any obligation under the Agreement, including any of the reports identified in the Subcontract Documents or Maintenance of Project Record Drawings to reflect the As-Built condition of the Work; 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22.1.3</w:t>
        <w:tab/>
        <w:t>Contractor has reasonable doubt that Subcontractor can achieve Substantial Completion by the Guaranteed Completion Date or for the balance then unpaid.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22.2</w:t>
        <w:tab/>
        <w:t>Contractor will pay such withheld payments in whole or in part to the extent that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22.2.1</w:t>
        <w:tab/>
        <w:t>Pays, satisfies, or discharges all claims of Contractor or third parties against Subcontractor; 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22.2.2</w:t>
        <w:tab/>
        <w:t>Cures all defaults in the performance of the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22.2.3</w:t>
        <w:tab/>
        <w:t>Demonstrates to the satisfaction of Contractor that the Work will achieve Substantial Completion by the Guaranteed Completion Date or that the cost to complete the Work is equal to or less than the unpaid Subcontract Sum.</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22.3</w:t>
        <w:tab/>
        <w:t>If claims filed against Subcontractor connected with performance under this Agreement are not promptly satisfied or secured by an acceptable bond by Subcontractor after receipt of written notice from Contractor to do so, Contractor, though not obligated to do so, may satisfy such claims and deduct all costs in connection with such satisfaction from withheld payments or other monies due, or which may become due, to Subcontractor.  If the amount of such withheld payment or other monies due Subcontractor under the Subcontract is insufficient to meet such costs, Subcontractor shall promptly pay Contractor the balance of those costs.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23.</w:t>
        <w:tab/>
        <w:t>INSURANCE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w:t>
        <w:tab/>
        <w:t>Subcontractor, at Subcontractor's cost, shall obtain and maintain and cause all Sub-Subcontractors to obtain and maintain in force until Final Acceptance, or longer if specifically required within this Article, the following insurance coverage: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23.1.1</w:t>
        <w:tab/>
        <w:t>Workers' Compensation Insurance with, at a minimum, the statutory limits of the Workers' Compensation laws applicable in the state(s) in which the Work is being performed.  Such policy shall include Employers' Liability and Occupational Disease Coverage with a limit no less than $1,000,000 per occurrence including the Alternative Employer's Endorsement and as applicable for the Work endorsements for United States Longshoremen's and Harbor Workers' coverage and Maritime coverage.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23.1.2</w:t>
        <w:tab/>
        <w:t xml:space="preserve">Automobile Liability Coverage covering all owned, non owned, and hired automobiles, trucks, and trailers, whether licensed or unlicensed.  Such insurance shall provide coverage not less than that of the Business Automobile Policy with coverage limits of not less than $1,000,000 combined single limit for each occurrence for bodily injury and property damage.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23.1.3</w:t>
        <w:tab/>
        <w:t>Commercial General Liability coverage ("CGL")shall be written on ISO  occurrence form CG 00 01 10 93 (or a substitute form providing equivalent coverage) and shall cover liability arising from premises, operations, independent contractors, products-completed operations, personal injury and advertising injury, and liability assumed under an insured contract (including the tort liability of another assumed in a business contract) with policy limits  of not less than $1,000,000 combined single limit for each occurrence and $2,000,000 aggregate for the Work. There shall be no endorsement or modification of the CGL limiting the scope of coverage for liability arising from pollution, explosion, collapse, or underground property damage. As required by the nature of the Work, Subcontractor shall provide additional insurance for work on or around navigable waters or within the vicinity of any railroads.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23.1.4</w:t>
        <w:tab/>
        <w:t>Umbrella/Excess Liability coverage in connection with the CGL coverage, the Automobile Liability Coverage and the Employers' Liability Coverage in an aggregate amount of $5,000,000 per occurrence.  Such Umbrella/Excess Liability coverage shall not contain any endorsements or modifications which reduce the applicable coverage from that provided in the underlying policies.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23.1.5</w:t>
        <w:tab/>
        <w:t>All liability policies provided under this Article 23 which do not contain the standard ISO separation of insured provision, or a substantially similar clause, shall be endorsed to provide cross-liability coverage.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23.1.6</w:t>
        <w:tab/>
        <w:t>Railroad Protective Liability coverage, with coverage levels as required by the railroad company, shall be provided at any time that Subcontractor is working upon a railroad or whenever the railroad company requires such insurance for working within railroads' right-of-way.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23.2</w:t>
        <w:tab/>
        <w:t>Notwithstanding the foregoing Subcontractor shall maintain, CGL, Umbrella/Excess Liability, and Workers' Compensation Insurance, as required above, during the Warranty Period; and Subcontractor shall continue to maintain the CGL and Umbrella/Excess Liability coverage for Products-Completed Operations, as required above, for a period of at least three (3) years after Final Acceptance.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23.3</w:t>
        <w:tab/>
        <w:t>All policies furnished by Subcontractor and any Sub</w:t>
        <w:noBreakHyphen/>
        <w:t xml:space="preserve">Subcontractor, pursuant to this Article 23 must include Endorsement CG 20 10 Additional Insured Endorsement - Owners, Lessees or Contractors (Form B), naming Contractor, Owner, the financing parties, the Independent Engineer, and all their permitted assignees, successors, heirs, representatives, parent companies, subsidiaries, and affiliates as additional insureds and loss payees, as their respective interests may appear.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23.4</w:t>
        <w:tab/>
        <w:t>All insurance policies supplied by Subcontractor shall include (i) a waiver of any right of subrogation of the insurers thereunder against Contractor, Owner, the Financing Parties, the Independent Engineer, and all their permitted assigns, successors, heirs, representatives, subsidiaries, parent companies, affiliates, employees, and insurers, and (ii) of any right of the insurers to any set off or counter claim or any other deduction, whether by attachment or otherwise, in respect of any liability of any person or entity insured under any such policy.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23.5</w:t>
        <w:tab/>
        <w:t>Subcontractor further releases and waives any and all rights of recovery against Contractor, Owner, the Financing Parties, the Independent Engineer, and all their parent companies (including the directors, officers, employees and shareholders of each such company), affiliates, subsidiaries, employees, successors, permitted assigns, heirs, representatives, and insurers, and against all other subcontractors and all sub-subcontractors, which Subcontractor may have or otherwise acquire on account of any loss or damage covered by policies of insurance maintained by or required to be maintained by Subcontractor or because of deductible clauses in any such policies of insurance.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23.6</w:t>
        <w:tab/>
        <w:t>In the event that Subcontractor or any Sub-Subcontractor has or obtains insurance coverage in amounts in excess of those listed above, such additional insurance coverage shall also inure to the benefit of Contractor, Owner, the Financing Parties, and the Independent Engineer.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BodyText"/>
        <w:tabs>
          <w:tab w:val="clear" w:pos="745"/>
          <w:tab w:val="left" w:pos="-1440" w:leader="none"/>
          <w:tab w:val="left" w:pos="-720" w:leader="none"/>
          <w:tab w:val="left" w:pos="-90" w:leader="none"/>
          <w:tab w:val="left" w:pos="630" w:leader="none"/>
          <w:tab w:val="left" w:pos="1440" w:leader="none"/>
          <w:tab w:val="left" w:pos="2152" w:leader="none"/>
          <w:tab w:val="left" w:pos="2898" w:leader="none"/>
          <w:tab w:val="left" w:pos="3560" w:leader="none"/>
        </w:tabs>
        <w:rPr/>
      </w:pPr>
      <w:r>
        <w:rPr/>
        <w:t>23.7</w:t>
        <w:tab/>
        <w:t>All Certificates of Insurance shall identify the Certificate Holder as:</w:t>
      </w:r>
    </w:p>
    <w:p>
      <w:pPr>
        <w:pStyle w:val="Normal"/>
        <w:tabs>
          <w:tab w:val="clear" w:pos="720"/>
          <w:tab w:val="left" w:pos="-1440" w:leader="none"/>
          <w:tab w:val="left" w:pos="-720" w:leader="none"/>
          <w:tab w:val="left" w:pos="-90" w:leader="none"/>
          <w:tab w:val="left" w:pos="630" w:leader="none"/>
          <w:tab w:val="left" w:pos="1440" w:leader="none"/>
          <w:tab w:val="left" w:pos="2152" w:leader="none"/>
          <w:tab w:val="left" w:pos="2898" w:leader="none"/>
          <w:tab w:val="left" w:pos="3560" w:leader="none"/>
        </w:tabs>
        <w:ind w:start="630" w:end="0"/>
        <w:jc w:val="both"/>
        <w:rPr>
          <w:sz w:val="16"/>
        </w:rPr>
      </w:pPr>
      <w:r>
        <w:rPr>
          <w:sz w:val="16"/>
        </w:rPr>
        <w:t>National Energy Production Corporation</w:t>
      </w:r>
    </w:p>
    <w:p>
      <w:pPr>
        <w:pStyle w:val="Normal"/>
        <w:tabs>
          <w:tab w:val="clear" w:pos="720"/>
          <w:tab w:val="left" w:pos="-1440" w:leader="none"/>
          <w:tab w:val="left" w:pos="-720" w:leader="none"/>
          <w:tab w:val="left" w:pos="-90" w:leader="none"/>
          <w:tab w:val="left" w:pos="630" w:leader="none"/>
          <w:tab w:val="left" w:pos="1440" w:leader="none"/>
          <w:tab w:val="left" w:pos="2152" w:leader="none"/>
          <w:tab w:val="left" w:pos="2898" w:leader="none"/>
          <w:tab w:val="left" w:pos="3560" w:leader="none"/>
        </w:tabs>
        <w:ind w:start="630" w:end="0"/>
        <w:jc w:val="both"/>
        <w:rPr>
          <w:sz w:val="16"/>
        </w:rPr>
      </w:pPr>
      <w:r>
        <w:rPr>
          <w:sz w:val="16"/>
        </w:rPr>
        <w:t>11831 North Creek Parkway North</w:t>
      </w:r>
    </w:p>
    <w:p>
      <w:pPr>
        <w:pStyle w:val="Normal"/>
        <w:tabs>
          <w:tab w:val="clear" w:pos="720"/>
          <w:tab w:val="left" w:pos="-1440" w:leader="none"/>
          <w:tab w:val="left" w:pos="-720" w:leader="none"/>
          <w:tab w:val="left" w:pos="-90" w:leader="none"/>
          <w:tab w:val="left" w:pos="630" w:leader="none"/>
          <w:tab w:val="left" w:pos="1440" w:leader="none"/>
          <w:tab w:val="left" w:pos="2152" w:leader="none"/>
          <w:tab w:val="left" w:pos="2898" w:leader="none"/>
          <w:tab w:val="left" w:pos="3560" w:leader="none"/>
        </w:tabs>
        <w:ind w:start="630" w:end="0"/>
        <w:jc w:val="both"/>
        <w:rPr>
          <w:sz w:val="16"/>
        </w:rPr>
      </w:pPr>
      <w:r>
        <w:rPr>
          <w:sz w:val="16"/>
        </w:rPr>
        <w:t>Bothell, Washington  98011</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Within ten (10) days after the execution of this Agreement and prior to site mobilization, Subcontractor shall furnish to Contractor, Owner, and the Financing Parties certificates of insurance from each insurance carrier showing that the insurance required to be maintained by Subcontractor and its Sub-Subcontractors is in force, setting forth the amount of the carrier's liability thereunder, and providing that the insurance will not be canceled, changed, or not renewed until the expiration of at least thirty (30) days after written notice of such cancellation, change, or non</w:t>
        <w:noBreakHyphen/>
        <w:t>renewal has been received by Contractor, Owner, Independent Engineer, and the Financing Parties.  All copies of policies and certificates of insurance submitted under this Article shall be in form and content acceptable to Contractor.  Subcontractor shall thereafter furnish to Contractor, Owner, and the Financing Parties certificates showing that all insurance is being maintained as required herein upon renewal of any such insurance.  Renewal certificates or policies shall be provided no less than fifteen (15) days prior to the expiration of the insurance being renewed.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Contractor’s failure to demand or obtain such certificates of insurance or other evidence of full compliance with the requirements of this Article 23, or failure of Contractor to identify a deficiency from certificates or evidence that is provided shall not be construed as a waiver of Subcontractor’s obligation to obtain and maintain such insurance.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23.8</w:t>
        <w:tab/>
        <w:t>Contractor shall be provided certified copies of all insurance policies required by this Article 23 (Subcontractors or Sub-Subcontractors) within ten (10) days of any written request, from Contractor, for said copies.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23.9</w:t>
        <w:tab/>
        <w:t>Contractor shall have the right, but not the obligation, of prohibiting Subcontractor or any Sub-Subcontractor from entering the Site, or performing Work until such certificates or other evidence that insurance has been placed in complete compliance with the requirements of this Article 23 is received and accepted by Contractor.  Any delay or time lost by Subcontractor as a result of being denied permission to enter the site or perform Work due to or failure to provide adequate evidence that all required insurance are in place shall be solely for the account of Subcontractor and Subcontractor shall not be entitled to adjustment of the Guaranteed Completion Date, or Final Completion Date.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23.10</w:t>
        <w:tab/>
        <w:t>Failure of Subcontractor to maintain the required insurance of this Article 23, including insurance required of Sub-Subcontractors, may result in suspension or termination of this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23.11</w:t>
        <w:tab/>
        <w:t>If Subcontractor or any Sub</w:t>
        <w:noBreakHyphen/>
        <w:t>Subcontractor fails to procure and maintain the required insurance, or any portion thereof, Contractor shall have the right, but not the obligation, to procure and maintain the required insurance for and in the name of such party and Subcontractor shall promptly pay the cost thereof and shall furnish all information necessary to acquire and maintain such insurance.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23.12</w:t>
        <w:tab/>
        <w:t>All insurance herein required to be maintained by Subcontractor and its Sub-Subcontractors shall be written by a company or companies authorized to do business in the state of the Site, and satisfactory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23.13</w:t>
        <w:tab/>
        <w:t>Subcontractor and all Sub-Subcontractors shall not violate or knowingly permit any violation of any conditions or terms of the policies of insurance carried hereunder.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23.14</w:t>
        <w:tab/>
        <w:t>All construction equipment, supplies, tools, and materials belonging to Subcontractor or any Sub-Subcontractor used by or on behalf of Subcontractor or any Sub-Subcontractor for its performance hereunder and not intended to be incorporated into the Work, shall be brought to and kept at the property at the sole cost, risk, and expense of Subcontractor or such Sub-Subcontractor, and Contractor shall be liable for loss or damage thereto, and any insurance policies carried by Subcontractor, any Sub-Subcontractor, or any third party on said equipment, supplies, tools, and materials shall provide for a waiver of any right to subrogation against Contractor, Owner, the Financing Parties, the Independent Engineer, and all their permitted assignees, parent companies, subsidiaries, affiliates, employees, heirs, representatives, insurers, and underwriters.  Subcontractor shall obtain adequate insurance to cover any construction tools and equipment leased from third parties.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23.15</w:t>
        <w:tab/>
        <w:t>Subcontractor agrees to and does hereby accept full and exclusive responsibility and liability for the withholding and payment of any and all taxes and contributions levied or assessed against Subcontractor for unemployment insurance, or for retirement benefits, pensions, or annuities now imposed, or hereafter imposed, by the federal, state, or local governments with respect to , assessed against or measured by wages, salaries, or other remuneration paid to persons employed by Subcontractor in connection with the Work hereunder.  Subcontractor further agrees to indemnify and hold harmless the Indemnified Parties from any and all liability therefore.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23.16</w:t>
        <w:tab/>
        <w:t>The coverage referred to herein are set forth in full in the respective policy forms, and the descriptions of such policies herein are not intended to be complete, nor to alter or amend any provision of the actual policies and in matters, if any, in which the said descriptions may be conflicting with such instruments, the provisions of the policies of the insurance shall govern; provided, however, that neither the content of any insurance policy or certificate nor Subcontractor's or Contractor's approval thereof shall relieve Subcontractor of any of its obligations under this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23.17</w:t>
        <w:tab/>
        <w:t>The required coverage referred to and set forth in this Article shall in no way affect, nor are they intended as a limitation of, Subcontractor's liability with respect to its performance of the Work hereunder.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23.18</w:t>
        <w:tab/>
        <w:t>All policies of insurance provided by Subcontractor pursuant to this Article shall be primary policies, not contributing with, and not in excess of, the coverage that Contractor, Contractor's Representative, the Independent Engineer, the Financing Parties, and their respective permitted assigns, successors, heirs, representatives, parent companies, subsidiaries and affiliates may carry against the same hazards.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23.19</w:t>
        <w:tab/>
        <w:t>Contractor or Owner shall maintain insurance providing fire and extended coverage upon all of Subcontractor's Work incorporated into the project, and upon all materials under Subcontractor's responsibility on or about the premises intended for incorporation into the Work.  Subcontractor shall have the risk of loss of or damage from any other cause whatsoever to such materials and to its own construction equipment, tools, scaffolding or other materials which will not be incorporated into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In the event that Subcontractor, including Subcontractor's employees, sub-subcontractors or any other agent of Subcontractor, acts or fails to act, and such is a cause of a loss under the Builder's Risk Insurance provided by others, then Subcontractor shall be liable to Contractor for the deductible amount paid by Contractor under the Builder's Risk Insurance.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23.19.1</w:t>
        <w:tab/>
        <w:t>In the event of damage or destruction to the Project for which proceeds are to be received pursuant to insurance maintained hereunder, Subcontractor, if directed pursuant to a Scope Change order issued by Contractor within one hundred eighty (180) days of such damage or destruction, shall immediately proceed to restore the Work and shall be entitled to receive from such proceeds the actual cost of the Work required for such restoration, together with payments for overhead costs and Subcontractor's profit, all computed in accordance with Article 14 hereof. The amounts payable to Subcontractor under this Article shall be paid as the restoration of the Work proceeds and in accordance with Article 21 hereof.</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24.</w:t>
        <w:tab/>
        <w:t>INDEMNIFICATION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24.1</w:t>
        <w:tab/>
        <w:t>To the Fullest extent permitted by law, whether or not the Indemnified Parties are contributorily negligent,  Subcontractor shall fully indemnify, hold harmless, and defend Contractor, Owner, Independent Engineer, and Financing Parties, each of their subsidiaries and affiliates, and the directors, officers, agents, employees, heirs, representatives, and successors and assigns of each of them (the "Indemnified Parties") from and against any and all losses, costs, damages, injuries, liabilities, claims, demands, penalties, interest, and causes of action, including without limitation, reasonable attorney's fees and necessary litigation expenses (collectively, "Damages"), directly or indirectly arising out of any act or omission of Subcontractor and/or Sub-Subcontractors (including without limitation strict liability) or in any way, resulting from or relating to the performance of the Work, including without limitation, any damage to or destruction of property of, or death of or bodily injury to persons (whether they are employees of the Indemnified Parties, Subcontractor, or any Sub</w:t>
        <w:noBreakHyphen/>
        <w:t>Subcontractor, or are persons unaffiliated with the Project); provided however, that Subcontractor shall not be liable for, and shall not be obligated to indemnify any Indemnified Party against any such claims resulting from Contractor's sole negligence or willful misconduct.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In any and all claims against the Indemnified Parties by any employee of Subcontractor, or any Sub-Subcontractor, or by anyone directly or indirectly employed by them, or anyone whose acts any of which may be liable, the indemnification obligation stated above shall not be limited in any way by any limitation on the amount or type of damages, compensation, or benefit payable by or for Subcontractor or any Sub-Subcontractor under the applicable Workers' Compensation Act, disability acts, or other employee benefit acts.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24.2</w:t>
        <w:tab/>
        <w:t>Subcontractor shall fully indemnify, save harmless, and defend the Indemnified Parties from and against any and all damages in favor of any person or entity with respect to (a) any failure of Subcontractor to comply with Applicable Laws, Applicable Permits, and the Subcontract Documents (b) payments of taxes relating to Subcontractor's income or other taxes required to be paid by Subcontractor without reimbursement hereunder, or (c) nonpayment of amounts due as a result of materials or services, furnished or to be furnished, in connection with the Work by Subcontractor or any Sub</w:t>
        <w:noBreakHyphen/>
        <w:t>Subcontractor which are payable by Subcontractor or any Sub</w:t>
        <w:noBreakHyphen/>
        <w:t xml:space="preserve">Subcontractor.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24.3</w:t>
        <w:tab/>
        <w:t>Subcontractor shall fully indemnify, save harmless, and defend the Indemnified Parties from and against any and all Damages which the Indemnified Parties may hereafter suffer or pay by reason of any claims, suits, or proceedings arising out of allegations or infringement of any domestic or foreign patent rights, copyrights, other intellectual property, proprietary or confidentiality rights, with respect to materials and information designed, procured, or recommended by Subcontractor or by any Sub</w:t>
        <w:noBreakHyphen/>
        <w:t>Subcontractor in performing the Work, or in carrying on operations under this Agreement, or in any way incorporated into the Work provided that Subcontractor is notified promptly in writing of such claim, or of the commencement of such suit or proceeding and is given authority, information, and reasonable assistance for the defense or settlement thereof; and provided further that the Indemnified Parties shall not settle such claim, suit, or proceeding without the written consent of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24.3.1</w:t>
        <w:tab/>
        <w:t>If, in any claim, suit or proceeding identified in Article 24.3, a temporary restraining order or preliminary injunction is granted, Subcontractor shall make every reasonable effort, by giving a satisfactory bond or otherwise, to secure the suspension of the injunction or restraining order.  If, in any such claim, suit, or proceeding, the Project or any part, combination or process thereof is held to constitute an infringement and its use is permanently enjoined, Subcontractor shall promptly make every reasonable effort to secure for Contractor a license, at no cost to Contractor, authorizing continued use of the infringing Work.  If Subcontractor is unable to secure such license within a reasonable time, Subcontractor shall, at its own expense and without impairing performance requirements, either replace the infringing Work or part, or combination of work or parts, or process thereof with non</w:t>
        <w:noBreakHyphen/>
        <w:t>infringing components or parts, or modify the same so that they become non</w:t>
        <w:noBreakHyphen/>
        <w:t>infringing.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24.4</w:t>
        <w:tab/>
        <w:t>Promptly after receipt by an Indemnified Party of any claim or notice of the commencement of any action, administrative or legal proceeding, or investigation as to which the indemnity in favor of the Indemnified Parties provided for in this Article 24 may apply, the Indemnified Party shall notify Subcontractor in writing of such fact.  Subcontractor shall assume, on behalf of the Indemnified Party, and conduct with due diligence and good faith, the defense thereof with counsel satisfactory to the Indemnified Party; provided, that the Indemnified Party shall have the right to be represented therein by advisory counsel of its own selection and at its own expense and, provided further, that if the defendants in any such action include both Subcontractor and the Indemnified Party and the Indemnified Party shall have reasonably concluded that there may be legal defenses available to it which are different from or additional to, or inconsistent with, those available to Subcontractor, the Indemnified Party shall have the right to select separate counsel to participate in the defense of such action and to incur necessary litigation expenses on its own behalf at Subcontractor's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24.5</w:t>
        <w:tab/>
        <w:t>If any claim, action, proceeding, or investigation arises as to which the indemnity in favor of the Indemnified Parties provided for in this Article 24 may apply, and Subcontractor fails to assume the defense of such claim, action, proceeding, or investigation, then the Indemnified Party may at Subcontractor's expense contest (or, with the prior written consent of Subcontractor, settle) such claim; provided, that no such contest need be made and no settlement or full payment of any such claim, action, proceeding, or investigation may be made without Subcontractor's consent (with Subcontractor remaining obligated to indemnify the Indemnified Party under this Article 24 if, in the written opinion of the Indemnified Party's counsel, such claim is meritorious).  All costs and expenses incurred by Contractor in connection with any such contest, settlement, or payment shall be deducted from any Retainage held by Contractor with all such costs in excess of the amount so deducted to be reimbursed by Subcontractor to Contractor with interest thereon, promptly following Contractor's demand therefore.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24.6</w:t>
        <w:tab/>
        <w:t>The provisions of this Article 24 shall survive Final Completion,  Acceptance of the Work, or termination of this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25.</w:t>
        <w:tab/>
        <w:t>PERFORMANCE AND PAYMENT BONDS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25.1</w:t>
        <w:tab/>
        <w:t>Contractor shall have the right to require Subcontractor to furnish performance and payment bonds covering the faithful performance of the Subcontract, including the warranty obligations and the payments of all obligations arising thereunder, in such form as Contractor may prescribe and with such sureties as it may approve; and if Subcontractor fails or is unable to promptly furnish the same within ten (10) days of being awarded this Subcontract, Contractor may terminate this Subcontract in accordance with Article 19.2.  The premium for any such bonds, if required, will be reimbursed to Subcontractor by Contractor upon submission of satisfactory evidence of the payment thereof.</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Such Performance and Payment bonds shall not require notice of surety or sureties in the event of Scope Changes.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26.</w:t>
        <w:tab/>
        <w:t>LIENS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26.1</w:t>
        <w:tab/>
        <w:t>Subcontractor shall indemnify and save harmless Contractor and Owner from all claims, demands, causes of action, or suit of whatever nature arising out of the services, labor and materials furnished by Subcontractor or Sub</w:t>
        <w:noBreakHyphen/>
        <w:t>Subcontractors under this Subcontract, and from all laborers', materialmens' and mechanics' liens upon the real property upon which the Work is located arising from the performance of this Subcontract by Subcontractor or Sub</w:t>
        <w:noBreakHyphen/>
        <w:t>Subcontractors.  Subcontractor shall keep said property free and clear of all liens, claims, and encumbrances arising from the performance of the Subcontract by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26.2</w:t>
        <w:tab/>
        <w:t>Contractor shall have the right to withhold Final Payment and/or partial payments otherwise due until Subcontractor shall furnish Contractor a Final or Partial Waiver and Release of Liens arising out of this Subcontract, or receipts in full in lieu thereof, and if required, in either case, an affidavit that so far as it has knowledge or information the releases and receipts include all the labor and material for which a lien could be filed; but in lieu thereof, Subcontractor may furnish a surety bond satisfactory to Contractor and Owner to indemnify Contractor and Owner against any lien.  If any lien remains unsatisfied after all payments are made, Subcontractor shall refund to Contractor all monies that Contractor may be compelled to pay in discharging such a lien, including all costs and attorneys' fee.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27.</w:t>
        <w:tab/>
        <w:t>INDEPENDENT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27.1</w:t>
        <w:tab/>
        <w:t>Subcontractor represents that it is fully experienced and properly qualified to perform the Work provided for herein, and that it is properly licensed, equipped, organized, and financed to perform such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27.2</w:t>
        <w:tab/>
        <w:t>Subcontractor is and shall remain an independent Subcontractor and shall not be an agent of Contractor in performing the Work.  Subcontractor shall maintain complete control over and responsibility for its own employees and operations and those of its Sub-Subcontractors, not withstanding Contractor's right of supervision, requirements for approval of acceptance, or other provisions of the Subcontract, or subsequent conduct of the parties.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28.</w:t>
        <w:tab/>
        <w:t>MUTUAL RESPONSIBILITY OF SUBCONTRACTORS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28.1</w:t>
        <w:tab/>
        <w:t>Should Subcontractor cause damage or loss to another subcontractor's work or equipment; or should Subcontractor by any act or omission, by defective or ill</w:t>
        <w:noBreakHyphen/>
        <w:t>timed work or by its failure to perform any of its obligations under the Subcontract, cause damage to another subcontractor, then Subcontractor shall make good such damage or loss at its own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28.2</w:t>
        <w:tab/>
        <w:t>Subcontractor shall indemnify, save harmless, and defend Contractor and/or Owner from any action or proceeding which may be brought against Contractor or Owner by another subcontractor on account of such damage alleged to have been so sustained, and if any judgement against Contractor or Owner arises therefrom, Subcontractor shall pay or satisfy it and pay all costs and attorneys' fees incurred by Contractor and/or Owner.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29.</w:t>
        <w:tab/>
        <w:t>COOPERATION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29.1</w:t>
        <w:tab/>
        <w:t>Subcontractor shall schedule its work and expedite delivery of materials to comply with all reasonable requests of Contractor in order to maintain Subcontractor's Schedule.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29.2</w:t>
        <w:tab/>
        <w:t>The Work will be carried on under the usual conditions affecting construction of the type involved, and in conjunction with the numerous other operations at the site. Subcontractor shall cooperate with Contractor, Owner, and other contractors and subcontractors, and shall coordinate its work with the others and shall not delay or hinder in any way the progress of Contractor's Scope as a whole.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29.3</w:t>
        <w:tab/>
        <w:t>Subcontractor's representative or designee is required to attend weekly and/or special meetings called by Contractor and shall have the authority to commit to decisions that shall be binding upon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30.</w:t>
        <w:tab/>
        <w:t>SEPARATE CONTRACTS/SUBCONTRACTS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30.1</w:t>
        <w:tab/>
        <w:t>Contractor and Owner reserve the right to let other contracts/subcontracts in connection with this work.  It is understood and agreed that Subcontractor shall execute its work in such a manner and in such order as will not interfere with work of other contractors and subcontractors and that it will conduct its operations with complete cooperation with others and shall properly connect and coordinate its Work with theirs.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Disagreements or disputes between Subcontractor and all other parties including Contractor and other subcontractors regarding the scheduling of Subcontractor's Work or unnecessary interference to the balance of Contractor's Scope caused by lack of cooperation between Subcontractor and other party shall be referred to Contractor, and Contractor's decisions for coordinating the Work shall be final.</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30.2</w:t>
        <w:tab/>
        <w:t>If any part of Subcontractor's Work depends, for proper execution or results, upon the work of any other contractors or subcontractors, Subcontractor shall inspect and promptly report to Contractor any defects in such work that render it unsuitable for such proper execution and results.  Subcontractor's failure to inspect and report prior to commencing its Work shall constitute an acceptance of the other contractors or subcontractor's work as fit and proper for the reception of its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31.</w:t>
        <w:tab/>
        <w:t>USE OF PREMISES BY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31.1</w:t>
        <w:tab/>
        <w:t>Subcontractor shall confine its apparatus, the storage of materials, and the operations of its workers to limits indicated by law, ordinances, permits, or directions of Contractor and shall not unreasonably encumber the premises with its materials.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31.2</w:t>
        <w:tab/>
        <w:t>Subcontractor shall not load or permit any part of the Project to be loaded with a weight that will endanger its safety.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31.3</w:t>
        <w:tab/>
        <w:t>Subcontractor shall not use any explosive compound in connection with the Work except with approval in writing by Contractor and only at such times and places as Contractor may direct but such approval and direction shall not relieve Subcontractor of its responsibility for damage or accident to life or property consequent upon the use of such explosive compound.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32.</w:t>
        <w:tab/>
        <w:t>CUTTING AND PATCHING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32.1</w:t>
        <w:tab/>
        <w:t>Subcontractor shall do all cutting, fitting, patching, threading, punching, or tapping of its work which may be required to make its several parts come together properly and to properly fit it to receive or to be received by work of others as required for the completion of Contractor's Scope.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32.2</w:t>
        <w:tab/>
        <w:t>Subcontractor shall not cut or alter the work of any other without the consent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33.</w:t>
        <w:tab/>
        <w:t>VENDOR REPRESENTATIVES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33.1</w:t>
        <w:tab/>
        <w:t>Contractor shall provide vendor representatives to assist Subcontractor in performance of the Work only when and to the extent identified in the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33.2</w:t>
        <w:tab/>
        <w:t>When Contractor utilizes vendor representatives in the checkout and/or test of Work installed by Subcontractor, Subcontractor shall provide, as part of the Work, all necessary labor, tools, and equipment to assist vendor representatives.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33.3</w:t>
        <w:tab/>
        <w:t>The cost incurred for any additional vendor services beyond that identified in Article 33.1 resulting from poor workmanship, failure to follow direction, inadequate staffing of the Work, or other similar causes shall be for the account of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34.</w:t>
        <w:tab/>
        <w:t>NON</w:t>
        <w:noBreakHyphen/>
        <w:t>WAIVER OF DEFAULTS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34.1</w:t>
        <w:tab/>
        <w:t>Any failure by Contractor at any time, or from time to time to enforce or require the strict compliance with and performance of any of the terms and conditions of this Agreement shall not constitute a waiver of such terms or conditions in any way, or the right of Contractor at any time to avail itself of such remedies as it may have for any breach or breaches of such terms or conditions.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35.</w:t>
        <w:tab/>
        <w:t>SET-OFFS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35.1</w:t>
        <w:tab/>
        <w:t>All claims for money due or to become due from Subcontractor shall be subject to deduction or set-off by Contractor by reason of any counterclaim arising out of this or any other transaction with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36.</w:t>
        <w:tab/>
        <w:t>DAILY/WEEKLY REPORTS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36.1</w:t>
        <w:tab/>
        <w:t xml:space="preserve">Subcontractor shall give Contractor a written daily report indicating the number and classification of Subcontractor's and Sub-Subcontractor's employees and a list of major pieces of equipment at the jobsite (including those of Sub-Subcontractors) and such other information as Contractor may request such as, but not limited to, work accomplished, next day's program, and tabulation of quantities installed.  As required by Contractor, Subcontractor shall provide information as identified above on a weekly basis in lieu of, or in addition to, any required daily report.  Contractor or Owner shall have the right to implement means to validate the presence of Subcontractor's personnel on the Site.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37.</w:t>
        <w:tab/>
        <w:t>USE OF WORK PRIOR TO COMPLETION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37.1</w:t>
        <w:tab/>
        <w:t>Contractor or Owner shall have the right to use or occupy any part or parts of the Work prior to completion and such use or occupancy shall not constitute any approval or acceptance.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38.</w:t>
        <w:tab/>
        <w:t>SURVEYING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38.1</w:t>
        <w:tab/>
        <w:t>A bench mark and a bench line shall be furnished by Contractor to Subcontractor.  All stakes, monuments, and other marks furnished shall be carefully preserved. Subcontractor shall, with its own forces, obtain working or construction lines and elevations and shall lay out its own Work and be responsible for its correctness.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39.</w:t>
        <w:tab/>
        <w:t>CONFIDENTIALITY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39.1</w:t>
        <w:tab/>
        <w:t>Subcontractor shall not disclose to third parties Technical Information disclosed by Owner or Contractor to Subcontractor during performance of the Work provided such information is not in the possession of Subcontractor at the time of disclosure, or is not then and does not become a part of the public knowledge or literature.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39.2</w:t>
        <w:tab/>
        <w:t>Subcontractor represents that all technical and administrative employees of Subcontractor have signed confidentiality agreements with Subcontractor which bind them to observe this confidentiality agreement between Contractor and Subcontractor.  If in the performance of work for Contractor, it is necessary for Subcontractor to disclose confidential information to third parties, it shall be limited to that necessary and they shall sign similar secrecy agreements.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40.</w:t>
        <w:tab/>
        <w:t>PUBLICITY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40.1</w:t>
        <w:tab/>
        <w:t>Subcontractor shall not engage in any advertising, publicity, or other promotional activities which in any way directly or indirectly mentions or refers to this Agreement or any Subcontract Documents, the relationship between the parties created thereby, or the services and material furnished thereunder, without obtaining the prior written consent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40.2</w:t>
        <w:tab/>
        <w:t>Subcontractor shall not display any signs, posters, or other advertising matter in or on any part of the Work, or around the site thereof without specific written approval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40.3</w:t>
        <w:tab/>
        <w:t>The taking of photographs, videotapes, or other visual images of the site will not be permitted without the prior approval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41.</w:t>
        <w:tab/>
        <w:t>GOVERNING LAW AND DISPUTES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41.1</w:t>
        <w:tab/>
        <w:t>This Subcontract and all disputes between the parties pertaining to the work shall be governed by the laws of the State of Washington.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42.</w:t>
        <w:tab/>
        <w:t>COMPLIANCE WITH LAWS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42.1</w:t>
        <w:tab/>
        <w:t>Subcontractor shall comply with all Applicable Laws having jurisdiction over Subcontractor or Contractor's Scope including, without limitation, the following laws and administrative regulations where applicable:  (a) Fair Labor Standards Act of 1938, as amended; (b) Title VII of the Civil Rights Labor Standards Acts of 1964, as amended, and the Equal Employment Provisions of Executive Order 11246, as amended; (c) Vietnam Era Veterans Readjustment Assistance Act of 1974, Section 402; (d) Rehabilitation Act of 1973, Section 503; and (e) Americans with Disability Act of 1990.  Any clause required to be set forth in a document of this type by such laws or administrative regulations shall be deemed to be incorporated herein by this  Reference.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42.2</w:t>
        <w:tab/>
        <w:t>Subcontractor shall indemnify and hold Owner and Contractor harmless from all cost and expenses, including fines or penalties, incurred as a result of Subcontractor's failure to comply with the foregoing.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43.</w:t>
        <w:tab/>
        <w:t>CONTINUATION OF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43.1</w:t>
        <w:tab/>
        <w:t xml:space="preserve">Subcontractor shall continue its performance of the Work on a timely basis in accordance with this Agreement during any dispute which may arise between Subcontractor and Contractor concerning the Project, unless this Agreement is terminated pursuant to Article 19 of the General Conditions, in which event Subcontractor shall cease work.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44.</w:t>
        <w:tab/>
        <w:t>BINDING EFFECT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44.1</w:t>
        <w:tab/>
        <w:t>This Subcontract and all of its terms and conditions shall extend to and be binding upon the parties hereto and their respective heirs, executors, administrators, successors and assigns.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45.</w:t>
        <w:tab/>
        <w:t>NO REMOVAL OF PROPERTY FROM SITE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45.1</w:t>
        <w:tab/>
        <w:t>Subcontractor or its Sub</w:t>
        <w:noBreakHyphen/>
        <w:t>Subcontractors or any employees of either shall not remove or attempt to remove any machinery, equipment, tools, or materials from the Site without first obtaining written authorization from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46.</w:t>
        <w:tab/>
        <w:t>SUB</w:t>
        <w:noBreakHyphen/>
        <w:t>SUBCONTRACTS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46.1</w:t>
        <w:tab/>
        <w:t>Subcontractor shall bind all Sub</w:t>
        <w:noBreakHyphen/>
        <w:t>Subcontractors to all applicable terms and conditions of this Subcontract and shall provide proof of same if requested by Contractor.  All proposed Sub</w:t>
        <w:noBreakHyphen/>
        <w:t>Subcontractors for supply of goods and/or services worth more than $50,000 shall be submitted to Contractor for written approval prior to their issuance. If approval is granted, Subcontractor still shall remain liable for the Work as if no such assignment, subletting, or transfer had been made.  All Sub</w:t>
        <w:noBreakHyphen/>
        <w:t>Subcontracts shall include the right of assignment by Subcontractor of the Sub</w:t>
        <w:noBreakHyphen/>
        <w:t>Subcontract to Contractor without the requirement for approval by Sub</w:t>
        <w:noBreakHyphen/>
        <w:t>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46.2</w:t>
        <w:tab/>
        <w:t>Contractor shall have the right to order Subcontractor to terminate any of its Sub</w:t>
        <w:noBreakHyphen/>
        <w:t>Subcontractors should the performance of their work be unsatisfactory.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46.3</w:t>
        <w:tab/>
        <w:t>Notwithstanding the existence of any Sub</w:t>
        <w:noBreakHyphen/>
        <w:t>Subcontract, Subcontractor shall be liable to Contractor for performance hereunder as if no Sub</w:t>
        <w:noBreakHyphen/>
        <w:t>Subcontract exists.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46.4</w:t>
        <w:tab/>
        <w:t>Neither this Subcontract nor any Sub</w:t>
        <w:noBreakHyphen/>
        <w:t>Subcontract shall create any contractual relationship between any Sub</w:t>
        <w:noBreakHyphen/>
        <w:t>Subcontractor and Contractor nor any obligation of Contractor to Sub</w:t>
        <w:noBreakHyphen/>
        <w:t>Subcontractor, including, but not limited to, payment of any monies to Sub-Subcontractor.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47.</w:t>
        <w:tab/>
        <w:t>ASSIGNMENT AND SUB</w:t>
        <w:noBreakHyphen/>
        <w:t>SUBCONTRACTS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47.1</w:t>
        <w:tab/>
        <w:t>Neither this Subcontract nor any interest hereunder shall be assigned by Subcontractor, except upon the prior written consent of Contractor, nor shall Subcontractor pledge or otherwise assign any monies due, or to become due from Contractor, to a third party, with prior written consent of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48.</w:t>
        <w:tab/>
        <w:t>LABOR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48.1</w:t>
        <w:tab/>
        <w:t>Subcontractor shall supply a sufficient number of skilled workers to perform the Work promptly and diligently.  Should any of Subcontractor's workers performing Work cause or participate in any form of work stoppage, Contractor may, at its option and without prejudice to any other right or remedy it may have, after 24 hours written notice to Subcontractor, provide any such labor and deduct the cost thereof in accordance with Contractor's backcharge procedure from any monies then due or thereafter to become due Subcontractor. Further, Contractor may, at its option, without prejudice to any other right or remedy it may have, terminate this Subcontract under the default provisions of Article 19, Contractor's Right to Terminate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48.2</w:t>
        <w:tab/>
        <w:t>Contractor shall have the right to deny admittance to the Site to any employee of Subcontractor whose presence on the Site is considered by Contractor or Owner to be undesirable for any reason whatsoever.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48.3</w:t>
        <w:tab/>
        <w:t>Any employee, agent, or representative of Subcontractor and its Sub</w:t>
        <w:noBreakHyphen/>
        <w:t>Subcontractors shall be subject to vehicle, toolbox, and lunch box inspections by Contractor or its representative upon entering and leaving the Site.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48.4</w:t>
        <w:tab/>
        <w:t>Whenever Subcontractor has knowledge that any actual or potential labor problem is delaying or threatening to delay the progress of the work, Subcontractor shall immediately give notice to Contractor including all relevant information pertaining thereto.</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49.</w:t>
        <w:tab/>
        <w:t>SUBCONTRACTOR'S WAGES AND BENEFITS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49.1</w:t>
        <w:tab/>
        <w:t>Subcontractor shall, upon written request by Contractor, provide any and all information relevant to determining Subcontractor's labor costs, including all elements of wages and other economic benefits.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50.</w:t>
        <w:tab/>
        <w:t>SUBORDINATION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50.1</w:t>
        <w:tab/>
        <w:t xml:space="preserve">Any and all liens, security interests, and rights (whether choate or inchoate, and including without limitation all mechanic's liens to which Subcontractor shall be entitled under Applicable Laws) now or hereafter owned, claimed or held by, through or under Subcontractor on, in and to the Project or any portion thereof, are and shall be subordinate and inferior to all liens, security interests, and rights on, in and to the Project or any portion thereof, now or hereafter securing the payment of any indebtedness to the Financing Parties.  At the request of any Financing Parties, Subcontractor will execute an instrument in form satisfactory to the Financing Parties further evidencing such subordination.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left" w:pos="-1440" w:leader="none"/>
          <w:tab w:val="left" w:pos="-720" w:leader="none"/>
          <w:tab w:val="left" w:pos="-90" w:leader="none"/>
          <w:tab w:val="left" w:pos="720" w:leader="none"/>
          <w:tab w:val="left" w:pos="1440" w:leader="none"/>
          <w:tab w:val="left" w:pos="2152" w:leader="none"/>
          <w:tab w:val="left" w:pos="2898" w:leader="none"/>
          <w:tab w:val="left" w:pos="3560" w:leader="none"/>
        </w:tabs>
        <w:ind w:hanging="720" w:start="720" w:end="0"/>
        <w:jc w:val="both"/>
        <w:rPr>
          <w:b/>
          <w:sz w:val="16"/>
        </w:rPr>
      </w:pPr>
      <w:r>
        <w:rPr>
          <w:b/>
          <w:sz w:val="16"/>
        </w:rPr>
        <w:t>51.</w:t>
        <w:tab/>
        <w:t>RIGHT TO AUDIT AND INSPECT SUBCONTRACTOR'S RECORDS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51.1</w:t>
        <w:tab/>
        <w:t>For any of the Work performed, Contractor shall have the right to audit and inspect all bonds, records and accounts of Subcontractor insofar as they are pertinent to this Subcontract.  Subcontractor is responsible that all of the documentation specified above is preserved and made available for such audit, without any additional compensation therefor, for a period of one (1) year after completion or termination of Contractor's Scope or until the conclusion of any claim, litigation, or appeal, whichever is longer.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52.</w:t>
        <w:tab/>
        <w:t>SUBSTANTIAL COMPLETION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52.1</w:t>
        <w:tab/>
        <w:t>Substantial Completion shall not occur until all Work is finished except for items of a cosmetic nature described in Punch Lists.  Substantial Completion shall occur when all of the following have occurred: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11"/>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The Work has been completed in accordance with Applicable Laws, this Agreement and Good Industry Practices.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10"/>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The Work and each of its components have been commissioned and tested (to the greatest extent possible) as an integrated, complete operating system.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28"/>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All documentation and manuals required by the Subcontract Documents have been delivered to Contractor.  With respect to Subcontractor General Quality Control Requirements, this Subcontractor is required to provide all of the required information, on forms provided by Contractor, applicable to the Work performed under this Subcontract including that identified as a system turnover requirement without limitation to the scope responsibility of Subcontractor for performing system turnover.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9"/>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The Work is available to the user for normal and continuous operation for the purposes for which it was designed.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4"/>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All equipment must be installed, tested and operational in accordance with manufacturers' instructions for each component.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3"/>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All instruments, control and protective systems must be installed and calibrated to design requirements.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18"/>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Clearances for safety purposes must be measured and certified, site must be cleared of debris, obstructions, construction equipment, tools and other items, which would create an operational hazard.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16"/>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All inspections and tests required in Article 12.3 have been completed and required certificates provided to 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numPr>
          <w:ilvl w:val="0"/>
          <w:numId w:val="19"/>
        </w:num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All spare parts must be delivered to the property or stored at other locations designated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52.2</w:t>
        <w:tab/>
        <w:t>When Subcontractor considers that Substantial Completion has occurred, it shall so notify Contractor in writing and offer the Work for inspection by Contractor, Owner, and the Independent Engineer.  The notice shall contain a certification by Subcontractor that, to the best of its knowledge, all requirements for Substantial Completion have been met.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52.3</w:t>
        <w:tab/>
        <w:t xml:space="preserve">Within ten (10) Business Days after the date specified in Subcontractor's notice to inspect for Substantial Completion; Subcontractor, Contractor, Owner, and the Independent Engineer shall inspect the Project, and Contractor's Representative shall either (i) notify Subcontractor in writing that Substantial Completion (or the component offered for inspection) has not occurred, stating the reasons therefor, and submitting with such notification a written Punch List which compiles and describes any items or devices which, in the opinion of Contractor's Representative, Contractor and the Independent Engineer, must be corrected or completed before Substantial Completion can occur, in which event Subcontractor shall correct the deficiencies and the procedure for notification to Contractor and inspection of the Project and notification to Subcontractor of defects shall be repeated until Contractor, Owner and the Independent Engineer determine that Substantial Completion has occurred, or (ii) notify Subcontractor in writing that Substantial Completion of the Project has occurred.  Subcontractor shall perform such Work as is required to satisfy the Punch List submitted by Contractor.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53.</w:t>
        <w:tab/>
        <w:t>FINAL COMPLETION AND ACCEPTANCE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53.1</w:t>
        <w:tab/>
        <w:t xml:space="preserve">"Final Completion" shall occur when (i) all Punch List items have been corrected, (ii) all requirements for As-Built - Project Record Drawings per Article 5 are fulfilled; (iii) Contractor certifies after inspecting the Work that it is acceptable under the Contract Documents, (iv) Subcontractor issues to Contractor satisfactory evidence that the insurance required after Final Acceptance per Article 23.2 have been placed, and (v) issues to Subcontractor a Certificate of Final Acceptance.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53.2</w:t>
        <w:tab/>
        <w:t>Owner and Contractor shall have the right to use any portion of the Work before completion thereof as a whole.  Such partial use shall not be construed as acceptance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53.3</w:t>
        <w:tab/>
        <w:t>When Subcontractor deems the Work finally completed, Subcontractor shall give Contractor notice thereof in writing.  Within thirty (30) days after receipt of such notice, Contractor will determine if the work has been completed according to the terms of the Agreement and, if so, shall notify Subcontractor in writing of Final Acceptance thereof.  Should latent defects be discovered at a later date, acceptance by Contractor does not absolve Subcontractor of its obligation to correct such defects.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BodyTextIndent"/>
        <w:tabs>
          <w:tab w:val="clear" w:pos="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ind w:hanging="0" w:start="0" w:end="0"/>
        <w:rPr>
          <w:sz w:val="16"/>
        </w:rPr>
      </w:pPr>
      <w:r>
        <w:rPr>
          <w:sz w:val="16"/>
        </w:rPr>
        <w:t>53.4</w:t>
        <w:tab/>
        <w:t>If the Work is incomplete, Contractor shall notify Subcontractor of the defects and/or omissions and Subcontractor shall complete the Work at Subcontractor's expense.  This procedure shall be repeated until the Work has been completed and finally accepted by Contractor.  A Certificate of Final Acceptance of the work will be executed by Contractor and delivered to Subcontractor at the time of final payment.  Final Acceptance shall not limit the liability or obligations of Subcontractor or its sureties under the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ind w:hanging="720" w:start="720" w:end="0"/>
        <w:jc w:val="both"/>
        <w:rPr>
          <w:b/>
          <w:sz w:val="16"/>
        </w:rPr>
      </w:pPr>
      <w:r>
        <w:rPr>
          <w:b/>
          <w:sz w:val="16"/>
        </w:rPr>
        <w:t>54.</w:t>
        <w:tab/>
        <w:t>MAINTENANCE/CARE OF WORK/PROPERTY, BURNING, CLEANUP, AND RECLAMATION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54.1</w:t>
        <w:tab/>
        <w:t>Subcontractor shall do all work in a manner causing the least possible obstruction or damage to, and shall continuously maintain adequate protection of, its own Work and the property of Contractor, Owner, and other contractors, and subcontractors.  Subcontractor shall repair or replace, at its expense, any work or property which it damages.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54.2</w:t>
        <w:tab/>
        <w:t>Throughout the Work, Subcontractor shall provide and maintain all passageways, barricades, guard fences, flags, lights, and other protective devices required by law, site regulations, and as directed by Contractor.  Roads, or portions thereof, closed to traffic shall be protected by effective barricades and obstructions which shall be illuminated during hours of darkness.  Suitable warning signs shall be provided and erected to direct traffic.  Warning devices shall remain the property of Subcontractor and, upon completion of Work, shall be removed.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54.3</w:t>
        <w:tab/>
        <w:t>Subcontractor shall avoid unnecessary destruction of existing vegetation at the Site.  Prior to cutting, removing, trimming, clearing, and/or grubbing of any live vegetation, Subcontractor shall obtain Contractor's written approval.  Piling and burning of rubbish and grubbed materials, movement of equipment, and temporary parking shall, as practicable, be confined to areas within the limits of construction or as directed by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54.4</w:t>
        <w:tab/>
        <w:t>Open burning required for disposal of rubbish and grubbed materials shall be done only after Subcontractor has obtained Contractor's written permission and necessary burning permits.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54.5</w:t>
        <w:tab/>
        <w:t>Subcontractor shall, at all times, keep the Site free from accumulation of waste material or rubbish caused in the performance of the Work or by Subcontractor, Sub-Subcontractor or their employees.  Contractor may direct Subcontractor to remove waste material or rubbish from the Site.  Subcontractor will immediately comply with this request.  At the completion of its Work and before Final Payment, Subcontractor shall tear down and remove all temporary structures and connections built by or for it, remove all construction plans used by it, repair and replace any existing embankments, fences or other structures which were removed or injured by its operations, Sub-Subcontractor, or employees of either.  Subcontractor shall clean away and remove all debris, rubbish, and excess excavated material due to its operations from the Site and shall leave the Site and the Work in perfect order and repair, "broom clean" and ready for use.  Both during and upon completion of Subcontractor's Work, should Subcontractor fail to remove waste material, material, rubbish, and/or cleanup as requested by Contractor, upon 24 hours notice, Contractor may have it removed at Subcontractor's expense.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55.</w:t>
        <w:tab/>
        <w:t>SAFETY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55.1</w:t>
        <w:tab/>
        <w:t>Subcontractor shall be responsible for its own safety program (See Special Conditions) and first aid/medical service for its agents and employees, notwithstanding any safety/first aid personnel which Contractor may employ at the Site.  Safety equipment and safeguards suitable for the occupational hazards involved and conforming to the safety regulations at the Site shall be furnished by Subcontractor. If Subcontractor utilizes Contractor's first aid services, Subcontractor shall indemnify and hold harmless Contractor and Subcontractor hereby assumes the risks and waives all claims related thereto.</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55.2</w:t>
        <w:tab/>
        <w:t>Subcontractor shall promptly report in writing to Contractor all accidents whatsoever arising out of or in connection with the performance of the Work, giving full details and statements of witnesses.  If death or serious injuries or serious damages are caused, the accident shall be reported immediately by the most expedient means possible including  telephone or messenger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55.3</w:t>
        <w:tab/>
        <w:t>If a claim is made by anyone against Subcontractor or any of its Sub</w:t>
        <w:noBreakHyphen/>
        <w:t>Subcontractors on account of any accident associated with the Work, Subcontractor shall promptly report the full details in writing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55.4</w:t>
        <w:tab/>
        <w:t xml:space="preserve">In the event of suspension under Article 19.2 for unsafe practices, Subcontractor shall not be entitled to additional compensation or an extension of the Guaranteed Completion Date and/or Final Completion Date.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55.5</w:t>
        <w:tab/>
        <w:t>Subcontractor shall take all necessary precautions for the safety of employees and other people within and adjacent to the locations of the Work and shall comply with all Applicable Laws including Federal, State, and Municipal safety laws and building codes and safety requirements of Contractor and Owner to prevent accidents or injury to persons or property on, about, or adjacent to the premises where the Work is being performed; and it shall designate a responsible member of its organization on its Work whose duty shall be the prevention of accidents.  The name and position of such person(s) so designated shall be reported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56.</w:t>
        <w:tab/>
        <w:t>QUALITY CONTROL / QUALITY ASSURANCE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56.1</w:t>
        <w:tab/>
        <w:t>Subcontractor shall be responsible for its own Quality Assurance/Quality Control program (see Subcontractor General Quality Control Requirements), not withstanding the presence of any quality assurance/quality control activities being performed by Contractor or others at the Site.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56.2</w:t>
        <w:tab/>
        <w:t>In the event of conflict between Subcontractor's General Quality Control Requirements, Applicable Laws, Applicable Permits or other Subcontract Documents, the most stringent requirement shall be followed.</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56.3</w:t>
        <w:tab/>
        <w:t>Subcontractor shall promptly report in writing to Contractor the results of any test or inspection which may cause a delay in Subcontractor's performance of the Work or which may diminish the percentage of completion that Subcontractor has identified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b/>
          <w:sz w:val="16"/>
        </w:rPr>
        <w:t>57.</w:t>
        <w:tab/>
        <w:t>ENVIRONMENTAL REGULATIONS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57.1</w:t>
        <w:tab/>
        <w:t>Subcontractor shall immediately notify Contractor of any discovery by Subcontractor or any Sub-Subcontractor, of any Hazardous Materials, and obtain instructions from Contractor prior to continuing to Work in the area of such hazardous materials.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57.2</w:t>
        <w:tab/>
        <w:t>Subcontractor shall be responsible for its own Spill Prevention/Control Plan notwithstanding the existence of any similarly intended plan prepared by Contractor, shall provide such written program to Contractor for its review prior to mobilization. In the event of any spill or accidental discharge of a Hazardous Material, Subcontractor shall immediately notify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57.3</w:t>
        <w:tab/>
        <w:t>Subcontractor shall, at its expense, provide suitable facilities to prevent the introduction of any substances or materials into any stream, river, lake or other body of water which may pollute the water or constitute substance or materials deleterious to fish and/or wildlife.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57.4</w:t>
        <w:tab/>
        <w:t>Subcontractor shall so perform its Work in a manner such that there will not be any discharge into the atmosphere of smoke, dust, odor or other air contaminants from any source which shall cause a violation of Applicable Laws.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sz w:val="16"/>
        </w:rPr>
        <w:t>57.5</w:t>
        <w:tab/>
        <w:t>Subcontractor shall so perform its Work in a manner such that there will not be any transmission of noise beyond the boundaries of the Site which shall cause a violation of Applicable Laws.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58.</w:t>
        <w:tab/>
        <w:t>PROGRESS REPORTS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58.1</w:t>
        <w:tab/>
        <w:t>Subcontractor shall prepare and issue a Monthly Progress Report to Contractor in accordance with this Article 58 as a condition precedent to submitting any invoice or Application for Payment for work performed. Subcontractor shall submit this report no later than the fifth business day of the month for the Work performed during the prior month.  Four copies of such report shall be delivered to Contractor at the Project Site, including:</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w:t>
        <w:tab/>
        <w:t xml:space="preserve">Description of the progress of the Work with comparison to the forecast of the Work from prior month's report, and forecast for the current month.  Such descriptions shall include quantities of work as well as a narrative.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(b)</w:t>
        <w:tab/>
        <w:t>A summary of dates for any significant milestones achieved by Subcontractor.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(c)</w:t>
        <w:tab/>
        <w:t>In the event that any aspect of progress is behind schedule an identified plan for recovery of the schedule.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(d)</w:t>
        <w:tab/>
        <w:t>An updated schedule for completion of the Work by the Guaranteed Date of Completion.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(e)</w:t>
        <w:tab/>
        <w:t>Identification of all outstanding Subcontract matters.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(f)</w:t>
        <w:tab/>
        <w:t>A summary of any outstanding Requests for Information that Subcontractor has made to Contractor, as well as a discussion of any matters interfering with Subcontractors performance of the Work.</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(g)</w:t>
        <w:tab/>
        <w:t>Summary of all safety meetings held by Subcontractor including topics discussed and summary of attendance.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(h)</w:t>
        <w:tab/>
        <w:t>Brief discussion of any Accidents or Near Accidents that involved the Work, Subcontractor, or Sub-Subcontractor or employees of either.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(i)</w:t>
        <w:tab/>
        <w:t>A summary of Quality Control activities for the period with identification of any quality problems identified and their current status.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(j)</w:t>
        <w:tab/>
        <w:t>Other items of interest.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58.2</w:t>
        <w:tab/>
        <w:t>In addition to the above requirements for Monthly Progress, Subcontractor will provide Contractor with verbal and written updates of progress for activities which will occur away from the site.  Subcontractor shall, within 10 days of a Notice to Proceed with the Work, provide Contractor with a detailed schedule of all Subcontractors', including Sub-Subcontractors', off-site activities required to fulfill the requirements of this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59.</w:t>
        <w:tab/>
        <w:t>FIRE PROTECTION</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59.1</w:t>
        <w:tab/>
        <w:t>It shall be the duty of Subcontractor, for its own protection and protection of others, to maintain in each temporary office, tool room, or storage room used by it, and in close proximity to the Work, fire extinguishers of sufficient size and quantities satisfactory to Contractor and the insurance carriers of Contractor and Owner.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60.</w:t>
        <w:tab/>
        <w:t>CONTRACTORS PROPERTY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60.1</w:t>
        <w:tab/>
        <w:t>Contractor retains title to any tools or equipment which it supplies to Subcontractor for use in performance of the Work.  All risk of loss or damage shall be borne by Subcontractor until such tools or equipment is returned to Contractor.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61.</w:t>
        <w:tab/>
        <w:t>RESOLUTION OF DISPUTES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61.1</w:t>
        <w:tab/>
        <w:t>Disputes Involving Owner.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Any controversy or claim arising out of or relating to this Subcontract, or the breach thereof, which involves the Owner, shall be resolved in such forum, and in accordance with the process, methods and/or procedures contained in the Contract between Contractor and Owner.  Subcontractor agrees to participate in and be bound by any arbitration between Owner and Contractor which relates in any manner to this Subcontract.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61.2</w:t>
        <w:tab/>
        <w:t>Disputes Not Involving Owner.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Any controversy or claim arising out of or relating to this Subcontract, or the breach thereof, which does not involve the Owner, and which cannot be resolved  by the onsite representatives of Contractor and Subcontractor shall be resolved in accordance with this sub-Article.</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 xml:space="preserve">Either party may give the other party written notice of any dispute not resolved in the normal course of business. Such notice must reasonably detail the matter in dispute, and include reasonable documentary information to assist in the resolution process. The project managers of the parties shall meet at a mutually acceptable time and place within ten (10) days after delivery of such notice, and thereafter as often as they reasonably believe necessary to attempt to resolve the dispute.  If the matter has not been resolved within thirty (30) days from the delivery of notice, or if no meeting of project managers has taken place within fifteen (15) days after such delivery, or such greater period of time as the parties may agree upon, either party may elevate the matter to more senior executive management of the other party, such as Contractor’s Vice President of Project Management or the corresponding individual in Subcontractor’s organization by the delivery of a written notice, summarizing previous attempts at resolving the dispute. </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The senior executive managers shall meet at a mutually acceptable time and place within ten (10) days after delivery of such notice, and thereafter as often as they reasonably believe necessary to attempt to resolve the dispute.  If the matter has not been resolved within thirty (30) days from the delivery of this notice, or if no meeting of senior executives has taken place within fifteen (15) days after such delivery, or such greater period of time as the parties may agree upon, either party may elevate the matter to the level of chief executive officers of the parties by delivery of a written notice summarizing previous attempts at resolving the dispute. The chief executive officers shall meet at a mutually acceptable time and place within ten (10) days after delivery of such notice, and thereafter as often as they reasonably believe necessary to attempt to resolve the dispute.  If the matter has not been resolved within thirty (30) days from the delivery of notice, or if no meeting of senior executives has taken place within fifteen (15) days after such delivery, or such greater period of time as the parties may agree upon, either party may initiate mediation under the then current Center for Public Resources (CPR) Model Procedure for Mediation of Business Disputes. Thereupon, both parties will be obligated to engage in a mediation. The exclusive place of mediation shall be Seattle, Washington.  If the parties have not agreed within thirty (30) days of the request for mediation on the selection of a mediator willing to serve, CPR, upon the request of either party, shall appoint a member of the CPR Panels of Neutrals as mediator.</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Any dispute that has not been resolved by non-binding means as provided herein within ninety (90) days of delivery of written notice of the dispute as provided in the foregoing paragraph shall be finally settled by arbitration conducted expeditiously in accordance with the CPR Rules for Non-Administered Arbitration of Business Disputes by a sole arbitrator to be selected from the CPR Panel of Neutrals.  The arbitration shall be governed by the United States Arbitration Act, 9 U.S.C. §§1-16, and judgment upon the award rendered by the arbitrator may be entered by any court having jurisdiction thereof.  The place of arbitration shall be Seattle, Washington.  The arbitrator is not empowered to award consequential damages or any other damages except compensatory damages for breaches of this Agreement.  Each party hereby irrevocably waives damages based on tort law or any other legal theory.   The provisions of this Article shall survive Final Completion, acceptance of the Work and the Termination of this Agreement.</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62.</w:t>
        <w:tab/>
        <w:t>SEVERABILITY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62.1</w:t>
        <w:tab/>
        <w:t>In the event that any of the provisions, or portions or applications thereof, of this Agreement are held to be unenforceable or invalid by any court of competent jurisdiction, Contractor and Subcontractor shall negotiate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63.</w:t>
        <w:tab/>
        <w:t>ARTICLE HEADINGS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t>63.1</w:t>
        <w:tab/>
        <w:t>The Article headings herein have been inserted for convenience of reference only and shall not in any manner affect the construction, meaning or effect of anything herein contained nor govern the rights and liabilities of the parties hereto.</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sz w:val="16"/>
        </w:rPr>
      </w:pPr>
      <w:r>
        <w:rPr>
          <w:sz w:val="16"/>
        </w:rPr>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t>64.</w:t>
        <w:tab/>
        <w:t>SURVIVAL OF PROVISIONS</w:t>
      </w:r>
    </w:p>
    <w:p>
      <w:pPr>
        <w:pStyle w:val="Normal"/>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rPr>
          <w:b/>
          <w:sz w:val="16"/>
        </w:rPr>
      </w:pPr>
      <w:r>
        <w:rPr>
          <w:b/>
          <w:sz w:val="16"/>
        </w:rPr>
      </w:r>
    </w:p>
    <w:p>
      <w:pPr>
        <w:pStyle w:val="BodyText"/>
        <w:rPr/>
      </w:pPr>
      <w:r>
        <w:rPr/>
        <w:t>64.1</w:t>
        <w:tab/>
        <w:t>All provisions of this Agreement which are expressly or by implication to come into or continue in force and effect after Final Completion, Final Acceptance, or termination of this Agreement shall remain in effect and be enforceable following such Final Completion, Final Acceptance or termination.</w:t>
      </w:r>
    </w:p>
    <w:sectPr>
      <w:type w:val="continuous"/>
      <w:pgSz w:w="12240" w:h="15840"/>
      <w:pgMar w:left="990" w:right="720" w:gutter="0" w:header="0" w:top="1152" w:footer="970" w:bottom="171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990" w:leader="none"/>
      </w:tabs>
      <w:rPr>
        <w:sz w:val="16"/>
      </w:rPr>
    </w:pPr>
    <w:r>
      <w:rPr>
        <w:sz w:val="16"/>
      </w:rPr>
      <w:t>General Conditions                                                                                                                                                                                1 NOV 99</w:t>
    </w:r>
  </w:p>
  <w:p>
    <w:pPr>
      <w:pStyle w:val="Footer"/>
      <w:tabs>
        <w:tab w:val="clear" w:pos="8640"/>
        <w:tab w:val="center" w:pos="4320" w:leader="none"/>
        <w:tab w:val="right" w:pos="10800" w:leader="none"/>
      </w:tabs>
      <w:rPr/>
    </w:pPr>
    <w:r>
      <w:rPr>
        <w:sz w:val="16"/>
      </w:rPr>
      <w:t xml:space="preserve">                                                                                                                                                                                                                   </w:t>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w:t>
    </w:r>
    <w:r>
      <w:rPr>
        <w:rStyle w:val="PageNumber"/>
        <w:sz w:val="16"/>
      </w:rPr>
      <w:fldChar w:fldCharType="end"/>
    </w:r>
    <w:r>
      <w:rPr>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800" w:leader="none"/>
      </w:tabs>
      <w:rPr>
        <w:sz w:val="16"/>
      </w:rPr>
    </w:pPr>
    <w:r>
      <w:rPr>
        <w:sz w:val="16"/>
      </w:rPr>
      <w:t>General Conditions                                                                                                                                                                                                               01 NOV 99</w:t>
    </w:r>
  </w:p>
  <w:p>
    <w:pPr>
      <w:pStyle w:val="Footer"/>
      <w:tabs>
        <w:tab w:val="clear" w:pos="8640"/>
        <w:tab w:val="center" w:pos="4320" w:leader="none"/>
        <w:tab w:val="right" w:pos="10800" w:leader="none"/>
      </w:tabs>
      <w:rPr/>
    </w:pPr>
    <w:r>
      <w:rPr>
        <w:sz w:val="16"/>
      </w:rPr>
      <w:t xml:space="preserve">                                                                                                                                                                                                                                                    </w:t>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17</w:t>
    </w:r>
    <w:r>
      <w:rPr>
        <w:rStyle w:val="PageNumber"/>
        <w:sz w:val="16"/>
      </w:rPr>
      <w:fldChar w:fldCharType="end"/>
    </w:r>
    <w:r>
      <w:rPr>
        <w:sz w:val="16"/>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2"/>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4"/>
      <w:numFmt w:val="decimal"/>
      <w:lvlText w:val="%1"/>
      <w:lvlJc w:val="start"/>
      <w:pPr>
        <w:tabs>
          <w:tab w:val="num" w:pos="690"/>
        </w:tabs>
        <w:ind w:start="690" w:hanging="690"/>
      </w:pPr>
      <w:rPr/>
    </w:lvl>
    <w:lvl w:ilvl="1">
      <w:start w:val="1"/>
      <w:numFmt w:val="decimal"/>
      <w:lvlText w:val="%1.%2"/>
      <w:lvlJc w:val="start"/>
      <w:pPr>
        <w:tabs>
          <w:tab w:val="num" w:pos="1435"/>
        </w:tabs>
        <w:ind w:start="1435" w:hanging="690"/>
      </w:pPr>
      <w:rPr/>
    </w:lvl>
    <w:lvl w:ilvl="2">
      <w:start w:val="1"/>
      <w:numFmt w:val="decimal"/>
      <w:lvlText w:val="%1.%2.%3"/>
      <w:lvlJc w:val="start"/>
      <w:pPr>
        <w:tabs>
          <w:tab w:val="num" w:pos="2210"/>
        </w:tabs>
        <w:ind w:start="2210" w:hanging="720"/>
      </w:pPr>
      <w:rPr/>
    </w:lvl>
    <w:lvl w:ilvl="3">
      <w:start w:val="1"/>
      <w:numFmt w:val="decimal"/>
      <w:lvlText w:val="%1.%2.%3.%4"/>
      <w:lvlJc w:val="start"/>
      <w:pPr>
        <w:tabs>
          <w:tab w:val="num" w:pos="2955"/>
        </w:tabs>
        <w:ind w:start="2955" w:hanging="720"/>
      </w:pPr>
      <w:rPr/>
    </w:lvl>
    <w:lvl w:ilvl="4">
      <w:start w:val="1"/>
      <w:numFmt w:val="decimal"/>
      <w:lvlText w:val="%1.%2.%3.%4.%5"/>
      <w:lvlJc w:val="start"/>
      <w:pPr>
        <w:tabs>
          <w:tab w:val="num" w:pos="4060"/>
        </w:tabs>
        <w:ind w:start="4060" w:hanging="1080"/>
      </w:pPr>
      <w:rPr/>
    </w:lvl>
    <w:lvl w:ilvl="5">
      <w:start w:val="1"/>
      <w:numFmt w:val="decimal"/>
      <w:lvlText w:val="%1.%2.%3.%4.%5.%6"/>
      <w:lvlJc w:val="start"/>
      <w:pPr>
        <w:tabs>
          <w:tab w:val="num" w:pos="4805"/>
        </w:tabs>
        <w:ind w:start="4805" w:hanging="1080"/>
      </w:pPr>
      <w:rPr/>
    </w:lvl>
    <w:lvl w:ilvl="6">
      <w:start w:val="1"/>
      <w:numFmt w:val="decimal"/>
      <w:lvlText w:val="%1.%2.%3.%4.%5.%6.%7"/>
      <w:lvlJc w:val="start"/>
      <w:pPr>
        <w:tabs>
          <w:tab w:val="num" w:pos="5910"/>
        </w:tabs>
        <w:ind w:start="5910" w:hanging="1440"/>
      </w:pPr>
      <w:rPr/>
    </w:lvl>
    <w:lvl w:ilvl="7">
      <w:start w:val="1"/>
      <w:numFmt w:val="decimal"/>
      <w:lvlText w:val="%1.%2.%3.%4.%5.%6.%7.%8"/>
      <w:lvlJc w:val="start"/>
      <w:pPr>
        <w:tabs>
          <w:tab w:val="num" w:pos="6655"/>
        </w:tabs>
        <w:ind w:start="6655" w:hanging="1440"/>
      </w:pPr>
      <w:rPr/>
    </w:lvl>
    <w:lvl w:ilvl="8">
      <w:start w:val="1"/>
      <w:numFmt w:val="decimal"/>
      <w:lvlText w:val="%1.%2.%3.%4.%5.%6.%7.%8.%9"/>
      <w:lvlJc w:val="start"/>
      <w:pPr>
        <w:tabs>
          <w:tab w:val="num" w:pos="7760"/>
        </w:tabs>
        <w:ind w:start="7760" w:hanging="180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2"/>
      <w:numFmt w:val="decimal"/>
      <w:lvlText w:val="%1"/>
      <w:lvlJc w:val="start"/>
      <w:pPr>
        <w:tabs>
          <w:tab w:val="num" w:pos="690"/>
        </w:tabs>
        <w:ind w:start="690" w:hanging="690"/>
      </w:pPr>
      <w:rPr/>
    </w:lvl>
    <w:lvl w:ilvl="1">
      <w:start w:val="1"/>
      <w:numFmt w:val="decimal"/>
      <w:lvlText w:val="%1.%2"/>
      <w:lvlJc w:val="start"/>
      <w:pPr>
        <w:tabs>
          <w:tab w:val="num" w:pos="1435"/>
        </w:tabs>
        <w:ind w:start="1435" w:hanging="690"/>
      </w:pPr>
      <w:rPr/>
    </w:lvl>
    <w:lvl w:ilvl="2">
      <w:start w:val="1"/>
      <w:numFmt w:val="decimal"/>
      <w:lvlText w:val="%1.%2.%3"/>
      <w:lvlJc w:val="start"/>
      <w:pPr>
        <w:tabs>
          <w:tab w:val="num" w:pos="2210"/>
        </w:tabs>
        <w:ind w:start="2210" w:hanging="720"/>
      </w:pPr>
      <w:rPr/>
    </w:lvl>
    <w:lvl w:ilvl="3">
      <w:start w:val="1"/>
      <w:numFmt w:val="decimal"/>
      <w:lvlText w:val="%1.%2.%3.%4"/>
      <w:lvlJc w:val="start"/>
      <w:pPr>
        <w:tabs>
          <w:tab w:val="num" w:pos="2955"/>
        </w:tabs>
        <w:ind w:start="2955" w:hanging="720"/>
      </w:pPr>
      <w:rPr/>
    </w:lvl>
    <w:lvl w:ilvl="4">
      <w:start w:val="1"/>
      <w:numFmt w:val="decimal"/>
      <w:lvlText w:val="%1.%2.%3.%4.%5"/>
      <w:lvlJc w:val="start"/>
      <w:pPr>
        <w:tabs>
          <w:tab w:val="num" w:pos="4060"/>
        </w:tabs>
        <w:ind w:start="4060" w:hanging="1080"/>
      </w:pPr>
      <w:rPr/>
    </w:lvl>
    <w:lvl w:ilvl="5">
      <w:start w:val="1"/>
      <w:numFmt w:val="decimal"/>
      <w:lvlText w:val="%1.%2.%3.%4.%5.%6"/>
      <w:lvlJc w:val="start"/>
      <w:pPr>
        <w:tabs>
          <w:tab w:val="num" w:pos="4805"/>
        </w:tabs>
        <w:ind w:start="4805" w:hanging="1080"/>
      </w:pPr>
      <w:rPr/>
    </w:lvl>
    <w:lvl w:ilvl="6">
      <w:start w:val="1"/>
      <w:numFmt w:val="decimal"/>
      <w:lvlText w:val="%1.%2.%3.%4.%5.%6.%7"/>
      <w:lvlJc w:val="start"/>
      <w:pPr>
        <w:tabs>
          <w:tab w:val="num" w:pos="5910"/>
        </w:tabs>
        <w:ind w:start="5910" w:hanging="1440"/>
      </w:pPr>
      <w:rPr/>
    </w:lvl>
    <w:lvl w:ilvl="7">
      <w:start w:val="1"/>
      <w:numFmt w:val="decimal"/>
      <w:lvlText w:val="%1.%2.%3.%4.%5.%6.%7.%8"/>
      <w:lvlJc w:val="start"/>
      <w:pPr>
        <w:tabs>
          <w:tab w:val="num" w:pos="6655"/>
        </w:tabs>
        <w:ind w:start="6655" w:hanging="1440"/>
      </w:pPr>
      <w:rPr/>
    </w:lvl>
    <w:lvl w:ilvl="8">
      <w:start w:val="1"/>
      <w:numFmt w:val="decimal"/>
      <w:lvlText w:val="%1.%2.%3.%4.%5.%6.%7.%8.%9"/>
      <w:lvlJc w:val="start"/>
      <w:pPr>
        <w:tabs>
          <w:tab w:val="num" w:pos="7760"/>
        </w:tabs>
        <w:ind w:start="7760" w:hanging="1800"/>
      </w:pPr>
      <w:rPr/>
    </w:lvl>
  </w:abstractNum>
  <w:abstractNum w:abstractNumId="26">
    <w:lvl w:ilvl="0">
      <w:start w:val="10"/>
      <w:numFmt w:val="decimal"/>
      <w:lvlText w:val="%1"/>
      <w:lvlJc w:val="start"/>
      <w:pPr>
        <w:tabs>
          <w:tab w:val="num" w:pos="690"/>
        </w:tabs>
        <w:ind w:start="690" w:hanging="690"/>
      </w:pPr>
      <w:rPr/>
    </w:lvl>
    <w:lvl w:ilvl="1">
      <w:start w:val="3"/>
      <w:numFmt w:val="decimal"/>
      <w:lvlText w:val="%1.%2"/>
      <w:lvlJc w:val="start"/>
      <w:pPr>
        <w:tabs>
          <w:tab w:val="num" w:pos="1435"/>
        </w:tabs>
        <w:ind w:start="1435" w:hanging="690"/>
      </w:pPr>
      <w:rPr/>
    </w:lvl>
    <w:lvl w:ilvl="2">
      <w:start w:val="1"/>
      <w:numFmt w:val="decimal"/>
      <w:lvlText w:val="%1.%2.%3"/>
      <w:lvlJc w:val="start"/>
      <w:pPr>
        <w:tabs>
          <w:tab w:val="num" w:pos="2210"/>
        </w:tabs>
        <w:ind w:start="2210" w:hanging="720"/>
      </w:pPr>
      <w:rPr/>
    </w:lvl>
    <w:lvl w:ilvl="3">
      <w:start w:val="1"/>
      <w:numFmt w:val="decimal"/>
      <w:lvlText w:val="%1.%2.%3.%4"/>
      <w:lvlJc w:val="start"/>
      <w:pPr>
        <w:tabs>
          <w:tab w:val="num" w:pos="2955"/>
        </w:tabs>
        <w:ind w:start="2955" w:hanging="720"/>
      </w:pPr>
      <w:rPr/>
    </w:lvl>
    <w:lvl w:ilvl="4">
      <w:start w:val="1"/>
      <w:numFmt w:val="decimal"/>
      <w:lvlText w:val="%1.%2.%3.%4.%5"/>
      <w:lvlJc w:val="start"/>
      <w:pPr>
        <w:tabs>
          <w:tab w:val="num" w:pos="4060"/>
        </w:tabs>
        <w:ind w:start="4060" w:hanging="1080"/>
      </w:pPr>
      <w:rPr/>
    </w:lvl>
    <w:lvl w:ilvl="5">
      <w:start w:val="1"/>
      <w:numFmt w:val="decimal"/>
      <w:lvlText w:val="%1.%2.%3.%4.%5.%6"/>
      <w:lvlJc w:val="start"/>
      <w:pPr>
        <w:tabs>
          <w:tab w:val="num" w:pos="4805"/>
        </w:tabs>
        <w:ind w:start="4805" w:hanging="1080"/>
      </w:pPr>
      <w:rPr/>
    </w:lvl>
    <w:lvl w:ilvl="6">
      <w:start w:val="1"/>
      <w:numFmt w:val="decimal"/>
      <w:lvlText w:val="%1.%2.%3.%4.%5.%6.%7"/>
      <w:lvlJc w:val="start"/>
      <w:pPr>
        <w:tabs>
          <w:tab w:val="num" w:pos="5910"/>
        </w:tabs>
        <w:ind w:start="5910" w:hanging="1440"/>
      </w:pPr>
      <w:rPr/>
    </w:lvl>
    <w:lvl w:ilvl="7">
      <w:start w:val="1"/>
      <w:numFmt w:val="decimal"/>
      <w:lvlText w:val="%1.%2.%3.%4.%5.%6.%7.%8"/>
      <w:lvlJc w:val="start"/>
      <w:pPr>
        <w:tabs>
          <w:tab w:val="num" w:pos="6655"/>
        </w:tabs>
        <w:ind w:start="6655" w:hanging="1440"/>
      </w:pPr>
      <w:rPr/>
    </w:lvl>
    <w:lvl w:ilvl="8">
      <w:start w:val="1"/>
      <w:numFmt w:val="decimal"/>
      <w:lvlText w:val="%1.%2.%3.%4.%5.%6.%7.%8.%9"/>
      <w:lvlJc w:val="start"/>
      <w:pPr>
        <w:tabs>
          <w:tab w:val="num" w:pos="7400"/>
        </w:tabs>
        <w:ind w:start="7400" w:hanging="1440"/>
      </w:pPr>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decimal" w:pos="414" w:leader="none"/>
        <w:tab w:val="left" w:pos="720" w:leader="none"/>
        <w:tab w:val="right" w:pos="9360" w:leader="dot"/>
      </w:tabs>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90" w:leader="none"/>
        <w:tab w:val="left" w:pos="745" w:leader="none"/>
        <w:tab w:val="left" w:pos="1440" w:leader="none"/>
        <w:tab w:val="left" w:pos="2152" w:leader="none"/>
        <w:tab w:val="left" w:pos="2898" w:leader="none"/>
        <w:tab w:val="left" w:pos="3560" w:leader="none"/>
      </w:tabs>
      <w:jc w:val="both"/>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720" w:leader="none"/>
        <w:tab w:val="left" w:pos="0" w:leader="none"/>
        <w:tab w:val="left" w:pos="745" w:leader="none"/>
        <w:tab w:val="left" w:pos="1440" w:leader="none"/>
        <w:tab w:val="left" w:pos="2152" w:leader="none"/>
        <w:tab w:val="left" w:pos="2898" w:leader="none"/>
        <w:tab w:val="left" w:pos="3560" w:leader="none"/>
      </w:tabs>
      <w:ind w:hanging="695" w:start="1440" w:end="0"/>
      <w:jc w:val="both"/>
    </w:pPr>
    <w:rPr>
      <w:sz w:val="24"/>
    </w:rPr>
  </w:style>
  <w:style w:type="paragraph" w:styleId="BodyTextIndent2">
    <w:name w:val="Body Text Indent 2"/>
    <w:basedOn w:val="Normal"/>
    <w:qFormat/>
    <w:pPr>
      <w:tabs>
        <w:tab w:val="left" w:pos="-1440" w:leader="none"/>
        <w:tab w:val="left" w:pos="-720" w:leader="none"/>
        <w:tab w:val="left" w:pos="720" w:leader="none"/>
        <w:tab w:val="left" w:pos="1440" w:leader="none"/>
        <w:tab w:val="left" w:pos="2152" w:leader="none"/>
        <w:tab w:val="left" w:pos="2898" w:leader="none"/>
        <w:tab w:val="left" w:pos="3560" w:leader="none"/>
      </w:tabs>
      <w:ind w:hanging="728" w:start="2880" w:end="0"/>
      <w:jc w:val="both"/>
    </w:pPr>
    <w:rPr>
      <w:sz w:val="24"/>
    </w:rPr>
  </w:style>
  <w:style w:type="paragraph" w:styleId="BodyText2">
    <w:name w:val="Body Text 2"/>
    <w:basedOn w:val="Normal"/>
    <w:qFormat/>
    <w:pPr>
      <w:tabs>
        <w:tab w:val="left" w:pos="-1440" w:leader="none"/>
        <w:tab w:val="left" w:pos="-720" w:leader="none"/>
        <w:tab w:val="left" w:pos="0" w:leader="none"/>
        <w:tab w:val="decimal" w:pos="414" w:leader="none"/>
        <w:tab w:val="left" w:pos="720" w:leader="none"/>
        <w:tab w:val="left" w:pos="3870" w:leader="none"/>
        <w:tab w:val="right" w:pos="9360" w:leader="dot"/>
      </w:tabs>
    </w:pPr>
    <w:rPr>
      <w:sz w:val="16"/>
    </w:rPr>
  </w:style>
  <w:style w:type="paragraph" w:styleId="BodyTextIndent3">
    <w:name w:val="Body Text Indent 3"/>
    <w:basedOn w:val="Normal"/>
    <w:qFormat/>
    <w:pPr>
      <w:tabs>
        <w:tab w:val="left" w:pos="-1440" w:leader="none"/>
        <w:tab w:val="left" w:pos="-720" w:leader="none"/>
        <w:tab w:val="left" w:pos="0" w:leader="none"/>
        <w:tab w:val="decimal" w:pos="414" w:leader="none"/>
        <w:tab w:val="left" w:pos="720" w:leader="none"/>
        <w:tab w:val="left" w:pos="2160" w:leader="none"/>
        <w:tab w:val="left" w:pos="2880" w:leader="none"/>
        <w:tab w:val="left" w:pos="3600" w:leader="none"/>
        <w:tab w:val="left" w:pos="3960" w:leader="none"/>
        <w:tab w:val="left" w:pos="5760" w:leader="none"/>
        <w:tab w:val="left" w:pos="6480" w:leader="none"/>
        <w:tab w:val="left" w:pos="7200" w:leader="none"/>
        <w:tab w:val="left" w:pos="7920" w:leader="none"/>
        <w:tab w:val="left" w:pos="8640" w:leader="none"/>
        <w:tab w:val="left" w:pos="9360" w:leader="none"/>
      </w:tabs>
      <w:ind w:hanging="720" w:start="72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2001-03-26T22:27:00Z</dcterms:created>
  <dc:creator>DonnaM</dc:creator>
  <dc:description/>
  <dc:language>en-CA</dc:language>
  <cp:lastModifiedBy>Nepco</cp:lastModifiedBy>
  <cp:lastPrinted>2000-05-09T15:59:00Z</cp:lastPrinted>
  <dcterms:modified xsi:type="dcterms:W3CDTF">2001-03-26T22:27:00Z</dcterms:modified>
  <cp:revision>2</cp:revision>
  <dc:subject/>
  <dc:title>INDEX TO ARTICLES OF GENERAL CONDITIONS</dc:title>
</cp:coreProperties>
</file>