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rPr/>
      </w:pPr>
      <w:r>
        <w:rPr/>
        <w:t>GARY L. FERRELL</w:t>
      </w:r>
    </w:p>
    <w:p>
      <w:pPr>
        <w:pStyle w:val="Normal"/>
        <w:rPr>
          <w:rFonts w:ascii="Arial" w:hAnsi="Arial" w:cs="Arial"/>
          <w:b/>
          <w:bCs/>
          <w:sz w:val="24"/>
        </w:rPr>
      </w:pPr>
      <w:r>
        <w:rPr>
          <w:rFonts w:cs="Arial" w:ascii="Arial" w:hAnsi="Arial"/>
          <w:b/>
          <w:bCs/>
          <w:sz w:val="24"/>
        </w:rPr>
        <w:t>President and CEO</w:t>
      </w:r>
    </w:p>
    <w:p>
      <w:pPr>
        <w:pStyle w:val="Normal"/>
        <w:rPr>
          <w:rFonts w:ascii="Arial" w:hAnsi="Arial" w:cs="Arial"/>
          <w:b/>
          <w:bCs/>
          <w:sz w:val="24"/>
        </w:rPr>
      </w:pPr>
      <w:r>
        <w:rPr>
          <w:rFonts w:cs="Arial" w:ascii="Arial" w:hAnsi="Arial"/>
          <w:b/>
          <w:bCs/>
          <w:sz w:val="24"/>
        </w:rPr>
        <w:t>North Texas Public Broadcasting</w:t>
      </w:r>
    </w:p>
    <w:p>
      <w:pPr>
        <w:pStyle w:val="Normal"/>
        <w:rPr>
          <w:rFonts w:ascii="Arial" w:hAnsi="Arial" w:cs="Arial"/>
          <w:b/>
          <w:bCs/>
          <w:sz w:val="24"/>
        </w:rPr>
      </w:pPr>
      <w:r>
        <w:rPr>
          <w:rFonts w:cs="Arial" w:ascii="Arial" w:hAnsi="Arial"/>
          <w:b/>
          <w:bCs/>
          <w:sz w:val="24"/>
        </w:rPr>
        <w:t>Dallas, TX</w:t>
      </w:r>
    </w:p>
    <w:p>
      <w:pPr>
        <w:pStyle w:val="Normal"/>
        <w:jc w:val="both"/>
        <w:rPr>
          <w:rFonts w:ascii="Arial" w:hAnsi="Arial" w:cs="Arial"/>
          <w:b/>
          <w:bCs/>
          <w:sz w:val="24"/>
        </w:rPr>
      </w:pPr>
      <w:r>
        <w:rPr>
          <w:rFonts w:cs="Arial" w:ascii="Arial" w:hAnsi="Arial"/>
          <w:b/>
          <w:bCs/>
          <w:sz w:val="24"/>
        </w:rPr>
      </w:r>
    </w:p>
    <w:p>
      <w:pPr>
        <w:pStyle w:val="Normal"/>
        <w:jc w:val="both"/>
        <w:rPr>
          <w:sz w:val="22"/>
        </w:rPr>
      </w:pPr>
      <w:r>
        <w:rPr>
          <w:sz w:val="22"/>
        </w:rPr>
        <w:t>Gary L. Ferrell is President/Chief Executive Officer of North Texas Public Broadcasting, which owns and operates KERA (Channel 13), KDTN (Channel 2) and KERA 90.1 FM, all located in the Dallas/Fort Worth market area.  He came to the company in February of 2000.</w:t>
      </w:r>
    </w:p>
    <w:p>
      <w:pPr>
        <w:pStyle w:val="Normal"/>
        <w:jc w:val="both"/>
        <w:rPr>
          <w:sz w:val="22"/>
        </w:rPr>
      </w:pPr>
      <w:r>
        <w:rPr>
          <w:sz w:val="22"/>
        </w:rPr>
      </w:r>
    </w:p>
    <w:p>
      <w:pPr>
        <w:pStyle w:val="BodyText"/>
        <w:rPr>
          <w:sz w:val="22"/>
        </w:rPr>
      </w:pPr>
      <w:r>
        <w:rPr>
          <w:sz w:val="22"/>
        </w:rPr>
        <w:t xml:space="preserve">Since his arrival at KERA, the number of people using the television and radio service has increased by more than 10%.  He instituted a plan for a nightly news and public affairs show that premiers in the fall of 2001.  This show will provide a new focus on the North Texas communities and their activities, filling in the areas not covered by traditional commercial news.  In addition, KERA also launched its first digital broadcast station in 2000.  </w:t>
      </w:r>
    </w:p>
    <w:p>
      <w:pPr>
        <w:pStyle w:val="Normal"/>
        <w:jc w:val="both"/>
        <w:rPr>
          <w:sz w:val="22"/>
        </w:rPr>
      </w:pPr>
      <w:r>
        <w:rPr>
          <w:sz w:val="22"/>
        </w:rPr>
      </w:r>
    </w:p>
    <w:p>
      <w:pPr>
        <w:pStyle w:val="Normal"/>
        <w:jc w:val="both"/>
        <w:rPr>
          <w:sz w:val="22"/>
        </w:rPr>
      </w:pPr>
      <w:r>
        <w:rPr>
          <w:sz w:val="22"/>
        </w:rPr>
        <w:t xml:space="preserve">Mr. Ferrell has also been responsible for two new ventures for KERA: Dotcast and GeoVideo Network.  Dotcast is a service that will provide Internet-type information directly to computers using the station’s broadcast signals.  GeoVideo Network will provide broadcast quality, bi-directional video transport using a private fiber optic network.  </w:t>
      </w:r>
    </w:p>
    <w:p>
      <w:pPr>
        <w:pStyle w:val="Normal"/>
        <w:jc w:val="both"/>
        <w:rPr>
          <w:sz w:val="22"/>
        </w:rPr>
      </w:pPr>
      <w:r>
        <w:rPr>
          <w:sz w:val="22"/>
        </w:rPr>
      </w:r>
    </w:p>
    <w:p>
      <w:pPr>
        <w:pStyle w:val="Normal"/>
        <w:jc w:val="both"/>
        <w:rPr>
          <w:sz w:val="22"/>
        </w:rPr>
      </w:pPr>
      <w:r>
        <w:rPr>
          <w:sz w:val="22"/>
        </w:rPr>
        <w:t>Prior to coming to KERA, Mr. Ferrell served as Executive Vice President, Business Development and Chief Financial Officer of KCET, Los Angeles.  Mr. Ferrell's areas of responsibility included the Business Office, Treasury, Production Management, Distribution &amp; Licensing, and Business Development.</w:t>
      </w:r>
    </w:p>
    <w:p>
      <w:pPr>
        <w:pStyle w:val="Normal"/>
        <w:jc w:val="both"/>
        <w:rPr>
          <w:sz w:val="22"/>
        </w:rPr>
      </w:pPr>
      <w:r>
        <w:rPr>
          <w:sz w:val="22"/>
        </w:rPr>
      </w:r>
    </w:p>
    <w:p>
      <w:pPr>
        <w:pStyle w:val="Normal"/>
        <w:jc w:val="both"/>
        <w:rPr/>
      </w:pPr>
      <w:r>
        <w:rPr>
          <w:sz w:val="22"/>
        </w:rPr>
        <w:t xml:space="preserve">While at KCET, Mr. Ferrell supervised the founding of the Store of Knowledge, Inc. in 1993.  He currently serves on its Board of Directors.  Store of Knowledge, Inc. is a specialty retailer that offers educational and intellectually stimulating products geared toward fun and interactive learning for people of all ages.  The company has grown to include 91 stores across the United States. In 1998, Mr. Ferrell founded VideoFinder.com, LLC, a national video distribution business that sells video through inbound telemarketing. He was instrumental in founding the Puzzle Place Marketing Company in 1994.  This distribution and licensing company is responsible for managing the licensing of KCET's </w:t>
      </w:r>
      <w:r>
        <w:rPr>
          <w:i/>
          <w:sz w:val="22"/>
        </w:rPr>
        <w:t>The Puzzle Place</w:t>
      </w:r>
      <w:r>
        <w:rPr>
          <w:sz w:val="22"/>
        </w:rPr>
        <w:t>, a national PBS children’s show.</w:t>
      </w:r>
    </w:p>
    <w:p>
      <w:pPr>
        <w:pStyle w:val="Normal"/>
        <w:jc w:val="both"/>
        <w:rPr>
          <w:sz w:val="22"/>
        </w:rPr>
      </w:pPr>
      <w:r>
        <w:rPr>
          <w:sz w:val="22"/>
        </w:rPr>
        <w:t xml:space="preserve"> </w:t>
      </w:r>
    </w:p>
    <w:p>
      <w:pPr>
        <w:pStyle w:val="Normal"/>
        <w:jc w:val="both"/>
        <w:rPr>
          <w:sz w:val="22"/>
        </w:rPr>
      </w:pPr>
      <w:r>
        <w:rPr>
          <w:sz w:val="22"/>
        </w:rPr>
        <w:t xml:space="preserve">In addition, Mr. Ferrell’s 26-year career includes experience in commercial television, oil and gas, and public accounting.  He is a Certified Public Accountant and holds a BBA degree from Baylor University and an MBA degree from Pepperdine University. He is a past member of the faculty of Occidental College and Pepperdine University.  Mr. Ferrell is a prior Chair of the Public Broadcasting Management </w:t>
      </w:r>
    </w:p>
    <w:p>
      <w:pPr>
        <w:pStyle w:val="Normal"/>
        <w:jc w:val="both"/>
        <w:rPr>
          <w:sz w:val="22"/>
        </w:rPr>
      </w:pPr>
      <w:r>
        <w:rPr>
          <w:sz w:val="22"/>
        </w:rPr>
        <w:t>Association. In addition to the Store of Knowledge, Mr. Ferrell currently serves on the Hankamer School of Business Advisory Board of Baylor University as well as the boards of the National Educational and Telecommunications Association (NETA), CSRG Digital LLC, National Datacast, and Cassis Travel Services, Inc.</w:t>
      </w:r>
    </w:p>
    <w:p>
      <w:pPr>
        <w:pStyle w:val="Normal"/>
        <w:rPr>
          <w:sz w:val="22"/>
        </w:rPr>
      </w:pPr>
      <w:r>
        <w:rPr>
          <w:sz w:val="22"/>
        </w:rPr>
      </w:r>
    </w:p>
    <w:sectPr>
      <w:type w:val="nextPage"/>
      <w:pgSz w:w="12240" w:h="15840"/>
      <w:pgMar w:left="1440" w:right="1440"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DefaultParagraphFont">
    <w:name w:val="Default Paragraph Font"/>
    <w:qFormat/>
    <w:rPr/>
  </w:style>
  <w:style w:type="paragraph" w:styleId="Heading">
    <w:name w:val="Heading"/>
    <w:basedOn w:val="Normal"/>
    <w:next w:val="BodyText"/>
    <w:qFormat/>
    <w:pPr>
      <w:jc w:val="center"/>
    </w:pPr>
    <w:rPr>
      <w:b/>
      <w:sz w:val="22"/>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2001-02-09T19:04:00Z</dcterms:created>
  <dc:creator>Gary Ferrell</dc:creator>
  <dc:description/>
  <dc:language>en-CA</dc:language>
  <cp:lastModifiedBy>Casey Computer Center</cp:lastModifiedBy>
  <cp:lastPrinted>2001-02-09T14:56:00Z</cp:lastPrinted>
  <dcterms:modified xsi:type="dcterms:W3CDTF">2001-02-12T13:00:00Z</dcterms:modified>
  <cp:revision>4</cp:revision>
  <dc:subject/>
  <dc:title>Gary L</dc:title>
</cp:coreProperties>
</file>