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March  1,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Attn: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Phone:</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Federal Tax ID Number:</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Attn: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r>
      <w:r>
        <w:rPr/>
        <w:t>Fax</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 (if applicable)___________</w:t>
        <w:tab/>
        <w:t xml:space="preserve">: </w:t>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 xml:space="preserve"> </w:t>
      </w:r>
      <w:r>
        <w:rPr>
          <w:u w:val="single"/>
        </w:rPr>
        <w:t>Account #3750494099</w:t>
        <w:tab/>
        <w:tab/>
      </w:r>
      <w:r>
        <w:rPr/>
        <w:tab/>
      </w:r>
      <w:r>
        <w:rPr>
          <w:u w:val="single"/>
        </w:rPr>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pPr>
      <w:r>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Normal"/>
        <w:ind w:start="360" w:end="0"/>
        <w:jc w:val="both"/>
        <w:rPr/>
      </w:pPr>
      <w:r>
        <w:rPr/>
      </w:r>
    </w:p>
    <w:p>
      <w:pPr>
        <w:pStyle w:val="Normal"/>
        <w:ind w:hanging="360" w:start="360" w:end="0"/>
        <w:jc w:val="both"/>
        <w:rPr/>
      </w:pPr>
      <w:r>
        <w:rPr/>
        <w:t>Section 13 is modified by inserting the following new Section 13.9:</w:t>
      </w:r>
    </w:p>
    <w:p>
      <w:pPr>
        <w:pStyle w:val="Normal"/>
        <w:ind w:start="360" w:end="0"/>
        <w:jc w:val="both"/>
        <w:rPr/>
      </w:pPr>
      <w:r>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p>
      <w:pPr>
        <w:pStyle w:val="Normal"/>
        <w:rPr/>
      </w:pPr>
      <w:r>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rPr>
    </w:pPr>
    <w:r>
      <w:rPr>
        <w:rFonts w:cs="CG Times;Times New Roman" w:ascii="CG Times;Times New Roman" w:hAnsi="CG Times;Times New Roman"/>
      </w:rPr>
    </w:r>
  </w:p>
  <w:p>
    <w:pPr>
      <w:pStyle w:val="Normal"/>
      <w:widowControl w:val="false"/>
      <w:spacing w:lineRule="exact" w:line="19"/>
      <w:ind w:start="720" w:end="720"/>
      <w:jc w:val="both"/>
      <w:rPr>
        <w:rFonts w:ascii="CG Times;Times New Roman" w:hAnsi="CG Times;Times New Roman" w:cs="CG Times;Times New Roman"/>
        <w:lang w:val="en-CA" w:eastAsia="en-CA"/>
      </w:rPr>
    </w:pPr>
    <w:r>
      <w:rPr>
        <w:rFonts w:cs="CG Times;Times New Roman" w:ascii="CG Times;Times New Roman" w:hAnsi="CG Times;Times New Roman"/>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936137803"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971968109" r:id="rId3"/>
                      </w:object>
                    </w:r>
                  </w:p>
                </w:txbxContent>
              </v:textbox>
              <w10:wrap type="none"/>
            </v:rect>
          </w:pict>
        </mc:Fallback>
      </mc:AlternateContent>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rPr>
  </w:style>
  <w:style w:type="paragraph" w:styleId="Header">
    <w:name w:val="header"/>
    <w:basedOn w:val="Normal"/>
    <w:pPr>
      <w:tabs>
        <w:tab w:val="clear" w:pos="720"/>
        <w:tab w:val="center" w:pos="4320" w:leader="none"/>
        <w:tab w:val="right" w:pos="864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2001-01-02T20:19:00Z</dcterms:created>
  <dc:creator>Daniel J. Hyvl</dc:creator>
  <dc:description/>
  <dc:language>en-CA</dc:language>
  <cp:lastModifiedBy>dhyvl</cp:lastModifiedBy>
  <dcterms:modified xsi:type="dcterms:W3CDTF">2001-01-02T20:19:00Z</dcterms:modified>
  <cp:revision>2</cp:revision>
  <dc:subject/>
  <dc:title>BASE CONTRACT FOR SHORT-TERM</dc:title>
</cp:coreProperties>
</file>