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January 12, 2001</w:t>
      </w:r>
    </w:p>
    <w:p>
      <w:pPr>
        <w:pStyle w:val="Normal"/>
        <w:rPr/>
      </w:pPr>
      <w:r>
        <w:rPr/>
      </w:r>
    </w:p>
    <w:p>
      <w:pPr>
        <w:pStyle w:val="Normal"/>
        <w:rPr/>
      </w:pPr>
      <w:r>
        <w:rPr/>
      </w:r>
    </w:p>
    <w:p>
      <w:pPr>
        <w:pStyle w:val="Normal"/>
        <w:jc w:val="center"/>
        <w:rPr/>
      </w:pPr>
      <w:r>
        <w:rPr/>
      </w:r>
    </w:p>
    <w:p>
      <w:pPr>
        <w:pStyle w:val="Normal"/>
        <w:jc w:val="both"/>
        <w:rPr/>
      </w:pPr>
      <w:r>
        <w:rPr/>
      </w:r>
    </w:p>
    <w:p>
      <w:pPr>
        <w:pStyle w:val="Normal"/>
        <w:jc w:val="both"/>
        <w:rPr/>
      </w:pPr>
      <w:r>
        <w:rPr/>
        <w:t>GE Packaged Power (“GE”) hereby:</w:t>
      </w:r>
    </w:p>
    <w:p>
      <w:pPr>
        <w:pStyle w:val="Normal"/>
        <w:numPr>
          <w:ilvl w:val="0"/>
          <w:numId w:val="0"/>
        </w:numPr>
        <w:tabs>
          <w:tab w:val="clear" w:pos="720"/>
          <w:tab w:val="left" w:pos="-720" w:leader="none"/>
        </w:tabs>
        <w:ind w:hanging="0" w:start="0"/>
        <w:jc w:val="both"/>
        <w:rPr/>
      </w:pPr>
      <w:r>
        <w:rPr/>
      </w:r>
    </w:p>
    <w:p>
      <w:pPr>
        <w:pStyle w:val="N"/>
        <w:spacing w:lineRule="auto" w:line="240"/>
        <w:jc w:val="both"/>
        <w:rPr>
          <w:rFonts w:ascii="Times New Roman" w:hAnsi="Times New Roman" w:cs="Times New Roman"/>
          <w:sz w:val="24"/>
        </w:rPr>
      </w:pPr>
      <w:r>
        <w:rPr>
          <w:rFonts w:cs="Times New Roman" w:ascii="Times New Roman" w:hAnsi="Times New Roman"/>
          <w:b/>
          <w:sz w:val="24"/>
        </w:rPr>
        <w:tab/>
        <w:tab/>
        <w:tab/>
      </w:r>
      <w:r>
        <w:rPr>
          <w:rFonts w:cs="Times New Roman" w:ascii="Times New Roman" w:hAnsi="Times New Roman"/>
          <w:sz w:val="24"/>
        </w:rPr>
        <w:t>(a)</w:t>
        <w:tab/>
        <w:t>Irrevocably con</w:t>
        <w:softHyphen/>
        <w:t>sents to the assignment by DevCo to CA I of all of DevCo’s right, title and in</w:t>
        <w:softHyphen/>
        <w:t>terest in, to and under the turbine purchase contract dated May 12, 2000 (Contract 24-LM6K-2-99) (the “Turbine Contract”) in relation to the assigned equipment listed in Exhibit 1 (“the Assigned Equipment”)</w:t>
      </w:r>
      <w:r>
        <w:rPr>
          <w:rFonts w:cs="Times New Roman" w:ascii="Times New Roman" w:hAnsi="Times New Roman"/>
          <w:spacing w:val="-2"/>
          <w:sz w:val="24"/>
        </w:rPr>
        <w:t>; and,</w:t>
      </w:r>
    </w:p>
    <w:p>
      <w:pPr>
        <w:pStyle w:val="N"/>
        <w:spacing w:lineRule="auto" w:line="240"/>
        <w:jc w:val="both"/>
        <w:rPr>
          <w:rFonts w:ascii="Times New Roman" w:hAnsi="Times New Roman" w:cs="Times New Roman"/>
          <w:sz w:val="24"/>
        </w:rPr>
      </w:pPr>
      <w:r>
        <w:rPr>
          <w:rFonts w:cs="Times New Roman" w:ascii="Times New Roman" w:hAnsi="Times New Roman"/>
          <w:sz w:val="24"/>
        </w:rPr>
      </w:r>
    </w:p>
    <w:p>
      <w:pPr>
        <w:pStyle w:val="N"/>
        <w:spacing w:lineRule="auto" w:line="240"/>
        <w:jc w:val="both"/>
        <w:rPr/>
      </w:pPr>
      <w:r>
        <w:rPr>
          <w:spacing w:val="-2"/>
          <w:sz w:val="24"/>
        </w:rPr>
        <w:tab/>
        <w:tab/>
        <w:tab/>
      </w:r>
      <w:r>
        <w:rPr>
          <w:rFonts w:cs="Times New Roman" w:ascii="Times New Roman" w:hAnsi="Times New Roman"/>
          <w:spacing w:val="-2"/>
          <w:sz w:val="24"/>
        </w:rPr>
        <w:t>(b)</w:t>
        <w:tab/>
        <w:t>Acknowledges and agrees that (i) DevCo is irrevocably released and forever discharged from any and all liabilities and obligations under the Turbine Contract with respect to the Assigned Equipment, (ii) GE shall look only to CA I for the performance and satisfaction of the obligations of the Purchaser under (and as defined in) the Turbine Contract with</w:t>
      </w:r>
      <w:r>
        <w:rPr>
          <w:rFonts w:cs="Times New Roman" w:ascii="Times New Roman" w:hAnsi="Times New Roman"/>
          <w:spacing w:val="-2"/>
        </w:rPr>
        <w:t xml:space="preserve"> </w:t>
      </w:r>
      <w:r>
        <w:rPr>
          <w:rFonts w:cs="Times New Roman" w:ascii="Times New Roman" w:hAnsi="Times New Roman"/>
          <w:spacing w:val="-2"/>
          <w:sz w:val="24"/>
        </w:rPr>
        <w:t>respect to the Assigned Equipment.</w:t>
      </w:r>
    </w:p>
    <w:p>
      <w:pPr>
        <w:pStyle w:val="WSSignature-35LftIndnt-RghtTab"/>
        <w:ind w:start="180" w:end="0"/>
        <w:rPr>
          <w:rFonts w:ascii="Times New Roman" w:hAnsi="Times New Roman" w:cs="Times New Roman"/>
          <w:spacing w:val="-2"/>
          <w:sz w:val="24"/>
        </w:rPr>
      </w:pPr>
      <w:r>
        <w:rPr>
          <w:rFonts w:cs="Times New Roman"/>
          <w:spacing w:val="-2"/>
          <w:sz w:val="24"/>
        </w:rPr>
      </w:r>
    </w:p>
    <w:p>
      <w:pPr>
        <w:pStyle w:val="WSSignature-35LftIndnt-RghtTab"/>
        <w:rPr/>
      </w:pPr>
      <w:r>
        <w:rPr/>
        <w:t>GE PACKAGED POWER</w:t>
      </w:r>
    </w:p>
    <w:p>
      <w:pPr>
        <w:pStyle w:val="WSSignature-35LftIndnt-RghtTab"/>
        <w:rPr/>
      </w:pPr>
      <w:r>
        <w:rPr/>
        <w:t>By:</w:t>
        <w:tab/>
      </w:r>
    </w:p>
    <w:p>
      <w:pPr>
        <w:pStyle w:val="Normal"/>
        <w:ind w:start="5040" w:end="0"/>
        <w:rPr/>
      </w:pPr>
      <w:r>
        <w:rPr/>
        <w:t>Name:</w:t>
        <w:tab/>
        <w:br/>
        <w:t>Its:</w:t>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zCs w:val="20"/>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2001-01-03T19:46:00Z</dcterms:created>
  <dc:creator>kmann</dc:creator>
  <dc:description/>
  <dc:language>en-CA</dc:language>
  <cp:lastModifiedBy>kmann</cp:lastModifiedBy>
  <dcterms:modified xsi:type="dcterms:W3CDTF">2001-01-03T19:53:00Z</dcterms:modified>
  <cp:revision>2</cp:revision>
  <dc:subject/>
  <dc:title/>
</cp:coreProperties>
</file>