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Futures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2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group of people in the Ring (there are individuals within the ring who are yelling and giving hands signals) 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One graphic displaying different types of users (producer, company logo of commercial consumer e.g. Dynegy, etc…)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Graphs showing the market valuation examples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Futures are mark to market daily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The delivery of physical gas is guaranteed by the exchange through the futures contract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Before transacting on a futures contract, the counterparty is known and the price is determined.  </w:t>
      </w:r>
      <w:r>
        <w:rPr>
          <w:rFonts w:cs="Arial" w:ascii="Arial" w:hAnsi="Arial"/>
          <w:b/>
          <w:bCs/>
          <w:sz w:val="20"/>
        </w:rPr>
        <w:t>(False)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You can buy/sell a futures contract without a margin. </w:t>
      </w:r>
      <w:r>
        <w:rPr>
          <w:rFonts w:cs="Arial" w:ascii="Arial" w:hAnsi="Arial"/>
          <w:b/>
          <w:bCs/>
          <w:sz w:val="20"/>
        </w:rPr>
        <w:t>(False)</w:t>
      </w:r>
      <w:r>
        <w:rPr>
          <w:rFonts w:cs="Arial" w:ascii="Arial" w:hAnsi="Arial"/>
          <w:sz w:val="20"/>
        </w:rPr>
        <w:t xml:space="preserve">    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Who trades futures? (Multiple choice) (E; All of the above)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Hedgers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Producer/End Users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Speculators 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Investment Banks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All of the above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close out a long futures position prior to expiration one must: (C; Sell/buy the futures position)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or take delivery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Exchange a futures position for a cash position at another location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Sell/buy the futures position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and C only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If the counterparty holds a short position to settlement they must: </w:t>
      </w:r>
      <w:r>
        <w:rPr>
          <w:rFonts w:cs="Arial" w:ascii="Arial" w:hAnsi="Arial"/>
          <w:b/>
          <w:bCs/>
          <w:sz w:val="20"/>
        </w:rPr>
        <w:t>(Dutch may want to reword this later after reading the content)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delivery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Take delivery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Buy futures position</w:t>
      </w:r>
    </w:p>
    <w:p>
      <w:pPr>
        <w:pStyle w:val="Normal"/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&amp; C only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b/>
          <w:bCs/>
          <w:sz w:val="20"/>
        </w:rPr>
        <w:t xml:space="preserve">Scenario questions for buying/selling a future: </w:t>
      </w:r>
      <w:r>
        <w:rPr>
          <w:rFonts w:cs="Arial" w:ascii="Arial" w:hAnsi="Arial"/>
          <w:b/>
          <w:bCs/>
          <w:color w:val="0000FF"/>
          <w:sz w:val="20"/>
        </w:rPr>
        <w:t>&lt;&lt;Need to get answers from Dutch and why&gt;&gt;</w:t>
      </w:r>
    </w:p>
    <w:p>
      <w:pPr>
        <w:pStyle w:val="Normal"/>
        <w:rPr>
          <w:rFonts w:ascii="Arial" w:hAnsi="Arial" w:cs="Arial"/>
          <w:color w:val="0000FF"/>
          <w:sz w:val="20"/>
        </w:rPr>
      </w:pPr>
      <w:r>
        <w:rPr>
          <w:rFonts w:cs="Arial" w:ascii="Arial" w:hAnsi="Arial"/>
          <w:color w:val="0000FF"/>
          <w:sz w:val="20"/>
        </w:rPr>
      </w:r>
    </w:p>
    <w:p>
      <w:pPr>
        <w:pStyle w:val="Normal"/>
        <w:numPr>
          <w:ilvl w:val="2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gives an order to his exchange floor broker to lift 100 lots of December Natural Gas Futures at 2.90. 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is Long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Downside Price Risk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$2.90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$2.80 settles for Dec.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loses $100,000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2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trader gives an order to his exchange floor broker to Hit a 100 lot bid of January Natural Gas Futures at $3.10.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is Short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Upside Price Risk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$3.10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$3.10 settles for Jan.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Trader makes $100,000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Graphics/Practice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8:41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1">
    <w:name w:val="WW8Num4z1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  <w:i w:val="fals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2001-10-26T19:59:00Z</dcterms:created>
  <dc:creator>Monica Brown</dc:creator>
  <dc:description/>
  <dc:language>en-CA</dc:language>
  <cp:lastModifiedBy>Monica Brown</cp:lastModifiedBy>
  <cp:lastPrinted>2001-11-14T10:08:00Z</cp:lastPrinted>
  <dcterms:modified xsi:type="dcterms:W3CDTF">2001-11-14T15:47:00Z</dcterms:modified>
  <cp:revision>17</cp:revision>
  <dc:subject/>
  <dc:title>Enron Risk Management Simulation</dc:title>
</cp:coreProperties>
</file>