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Frontera Generation Limited Partnership, a _____________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Teco Energy Inc. shall have defaulted on its indebted</w:t>
        <w:softHyphen/>
        <w:t xml:space="preserve">ness to third parties, resulting in an acceleration of obligations of Teco Energy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FRONTERA GENERATION LIMITED</w:t>
      </w:r>
    </w:p>
    <w:p>
      <w:pPr>
        <w:pStyle w:val="Normal"/>
        <w:tabs>
          <w:tab w:val="clear" w:pos="720"/>
          <w:tab w:val="left" w:pos="36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tab/>
        <w:t>Teco Power Services Corporation</w:t>
      </w:r>
    </w:p>
    <w:p>
      <w:pPr>
        <w:pStyle w:val="Normal"/>
        <w:tabs>
          <w:tab w:val="clear" w:pos="720"/>
          <w:tab w:val="left" w:pos="36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Its General Partner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ind w:firstLine="360" w:end="0"/>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ind w:start="360" w:end="0"/>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/mnt/main-storage/datasets/enron-docs/doc/Frontera.doc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TECO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rated by Moody's Corporation below Baa3 or (ii) with respect to Company, Enron Corp. shall have long-term debt unsupported by third party credit enhancement that is rated by Standard &amp; Poor's Corporation below BBB- or rated by Moody's Corporation below Baa3.</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Frontera Generation Limited Partnership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Frontera Generation Limited Partnership,  a   _____________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FRONTERA GENERATION LIMITED</w:t>
      </w:r>
    </w:p>
    <w:p>
      <w:pPr>
        <w:pStyle w:val="Normal"/>
        <w:jc w:val="both"/>
        <w:rPr>
          <w:rFonts w:ascii="Arial Narrow" w:hAnsi="Arial Narrow" w:cs="Arial Narrow"/>
          <w:sz w:val="18"/>
        </w:rPr>
      </w:pPr>
      <w:r>
        <w:rPr>
          <w:rFonts w:cs="Arial Narrow" w:ascii="Arial Narrow" w:hAnsi="Arial Narrow"/>
          <w:sz w:val="18"/>
        </w:rPr>
        <w:tab/>
        <w:tab/>
        <w:tab/>
        <w:tab/>
        <w:tab/>
        <w:tab/>
        <w:t>By:  Teco Power Services Corporation</w:t>
      </w:r>
    </w:p>
    <w:p>
      <w:pPr>
        <w:pStyle w:val="Normal"/>
        <w:tabs>
          <w:tab w:val="clear" w:pos="720"/>
          <w:tab w:val="left" w:pos="4680" w:leader="none"/>
        </w:tabs>
        <w:jc w:val="both"/>
        <w:rPr>
          <w:rFonts w:ascii="Arial Narrow" w:hAnsi="Arial Narrow" w:cs="Arial Narrow"/>
          <w:sz w:val="18"/>
        </w:rPr>
      </w:pPr>
      <w:r>
        <w:rPr>
          <w:rFonts w:cs="Arial Narrow" w:ascii="Arial Narrow" w:hAnsi="Arial Narrow"/>
          <w:sz w:val="18"/>
        </w:rPr>
        <w:tab/>
        <w:t>Its General Partner</w:t>
      </w:r>
    </w:p>
    <w:p>
      <w:pPr>
        <w:pStyle w:val="Normal"/>
        <w:tabs>
          <w:tab w:val="clear" w:pos="720"/>
          <w:tab w:val="left" w:pos="46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680" w:leader="none"/>
        </w:tabs>
        <w:jc w:val="both"/>
        <w:rPr>
          <w:rFonts w:ascii="Arial Narrow" w:hAnsi="Arial Narrow" w:cs="Arial Narrow"/>
          <w:sz w:val="18"/>
        </w:rPr>
      </w:pPr>
      <w:r>
        <w:rPr>
          <w:rFonts w:cs="Arial Narrow" w:ascii="Arial Narrow" w:hAnsi="Arial Narrow"/>
          <w:sz w:val="18"/>
        </w:rPr>
        <w:t>____________________________</w:t>
        <w:tab/>
        <w:t>_____________________________</w:t>
      </w:r>
    </w:p>
    <w:p>
      <w:pPr>
        <w:pStyle w:val="Normal"/>
        <w:tabs>
          <w:tab w:val="clear" w:pos="720"/>
          <w:tab w:val="left" w:pos="4680" w:leader="none"/>
        </w:tabs>
        <w:jc w:val="both"/>
        <w:rPr>
          <w:rFonts w:ascii="Arial Narrow" w:hAnsi="Arial Narrow" w:cs="Arial Narrow"/>
          <w:sz w:val="18"/>
        </w:rPr>
      </w:pPr>
      <w:r>
        <w:rPr>
          <w:rFonts w:cs="Arial Narrow" w:ascii="Arial Narrow" w:hAnsi="Arial Narrow"/>
          <w:sz w:val="18"/>
        </w:rPr>
        <w:t>By _________________________</w:t>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jc w:val="both"/>
        <w:rPr>
          <w:rFonts w:ascii="Arial Narrow" w:hAnsi="Arial Narrow" w:cs="Arial Narrow"/>
          <w:sz w:val="18"/>
          <w:u w:val="single"/>
        </w:rPr>
      </w:pPr>
      <w:r>
        <w:rPr>
          <w:rFonts w:cs="Arial Narrow" w:ascii="Arial Narrow" w:hAnsi="Arial Narrow"/>
          <w:sz w:val="18"/>
        </w:rPr>
        <w:t xml:space="preserve">Title _______________________ </w:t>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Teco Energy Inc., a 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Frontera Generation Limited Partnership.,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TECO ENERGY INC.</w:t>
        <w:tab/>
        <w:tab/>
        <w:tab/>
        <w:tab/>
        <w:tab/>
        <w:tab/>
        <w:t>ENRON NORTH AMERICA CORP.</w:t>
      </w:r>
    </w:p>
    <w:p>
      <w:pPr>
        <w:pStyle w:val="Normal"/>
        <w:tabs>
          <w:tab w:val="clear" w:pos="720"/>
          <w:tab w:val="left" w:pos="468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___________________________________</w:t>
        <w:tab/>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________________________________</w:t>
        <w:tab/>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Title _______________________________</w:t>
        <w:tab/>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pPr>
      <w:r>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2001-03-09T12:59:00Z</dcterms:created>
  <dc:creator>dperlin</dc:creator>
  <dc:description/>
  <dc:language>en-CA</dc:language>
  <cp:lastModifiedBy>dperlin</cp:lastModifiedBy>
  <cp:lastPrinted>2001-03-09T13:45:00Z</cp:lastPrinted>
  <dcterms:modified xsi:type="dcterms:W3CDTF">2001-03-09T17:19:00Z</dcterms:modified>
  <cp:revision>7</cp:revision>
  <dc:subject/>
  <dc:title>ENFOLIO® MASTER FIRM PURCHASE/SALE AGREEMENT</dc:title>
</cp:coreProperties>
</file>