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Mexican General Elections 2000</w:t>
      </w:r>
    </w:p>
    <w:p>
      <w:pPr>
        <w:pStyle w:val="Subtitle"/>
        <w:rPr/>
      </w:pPr>
      <w:r>
        <w:rPr/>
        <w:t>Analysis</w:t>
      </w:r>
    </w:p>
    <w:p>
      <w:pPr>
        <w:pStyle w:val="Normal"/>
        <w:pBdr>
          <w:bottom w:val="single" w:sz="4" w:space="1" w:color="000000"/>
        </w:pBdr>
        <w:jc w:val="center"/>
        <w:rPr>
          <w:b/>
          <w:bCs/>
          <w:sz w:val="32"/>
        </w:rPr>
      </w:pPr>
      <w:r>
        <w:rPr>
          <w:b/>
          <w:bCs/>
          <w:sz w:val="32"/>
        </w:rPr>
      </w:r>
    </w:p>
    <w:p>
      <w:pPr>
        <w:pStyle w:val="Normal"/>
        <w:jc w:val="both"/>
        <w:rPr>
          <w:b/>
          <w:bCs/>
          <w:sz w:val="32"/>
        </w:rPr>
      </w:pPr>
      <w:r>
        <w:rPr>
          <w:b/>
          <w:bCs/>
          <w:sz w:val="32"/>
        </w:rPr>
      </w:r>
    </w:p>
    <w:p>
      <w:pPr>
        <w:pStyle w:val="Normal"/>
        <w:spacing w:lineRule="auto" w:line="360"/>
        <w:jc w:val="both"/>
        <w:rPr/>
      </w:pPr>
      <w:r>
        <w:rPr/>
        <w:t>For the first time in Mexico’s post revolutionary history an opposition party has won the presidential elections. Vicente Fox Quesada, former president of Coca Cola and the candidate for the National Action Party (PAN) won the elections with 43% of the vote,  which can be considered a landslide for a three party race in the Mexican context.  The runner-up, the ruling Institutional Revolutionary Party (PRI), obtained 36% of the vote, while the center-left Party of the Democratic Revolution (PRD) totaled 17% of the vote.</w:t>
      </w:r>
    </w:p>
    <w:p>
      <w:pPr>
        <w:pStyle w:val="Normal"/>
        <w:spacing w:lineRule="auto" w:line="360"/>
        <w:jc w:val="both"/>
        <w:rPr/>
      </w:pPr>
      <w:r>
        <w:rPr/>
      </w:r>
    </w:p>
    <w:p>
      <w:pPr>
        <w:pStyle w:val="Normal"/>
        <w:spacing w:lineRule="auto" w:line="360"/>
        <w:jc w:val="both"/>
        <w:rPr/>
      </w:pPr>
      <w:r>
        <w:rPr/>
        <w:t>The results have been well received by almost all parts of Mexican society and all across the country “supporters of change” have been peacefully celebrating the end of seven decades of PRI rule.  In the capital thousands of Fox supporters gathered with their winning candidate at the monument of the Angel of Independence.  The losers of the elections and their supporters, the PRI’s Francisco Labastida and the PRD’s Cuauhtémoc Cárdenas, accepted their defeat as a natural consequence of democratic procedures in a democratic country.</w:t>
      </w:r>
    </w:p>
    <w:p>
      <w:pPr>
        <w:pStyle w:val="Normal"/>
        <w:spacing w:lineRule="auto" w:line="360"/>
        <w:jc w:val="both"/>
        <w:rPr/>
      </w:pPr>
      <w:r>
        <w:rPr/>
      </w:r>
    </w:p>
    <w:p>
      <w:pPr>
        <w:pStyle w:val="Normal"/>
        <w:spacing w:lineRule="auto" w:line="360"/>
        <w:jc w:val="both"/>
        <w:rPr/>
      </w:pPr>
      <w:r>
        <w:rPr/>
        <w:t xml:space="preserve">Fox’s platform is moderate and it keeps in line with Mexico’s current economic, political and foreign policy.  As a former businessman, Fox will go to the market to construct his new cabinet and has repeatedly promised that he will search out for the best candidates for the position, allowing merit, not personal relationship or nepotism, to be the deciding factor. </w:t>
      </w:r>
    </w:p>
    <w:p>
      <w:pPr>
        <w:pStyle w:val="Normal"/>
        <w:spacing w:lineRule="auto" w:line="360"/>
        <w:jc w:val="both"/>
        <w:rPr/>
      </w:pPr>
      <w:r>
        <w:rPr/>
      </w:r>
    </w:p>
    <w:p>
      <w:pPr>
        <w:pStyle w:val="Normal"/>
        <w:spacing w:lineRule="auto" w:line="360"/>
        <w:jc w:val="both"/>
        <w:rPr/>
      </w:pPr>
      <w:r>
        <w:rPr/>
        <w:t>Mexicans were most impacted by the live televised promise by the current President Ernesto Zedillo of the PRI to cooperate with Fox to assure a smooth transition and turn-over of power.  Fox, on his side, also pronounced his desire to cooperate with President Zedillo and the PRI over the next five months to guarantee a peaceful transition into the next administration which begins on December 1rst.  In fact, Fox has promised to maintain some key cabinet members on his team, despite their being PRI members.</w:t>
      </w:r>
    </w:p>
    <w:p>
      <w:pPr>
        <w:pStyle w:val="Normal"/>
        <w:spacing w:lineRule="auto" w:line="360"/>
        <w:jc w:val="both"/>
        <w:rPr/>
      </w:pPr>
      <w:r>
        <w:rPr/>
      </w:r>
      <w:r>
        <w:br w:type="page"/>
      </w:r>
    </w:p>
    <w:p>
      <w:pPr>
        <w:pStyle w:val="Normal"/>
        <w:spacing w:lineRule="auto" w:line="360"/>
        <w:jc w:val="both"/>
        <w:rPr/>
      </w:pPr>
      <w:r>
        <w:rPr/>
      </w:r>
    </w:p>
    <w:p>
      <w:pPr>
        <w:pStyle w:val="Normal"/>
        <w:spacing w:lineRule="auto" w:line="360"/>
        <w:jc w:val="both"/>
        <w:rPr/>
      </w:pPr>
      <w:r>
        <w:rPr/>
        <w:t>The two parties have a tradition of working together on economic and financial initiatives in Congress and it is very likely that Fox will pursue such cooperation to ensure stability in the future.  However, there will be limits to this mutual support, drawn by sweeping reforms that the PAN deems indispensable and by the PRI’s need to act as an opposition party. The latter will depend on the outcome of the internal struggle for the control of the party.</w:t>
      </w:r>
    </w:p>
    <w:p>
      <w:pPr>
        <w:pStyle w:val="Normal"/>
        <w:spacing w:lineRule="auto" w:line="360"/>
        <w:jc w:val="both"/>
        <w:rPr/>
      </w:pPr>
      <w:r>
        <w:rPr/>
      </w:r>
    </w:p>
    <w:p>
      <w:pPr>
        <w:pStyle w:val="Normal"/>
        <w:spacing w:lineRule="auto" w:line="360"/>
        <w:jc w:val="both"/>
        <w:rPr/>
      </w:pPr>
      <w:r>
        <w:rPr/>
        <w:t xml:space="preserve">The changes in the Mexican political scene prepare the stage for negotiation and cooperation.  The key word of this election is plurality. Once again for the first time, in Congress, made up of the Senate and the Chamber of Deputies, the PRI will not have an absolute majority in the Senate, which in the past has functioned as a last resort for the President to block PAN-PRD initiatives passed in the Chamber of Deputies. Rather, the three main parties will have to share power among themselves and form blocks and alliances to pass through important legislation. As a result, no one party will be allowed to make any drastic changes or decisions to Mexican laws without the support of another.  In cases of financial and economic legislation it is likely that the PAN and PRI will continue their relationship of cooperation, and concerning social issues the PRD and the PRI are more likely to link up.  In the end, legislative politics will be similar to the last three years.  </w:t>
      </w:r>
    </w:p>
    <w:p>
      <w:pPr>
        <w:pStyle w:val="Normal"/>
        <w:spacing w:lineRule="auto" w:line="360"/>
        <w:jc w:val="both"/>
        <w:rPr/>
      </w:pPr>
      <w:r>
        <w:rPr/>
      </w:r>
    </w:p>
    <w:p>
      <w:pPr>
        <w:pStyle w:val="Normal"/>
        <w:spacing w:lineRule="auto" w:line="360"/>
        <w:jc w:val="both"/>
        <w:rPr/>
      </w:pPr>
      <w:r>
        <w:rPr/>
        <w:t>Even though the official results will not be announced until next Sunday, July 9</w:t>
      </w:r>
      <w:r>
        <w:rPr>
          <w:vertAlign w:val="superscript"/>
        </w:rPr>
        <w:t>th</w:t>
      </w:r>
      <w:r>
        <w:rPr/>
        <w:t xml:space="preserve"> , by the Federal Electoral Institute (IFE), it now estimates that the following will be the number of seats each political party obtained at the Chamber of Deputies (total: 500):  PAN 224; PRI 208; PRD 68.  These numbers may vary slightly as some votes remain to be counted. However, it seems now that none of the smaller parties reached the 2% minimum required to gain representation. It must be noted that the PAN has to relinquish some 20 seats to its coalition partner, the Mexican Green Ecological Party (PVEM), while the PRD has to give away another 20 to a group of very small leftist organizations that participated in its “Alliance for Mexico”, with the Labor Party (PT) among them.</w:t>
      </w:r>
    </w:p>
    <w:p>
      <w:pPr>
        <w:pStyle w:val="Normal"/>
        <w:spacing w:lineRule="auto" w:line="360"/>
        <w:jc w:val="both"/>
        <w:rPr/>
      </w:pPr>
      <w:r>
        <w:rPr/>
      </w:r>
      <w:r>
        <w:br w:type="page"/>
      </w:r>
    </w:p>
    <w:p>
      <w:pPr>
        <w:pStyle w:val="Normal"/>
        <w:spacing w:lineRule="auto" w:line="360"/>
        <w:jc w:val="both"/>
        <w:rPr/>
      </w:pPr>
      <w:r>
        <w:rPr/>
      </w:r>
    </w:p>
    <w:p>
      <w:pPr>
        <w:pStyle w:val="BodyText"/>
        <w:spacing w:lineRule="auto" w:line="360"/>
        <w:rPr/>
      </w:pPr>
      <w:r>
        <w:rPr/>
        <w:t>Regarding the Senate, it is estimated that each political party obtained the following results:  PRI 58; PAN 53; PRD 17, out of a total of 128.  Given that every Mexican state counts with equal representation at the Senate and the fact that the PRI obtained more seats than the other parties, it is clear that it is still the party with the largest geographic presence in the country. President Zedillo himself pointed this out during the speech where he acknowledged Vicente Fox’s victory, reminding his listeners that the PRI still rules in 21 out of 32 states.</w:t>
      </w:r>
    </w:p>
    <w:p>
      <w:pPr>
        <w:pStyle w:val="BodyText"/>
        <w:spacing w:lineRule="auto" w:line="360"/>
        <w:rPr/>
      </w:pPr>
      <w:r>
        <w:rPr/>
      </w:r>
    </w:p>
    <w:p>
      <w:pPr>
        <w:pStyle w:val="Normal"/>
        <w:spacing w:lineRule="auto" w:line="360"/>
        <w:jc w:val="both"/>
        <w:rPr/>
      </w:pPr>
      <w:r>
        <w:rPr/>
        <w:t xml:space="preserve">Financial markets and economic analysts responded positively to Fox’s victory. The Mexican Stock Exchange went up and the peso gained strength in comparison to the dollar.  Business Week pronounced its optimism for the Mexican economy and predicted that Mexico will not have to suffer another election year crisis. </w:t>
      </w:r>
    </w:p>
    <w:p>
      <w:pPr>
        <w:pStyle w:val="BodyText"/>
        <w:spacing w:lineRule="auto" w:line="360"/>
        <w:rPr/>
      </w:pPr>
      <w:r>
        <w:rPr/>
      </w:r>
    </w:p>
    <w:p>
      <w:pPr>
        <w:pStyle w:val="BodyText"/>
        <w:spacing w:lineRule="auto" w:line="360"/>
        <w:rPr/>
      </w:pPr>
      <w:r>
        <w:rPr/>
        <w:t>Both the PAN and the PRI are business oriented and they believe in promoting greater and more responsible private sector participation in the economy. Fox’s overall economic policy will not bring any surprise and it is expected to continue along the same path as the Zedillo administration, although he has called for some ambitious reform. More concretely, Fox’s economic proposals stress the importance of fiscal reforms to improve tax collection and increase government income, integrating the informal sector of the economy, which now represents about 30% of Mexico’s GDP. These measures are aimed at decreasing government revenues’ dependence on income from oil sales.</w:t>
      </w:r>
    </w:p>
    <w:p>
      <w:pPr>
        <w:pStyle w:val="BodyText"/>
        <w:spacing w:lineRule="auto" w:line="360"/>
        <w:rPr/>
      </w:pPr>
      <w:r>
        <w:rPr/>
      </w:r>
    </w:p>
    <w:p>
      <w:pPr>
        <w:pStyle w:val="BodyText"/>
        <w:spacing w:lineRule="auto" w:line="360"/>
        <w:rPr/>
      </w:pPr>
      <w:r>
        <w:rPr/>
        <w:t>As a long-term vision, Fox has vowed to overhaul the NAFTA in order to create a North American common market, with a free flow not only of goods, but of migrants, and a coordinated monetary policy. His plan for economic reform also calls for the privatization of the electricity sector. His position regarding the state-owned oil sector is not clear (at some point in the campaign he had to back down from the promise to privatize the oil monopoly Pemex), but a liberalization in this sector can also be expected.  Fox also plans to increase transparency and to assure that the rule of law is strongly enforced in Mexico.</w:t>
      </w:r>
    </w:p>
    <w:p>
      <w:pPr>
        <w:pStyle w:val="Normal"/>
        <w:spacing w:lineRule="auto" w:line="360"/>
        <w:jc w:val="both"/>
        <w:rPr/>
      </w:pPr>
      <w:r>
        <w:rPr/>
      </w:r>
      <w:r>
        <w:br w:type="page"/>
      </w:r>
    </w:p>
    <w:p>
      <w:pPr>
        <w:pStyle w:val="Normal"/>
        <w:spacing w:lineRule="auto" w:line="360"/>
        <w:jc w:val="both"/>
        <w:rPr/>
      </w:pPr>
      <w:r>
        <w:rPr/>
      </w:r>
    </w:p>
    <w:p>
      <w:pPr>
        <w:pStyle w:val="Normal"/>
        <w:spacing w:lineRule="auto" w:line="360"/>
        <w:jc w:val="both"/>
        <w:rPr/>
      </w:pPr>
      <w:r>
        <w:rPr/>
        <w:t>In addition, the PAN’s economic proposal includes a labor reform that intends to provide workers with a series of rights that some already had either by tradition or by collective bargaining agreements, which has sparked some criticism from the private sector.  On the other hand, this initiative is clearly pro-business in a series of measures, such as the flexibilization of collective bargaining, the reduction of severance payments, and limits to union power.</w:t>
      </w:r>
    </w:p>
    <w:p>
      <w:pPr>
        <w:pStyle w:val="Normal"/>
        <w:spacing w:lineRule="auto" w:line="360"/>
        <w:jc w:val="both"/>
        <w:rPr/>
      </w:pPr>
      <w:r>
        <w:rPr/>
      </w:r>
    </w:p>
    <w:p>
      <w:pPr>
        <w:pStyle w:val="Normal"/>
        <w:spacing w:lineRule="auto" w:line="360"/>
        <w:jc w:val="both"/>
        <w:rPr/>
      </w:pPr>
      <w:r>
        <w:rPr/>
        <w:t>In sum, the results of the Mexican general election seem to be positive.  In political terms, the PAN’s victory means a breath of fresh air, which implies that Mexico remains on the path toward democratic consolidation.  On economic and financial matters,  it seems that the current policies will continue to be in place and that Mexico will continue to form part of the global trend of globalization and open markets.</w:t>
      </w:r>
    </w:p>
    <w:p>
      <w:pPr>
        <w:pStyle w:val="Normal"/>
        <w:spacing w:lineRule="auto" w:line="360"/>
        <w:jc w:val="both"/>
        <w:rPr/>
      </w:pPr>
      <w:r>
        <w:rPr/>
      </w:r>
    </w:p>
    <w:p>
      <w:pPr>
        <w:pStyle w:val="Normal"/>
        <w:jc w:val="both"/>
        <w:rPr/>
      </w:pPr>
      <w:r>
        <w:rPr/>
      </w:r>
    </w:p>
    <w:sectPr>
      <w:footerReference w:type="default" r:id="rId2"/>
      <w:type w:val="nextPage"/>
      <w:pgSz w:w="12240" w:h="15840"/>
      <w:pgMar w:left="1701" w:right="1701"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b/>
        <w:bCs/>
      </w:rPr>
    </w:pPr>
    <w:r>
      <w:rPr>
        <w:b/>
        <w:bCs/>
      </w:rPr>
      <w:t>Prepared by Edelman Mexico</w:t>
      <w:tab/>
      <w:tab/>
      <w:t>July,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jc w:val="both"/>
      <w:outlineLvl w:val="1"/>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Fuentedeprrafopredeter">
    <w:name w:val="Fuente de párrafo predeter."/>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Subtitle">
    <w:name w:val="Subtitle"/>
    <w:basedOn w:val="Normal"/>
    <w:next w:val="BodyText"/>
    <w:qFormat/>
    <w:pPr>
      <w:pBdr>
        <w:bottom w:val="single" w:sz="4" w:space="1" w:color="000000"/>
      </w:pBdr>
      <w:jc w:val="center"/>
    </w:pPr>
    <w:rPr>
      <w:b/>
      <w:bCs/>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2000-07-04T19:28:00Z</dcterms:created>
  <dc:creator>Nike Papadopoulos</dc:creator>
  <dc:description/>
  <dc:language>en-CA</dc:language>
  <cp:lastModifiedBy>Nike Papadopoulos</cp:lastModifiedBy>
  <cp:lastPrinted>2000-07-04T16:55:00Z</cp:lastPrinted>
  <dcterms:modified xsi:type="dcterms:W3CDTF">2000-07-19T16:54:00Z</dcterms:modified>
  <cp:revision>21</cp:revision>
  <dc:subject/>
  <dc:title>For the first time in Mexico´s post revolutionary history an opposition party has won the presidential elections</dc:title>
</cp:coreProperties>
</file>