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lang w:val="en-CA" w:eastAsia="en-CA"/>
            </w:rPr>
            <w:instrText xml:space="preserve"> TOC \t "exhibit,1" </w:instrText>
          </w:r>
          <w:r>
            <w:rPr>
              <w:lang w:val="en-CA" w:eastAsia="en-CA"/>
            </w:rPr>
            <w:fldChar w:fldCharType="separate"/>
          </w:r>
          <w:r>
            <w:rPr>
              <w:lang w:val="en-CA" w:eastAsia="en-CA"/>
            </w:rPr>
            <w:t xml:space="preserve">EXHIBIT A  </w:t>
          </w:r>
          <w:r>
            <w:rPr>
              <w:u w:val="single"/>
              <w:lang w:val="en-CA" w:eastAsia="en-CA"/>
            </w:rPr>
            <w:t>BASIS CONDITIONS</w:t>
          </w:r>
          <w:r>
            <w:rPr>
              <w:lang w:val="en-CA" w:eastAsia="en-CA"/>
            </w:rPr>
            <w:tab/>
          </w:r>
          <w:hyperlink w:anchor="__RefHeading___Toc486841043">
            <w:r>
              <w:rPr>
                <w:rStyle w:val="IndexLink"/>
                <w:lang w:val="en-CA" w:eastAsia="en-CA"/>
              </w:rPr>
              <w:t>3</w:t>
            </w:r>
          </w:hyperlink>
        </w:p>
        <w:p>
          <w:pPr>
            <w:pStyle w:val="TOC1"/>
            <w:tabs>
              <w:tab w:val="clear" w:pos="720"/>
              <w:tab w:val="right" w:pos="9350" w:leader="dot"/>
            </w:tabs>
            <w:rPr>
              <w:lang w:val="en-CA" w:eastAsia="en-CA"/>
            </w:rPr>
          </w:pPr>
          <w:r>
            <w:rPr>
              <w:lang w:val="en-CA" w:eastAsia="en-CA"/>
            </w:rPr>
            <w:t xml:space="preserve">EXHIBIT A-1 </w:t>
          </w:r>
          <w:r>
            <w:rPr>
              <w:u w:val="single"/>
              <w:lang w:val="en-CA" w:eastAsia="en-CA"/>
            </w:rPr>
            <w:t>BASIS FUEL</w:t>
          </w:r>
          <w:r>
            <w:rPr>
              <w:lang w:val="en-CA" w:eastAsia="en-CA"/>
            </w:rPr>
            <w:tab/>
          </w:r>
          <w:hyperlink w:anchor="__RefHeading___Toc486841044">
            <w:r>
              <w:rPr>
                <w:rStyle w:val="IndexLink"/>
                <w:lang w:val="en-CA" w:eastAsia="en-CA"/>
              </w:rPr>
              <w:t>4</w:t>
            </w:r>
          </w:hyperlink>
        </w:p>
        <w:p>
          <w:pPr>
            <w:pStyle w:val="TOC1"/>
            <w:tabs>
              <w:tab w:val="clear" w:pos="720"/>
              <w:tab w:val="right" w:pos="9350" w:leader="dot"/>
            </w:tabs>
            <w:rPr>
              <w:lang w:val="en-CA" w:eastAsia="en-CA"/>
            </w:rPr>
          </w:pPr>
          <w:r>
            <w:rPr>
              <w:lang w:val="en-CA" w:eastAsia="en-CA"/>
            </w:rPr>
            <w:t xml:space="preserve">EXHIBIT A-2 </w:t>
          </w:r>
          <w:r>
            <w:rPr>
              <w:u w:val="single"/>
              <w:lang w:val="en-CA" w:eastAsia="en-CA"/>
            </w:rPr>
            <w:t>NOT USED</w:t>
          </w:r>
          <w:r>
            <w:rPr>
              <w:lang w:val="en-CA" w:eastAsia="en-CA"/>
            </w:rPr>
            <w:tab/>
          </w:r>
          <w:hyperlink w:anchor="__RefHeading___Toc486841045">
            <w:r>
              <w:rPr>
                <w:rStyle w:val="IndexLink"/>
                <w:lang w:val="en-CA" w:eastAsia="en-CA"/>
              </w:rPr>
              <w:t>5</w:t>
            </w:r>
          </w:hyperlink>
        </w:p>
        <w:p>
          <w:pPr>
            <w:pStyle w:val="TOC1"/>
            <w:tabs>
              <w:tab w:val="clear" w:pos="720"/>
              <w:tab w:val="right" w:pos="9350" w:leader="dot"/>
            </w:tabs>
            <w:rPr>
              <w:lang w:val="en-CA" w:eastAsia="en-CA"/>
            </w:rPr>
          </w:pPr>
          <w:r>
            <w:rPr>
              <w:lang w:val="en-CA" w:eastAsia="en-CA"/>
            </w:rPr>
            <w:t xml:space="preserve">EXHIBIT A-3 - </w:t>
          </w:r>
          <w:r>
            <w:rPr>
              <w:u w:val="single"/>
              <w:lang w:val="en-CA" w:eastAsia="en-CA"/>
            </w:rPr>
            <w:t>NOT USED</w:t>
          </w:r>
          <w:r>
            <w:rPr>
              <w:lang w:val="en-CA" w:eastAsia="en-CA"/>
            </w:rPr>
            <w:tab/>
          </w:r>
          <w:hyperlink w:anchor="__RefHeading___Toc486841046">
            <w:r>
              <w:rPr>
                <w:rStyle w:val="IndexLink"/>
                <w:lang w:val="en-CA" w:eastAsia="en-CA"/>
              </w:rPr>
              <w:t>6</w:t>
            </w:r>
          </w:hyperlink>
        </w:p>
        <w:p>
          <w:pPr>
            <w:pStyle w:val="TOC1"/>
            <w:tabs>
              <w:tab w:val="clear" w:pos="720"/>
              <w:tab w:val="right" w:pos="9350" w:leader="dot"/>
            </w:tabs>
            <w:rPr>
              <w:lang w:val="en-CA" w:eastAsia="en-CA"/>
            </w:rPr>
          </w:pPr>
          <w:r>
            <w:rPr>
              <w:lang w:val="en-CA" w:eastAsia="en-CA"/>
            </w:rPr>
            <w:t xml:space="preserve">EXHIBIT B  </w:t>
          </w:r>
          <w:r>
            <w:rPr>
              <w:u w:val="single"/>
              <w:lang w:val="en-CA" w:eastAsia="en-CA"/>
            </w:rPr>
            <w:t>SCOPE OF WORK/SPECIFICATION</w:t>
          </w:r>
          <w:r>
            <w:rPr>
              <w:lang w:val="en-CA" w:eastAsia="en-CA"/>
            </w:rPr>
            <w:tab/>
          </w:r>
          <w:hyperlink w:anchor="__RefHeading___Toc486841047">
            <w:r>
              <w:rPr>
                <w:rStyle w:val="IndexLink"/>
                <w:lang w:val="en-CA" w:eastAsia="en-CA"/>
              </w:rPr>
              <w:t>7</w:t>
            </w:r>
          </w:hyperlink>
        </w:p>
        <w:p>
          <w:pPr>
            <w:pStyle w:val="TOC1"/>
            <w:tabs>
              <w:tab w:val="clear" w:pos="720"/>
              <w:tab w:val="right" w:pos="9350" w:leader="dot"/>
            </w:tabs>
            <w:rPr>
              <w:lang w:val="en-CA" w:eastAsia="en-CA"/>
            </w:rPr>
          </w:pPr>
          <w:r>
            <w:rPr>
              <w:lang w:val="en-CA" w:eastAsia="en-CA"/>
            </w:rPr>
            <w:t>EXHIBIT B</w:t>
            <w:noBreakHyphen/>
            <w:t xml:space="preserve">1  </w:t>
          </w:r>
          <w:r>
            <w:rPr>
              <w:u w:val="single"/>
              <w:lang w:val="en-CA" w:eastAsia="en-CA"/>
            </w:rPr>
            <w:t>SPECIFICATION</w:t>
          </w:r>
          <w:r>
            <w:rPr>
              <w:lang w:val="en-CA" w:eastAsia="en-CA"/>
            </w:rPr>
            <w:tab/>
          </w:r>
          <w:hyperlink w:anchor="__RefHeading___Toc486841048">
            <w:r>
              <w:rPr>
                <w:rStyle w:val="IndexLink"/>
                <w:lang w:val="en-CA" w:eastAsia="en-CA"/>
              </w:rPr>
              <w:t>9</w:t>
            </w:r>
          </w:hyperlink>
        </w:p>
        <w:p>
          <w:pPr>
            <w:pStyle w:val="TOC1"/>
            <w:tabs>
              <w:tab w:val="clear" w:pos="720"/>
              <w:tab w:val="right" w:pos="9350" w:leader="dot"/>
            </w:tabs>
            <w:rPr>
              <w:lang w:val="en-CA" w:eastAsia="en-CA"/>
            </w:rPr>
          </w:pPr>
          <w:r>
            <w:rPr>
              <w:lang w:val="en-CA" w:eastAsia="en-CA"/>
            </w:rPr>
            <w:t xml:space="preserve">EXHIBIT B-2  </w:t>
          </w:r>
          <w:r>
            <w:rPr>
              <w:u w:val="single"/>
              <w:lang w:val="en-CA" w:eastAsia="en-CA"/>
            </w:rPr>
            <w:t>NOT USED</w:t>
          </w:r>
          <w:r>
            <w:rPr>
              <w:lang w:val="en-CA" w:eastAsia="en-CA"/>
            </w:rPr>
            <w:tab/>
          </w:r>
          <w:hyperlink w:anchor="__RefHeading___Toc486841049">
            <w:r>
              <w:rPr>
                <w:rStyle w:val="IndexLink"/>
                <w:lang w:val="en-CA" w:eastAsia="en-CA"/>
              </w:rPr>
              <w:t>10</w:t>
            </w:r>
          </w:hyperlink>
        </w:p>
        <w:p>
          <w:pPr>
            <w:pStyle w:val="TOC1"/>
            <w:tabs>
              <w:tab w:val="clear" w:pos="720"/>
              <w:tab w:val="right" w:pos="9350" w:leader="dot"/>
            </w:tabs>
            <w:rPr>
              <w:lang w:val="en-CA" w:eastAsia="en-CA"/>
            </w:rPr>
          </w:pPr>
          <w:r>
            <w:rPr>
              <w:lang w:val="en-CA" w:eastAsia="en-CA"/>
            </w:rPr>
            <w:t>EXHIBIT B</w:t>
            <w:noBreakHyphen/>
            <w:t xml:space="preserve">3  </w:t>
          </w:r>
          <w:r>
            <w:rPr>
              <w:u w:val="single"/>
              <w:lang w:val="en-CA" w:eastAsia="en-CA"/>
            </w:rPr>
            <w:t>NOT USED</w:t>
          </w:r>
          <w:r>
            <w:rPr>
              <w:lang w:val="en-CA" w:eastAsia="en-CA"/>
            </w:rPr>
            <w:tab/>
          </w:r>
          <w:hyperlink w:anchor="__RefHeading___Toc486841050">
            <w:r>
              <w:rPr>
                <w:rStyle w:val="IndexLink"/>
                <w:lang w:val="en-CA" w:eastAsia="en-CA"/>
              </w:rPr>
              <w:t>11</w:t>
            </w:r>
          </w:hyperlink>
        </w:p>
        <w:p>
          <w:pPr>
            <w:pStyle w:val="TOC1"/>
            <w:tabs>
              <w:tab w:val="clear" w:pos="720"/>
              <w:tab w:val="right" w:pos="9350" w:leader="dot"/>
            </w:tabs>
            <w:rPr>
              <w:lang w:val="en-CA" w:eastAsia="en-CA"/>
            </w:rPr>
          </w:pPr>
          <w:r>
            <w:rPr>
              <w:lang w:val="en-CA" w:eastAsia="en-CA"/>
            </w:rPr>
            <w:t>EXHIBIT B</w:t>
            <w:noBreakHyphen/>
            <w:t xml:space="preserve">4  </w:t>
          </w:r>
          <w:r>
            <w:rPr>
              <w:u w:val="single"/>
              <w:lang w:val="en-CA" w:eastAsia="en-CA"/>
            </w:rPr>
            <w:t>APPROVED VENDORS</w:t>
          </w:r>
          <w:r>
            <w:rPr>
              <w:lang w:val="en-CA" w:eastAsia="en-CA"/>
            </w:rPr>
            <w:tab/>
          </w:r>
          <w:hyperlink w:anchor="__RefHeading___Toc486841051">
            <w:r>
              <w:rPr>
                <w:rStyle w:val="IndexLink"/>
                <w:lang w:val="en-CA" w:eastAsia="en-CA"/>
              </w:rPr>
              <w:t>12</w:t>
            </w:r>
          </w:hyperlink>
        </w:p>
        <w:p>
          <w:pPr>
            <w:pStyle w:val="TOC1"/>
            <w:tabs>
              <w:tab w:val="clear" w:pos="720"/>
              <w:tab w:val="right" w:pos="9350" w:leader="dot"/>
            </w:tabs>
            <w:rPr>
              <w:lang w:val="en-CA" w:eastAsia="en-CA"/>
            </w:rPr>
          </w:pPr>
          <w:r>
            <w:rPr>
              <w:lang w:val="en-CA" w:eastAsia="en-CA"/>
            </w:rPr>
            <w:t xml:space="preserve">EXHIBIT B-5  </w:t>
          </w:r>
          <w:r>
            <w:rPr>
              <w:u w:val="single"/>
              <w:lang w:val="en-CA" w:eastAsia="en-CA"/>
            </w:rPr>
            <w:t>DOCUMENT REVIEW STATUS CRITERIA</w:t>
          </w:r>
          <w:r>
            <w:rPr>
              <w:lang w:val="en-CA" w:eastAsia="en-CA"/>
            </w:rPr>
            <w:tab/>
          </w:r>
          <w:hyperlink w:anchor="__RefHeading___Toc486841052">
            <w:r>
              <w:rPr>
                <w:rStyle w:val="IndexLink"/>
                <w:lang w:val="en-CA" w:eastAsia="en-CA"/>
              </w:rPr>
              <w:t>19</w:t>
            </w:r>
          </w:hyperlink>
        </w:p>
        <w:p>
          <w:pPr>
            <w:pStyle w:val="TOC1"/>
            <w:tabs>
              <w:tab w:val="clear" w:pos="720"/>
              <w:tab w:val="right" w:pos="9350" w:leader="dot"/>
            </w:tabs>
            <w:rPr>
              <w:lang w:val="en-CA" w:eastAsia="en-CA"/>
            </w:rPr>
          </w:pPr>
          <w:r>
            <w:rPr>
              <w:lang w:val="en-CA" w:eastAsia="en-CA"/>
            </w:rPr>
            <w:t xml:space="preserve">EXHIBIT C-1  </w:t>
          </w:r>
          <w:r>
            <w:rPr>
              <w:u w:val="single"/>
              <w:lang w:val="en-CA" w:eastAsia="en-CA"/>
            </w:rPr>
            <w:t>SELLER PARENT GUARANTEE</w:t>
          </w:r>
          <w:r>
            <w:rPr>
              <w:lang w:val="en-CA" w:eastAsia="en-CA"/>
            </w:rPr>
            <w:tab/>
          </w:r>
          <w:hyperlink w:anchor="__RefHeading___Toc486841053">
            <w:r>
              <w:rPr>
                <w:rStyle w:val="IndexLink"/>
                <w:lang w:val="en-CA" w:eastAsia="en-CA"/>
              </w:rPr>
              <w:t>21</w:t>
            </w:r>
          </w:hyperlink>
        </w:p>
        <w:p>
          <w:pPr>
            <w:pStyle w:val="TOC1"/>
            <w:tabs>
              <w:tab w:val="clear" w:pos="720"/>
              <w:tab w:val="right" w:pos="9350" w:leader="dot"/>
            </w:tabs>
            <w:rPr>
              <w:lang w:val="en-CA" w:eastAsia="en-CA"/>
            </w:rPr>
          </w:pPr>
          <w:r>
            <w:rPr>
              <w:lang w:val="en-CA" w:eastAsia="en-CA"/>
            </w:rPr>
            <w:t xml:space="preserve">EXHIBIT C-2  </w:t>
          </w:r>
          <w:r>
            <w:rPr>
              <w:u w:val="single"/>
              <w:lang w:val="en-CA" w:eastAsia="en-CA"/>
            </w:rPr>
            <w:t>NOT USED</w:t>
          </w:r>
          <w:r>
            <w:rPr>
              <w:lang w:val="en-CA" w:eastAsia="en-CA"/>
            </w:rPr>
            <w:tab/>
          </w:r>
          <w:hyperlink w:anchor="__RefHeading___Toc486841054">
            <w:r>
              <w:rPr>
                <w:rStyle w:val="IndexLink"/>
                <w:lang w:val="en-CA" w:eastAsia="en-CA"/>
              </w:rPr>
              <w:t>23</w:t>
            </w:r>
          </w:hyperlink>
        </w:p>
        <w:p>
          <w:pPr>
            <w:pStyle w:val="TOC1"/>
            <w:tabs>
              <w:tab w:val="clear" w:pos="720"/>
              <w:tab w:val="right" w:pos="9350" w:leader="dot"/>
            </w:tabs>
            <w:rPr>
              <w:lang w:val="en-CA" w:eastAsia="en-CA"/>
            </w:rPr>
          </w:pPr>
          <w:r>
            <w:rPr>
              <w:lang w:val="en-CA" w:eastAsia="en-CA"/>
            </w:rPr>
            <w:t xml:space="preserve">EXHIBIT E </w:t>
          </w:r>
          <w:r>
            <w:rPr>
              <w:u w:val="single"/>
              <w:lang w:val="en-CA" w:eastAsia="en-CA"/>
            </w:rPr>
            <w:t>NOT USED</w:t>
          </w:r>
          <w:r>
            <w:rPr>
              <w:lang w:val="en-CA" w:eastAsia="en-CA"/>
            </w:rPr>
            <w:tab/>
          </w:r>
          <w:hyperlink w:anchor="__RefHeading___Toc486841055">
            <w:r>
              <w:rPr>
                <w:rStyle w:val="IndexLink"/>
                <w:lang w:val="en-CA" w:eastAsia="en-CA"/>
              </w:rPr>
              <w:t>26</w:t>
            </w:r>
          </w:hyperlink>
        </w:p>
        <w:p>
          <w:pPr>
            <w:pStyle w:val="TOC1"/>
            <w:tabs>
              <w:tab w:val="clear" w:pos="720"/>
              <w:tab w:val="right" w:pos="9350" w:leader="dot"/>
            </w:tabs>
            <w:rPr>
              <w:lang w:val="en-CA" w:eastAsia="en-CA"/>
            </w:rPr>
          </w:pPr>
          <w:r>
            <w:rPr>
              <w:lang w:val="en-CA" w:eastAsia="en-CA"/>
            </w:rPr>
            <w:t xml:space="preserve">EXHIBIT F  </w:t>
          </w:r>
          <w:r>
            <w:rPr>
              <w:u w:val="single"/>
              <w:lang w:val="en-CA" w:eastAsia="en-CA"/>
            </w:rPr>
            <w:t>PERFORMANCE TEST GUIDELINES</w:t>
          </w:r>
          <w:r>
            <w:rPr>
              <w:lang w:val="en-CA" w:eastAsia="en-CA"/>
            </w:rPr>
            <w:tab/>
          </w:r>
          <w:hyperlink w:anchor="__RefHeading___Toc486841056">
            <w:r>
              <w:rPr>
                <w:rStyle w:val="IndexLink"/>
                <w:lang w:val="en-CA" w:eastAsia="en-CA"/>
              </w:rPr>
              <w:t>27</w:t>
            </w:r>
          </w:hyperlink>
        </w:p>
        <w:p>
          <w:pPr>
            <w:pStyle w:val="TOC1"/>
            <w:tabs>
              <w:tab w:val="clear" w:pos="720"/>
              <w:tab w:val="right" w:pos="9350" w:leader="dot"/>
            </w:tabs>
            <w:rPr>
              <w:lang w:val="en-CA" w:eastAsia="en-CA"/>
            </w:rPr>
          </w:pPr>
          <w:r>
            <w:rPr>
              <w:lang w:val="en-CA" w:eastAsia="en-CA"/>
            </w:rPr>
            <w:t xml:space="preserve">EXHIBIT F-1  </w:t>
          </w:r>
          <w:r>
            <w:rPr>
              <w:u w:val="single"/>
              <w:lang w:val="en-CA" w:eastAsia="en-CA"/>
            </w:rPr>
            <w:t>SOUND LEVEL TEST GUIDELINES</w:t>
          </w:r>
          <w:r>
            <w:rPr>
              <w:lang w:val="en-CA" w:eastAsia="en-CA"/>
            </w:rPr>
            <w:tab/>
          </w:r>
          <w:hyperlink w:anchor="__RefHeading___Toc486841057">
            <w:r>
              <w:rPr>
                <w:rStyle w:val="IndexLink"/>
                <w:lang w:val="en-CA" w:eastAsia="en-CA"/>
              </w:rPr>
              <w:t>31</w:t>
            </w:r>
          </w:hyperlink>
        </w:p>
        <w:p>
          <w:pPr>
            <w:pStyle w:val="TOC1"/>
            <w:tabs>
              <w:tab w:val="clear" w:pos="720"/>
              <w:tab w:val="right" w:pos="9350" w:leader="dot"/>
            </w:tabs>
            <w:rPr>
              <w:lang w:val="en-CA" w:eastAsia="en-CA"/>
            </w:rPr>
          </w:pPr>
          <w:r>
            <w:rPr>
              <w:lang w:val="en-CA" w:eastAsia="en-CA"/>
            </w:rPr>
            <w:t xml:space="preserve">EXHIBIT F-2  </w:t>
          </w:r>
          <w:r>
            <w:rPr>
              <w:u w:val="single"/>
              <w:lang w:val="en-CA" w:eastAsia="en-CA"/>
            </w:rPr>
            <w:t>EMISSIONS TEST GUIDELINES</w:t>
          </w:r>
          <w:r>
            <w:rPr>
              <w:lang w:val="en-CA" w:eastAsia="en-CA"/>
            </w:rPr>
            <w:tab/>
          </w:r>
          <w:hyperlink w:anchor="__RefHeading___Toc486841058">
            <w:r>
              <w:rPr>
                <w:rStyle w:val="IndexLink"/>
                <w:lang w:val="en-CA" w:eastAsia="en-CA"/>
              </w:rPr>
              <w:t>33</w:t>
            </w:r>
          </w:hyperlink>
        </w:p>
        <w:p>
          <w:pPr>
            <w:pStyle w:val="TOC1"/>
            <w:tabs>
              <w:tab w:val="clear" w:pos="720"/>
              <w:tab w:val="right" w:pos="9350" w:leader="dot"/>
            </w:tabs>
            <w:rPr>
              <w:lang w:val="en-CA" w:eastAsia="en-CA"/>
            </w:rPr>
          </w:pPr>
          <w:r>
            <w:rPr>
              <w:lang w:val="en-CA" w:eastAsia="en-CA"/>
            </w:rPr>
            <w:t xml:space="preserve">EXHIBIT G-1  </w:t>
          </w:r>
          <w:r>
            <w:rPr>
              <w:u w:val="single"/>
              <w:lang w:val="en-CA" w:eastAsia="en-CA"/>
            </w:rPr>
            <w:t>PERFORMANCE TEST CERTIFICATE</w:t>
          </w:r>
          <w:r>
            <w:rPr>
              <w:lang w:val="en-CA" w:eastAsia="en-CA"/>
            </w:rPr>
            <w:tab/>
          </w:r>
          <w:hyperlink w:anchor="__RefHeading___Toc486841059">
            <w:r>
              <w:rPr>
                <w:rStyle w:val="IndexLink"/>
                <w:lang w:val="en-CA" w:eastAsia="en-CA"/>
              </w:rPr>
              <w:t>37</w:t>
            </w:r>
          </w:hyperlink>
        </w:p>
        <w:p>
          <w:pPr>
            <w:pStyle w:val="TOC1"/>
            <w:tabs>
              <w:tab w:val="clear" w:pos="720"/>
              <w:tab w:val="right" w:pos="9350" w:leader="dot"/>
            </w:tabs>
            <w:rPr>
              <w:lang w:val="en-CA" w:eastAsia="en-CA"/>
            </w:rPr>
          </w:pPr>
          <w:r>
            <w:rPr>
              <w:lang w:val="en-CA" w:eastAsia="en-CA"/>
            </w:rPr>
            <w:t xml:space="preserve">EXHIBIT G-2  </w:t>
          </w:r>
          <w:r>
            <w:rPr>
              <w:u w:val="single"/>
              <w:lang w:val="en-CA" w:eastAsia="en-CA"/>
            </w:rPr>
            <w:t>PERFORMANCE TEST COMPLETION CERTIFICATE</w:t>
          </w:r>
          <w:r>
            <w:rPr>
              <w:lang w:val="en-CA" w:eastAsia="en-CA"/>
            </w:rPr>
            <w:tab/>
          </w:r>
          <w:hyperlink w:anchor="__RefHeading___Toc486841060">
            <w:r>
              <w:rPr>
                <w:rStyle w:val="IndexLink"/>
                <w:lang w:val="en-CA" w:eastAsia="en-CA"/>
              </w:rPr>
              <w:t>38</w:t>
            </w:r>
          </w:hyperlink>
        </w:p>
        <w:p>
          <w:pPr>
            <w:pStyle w:val="TOC1"/>
            <w:tabs>
              <w:tab w:val="clear" w:pos="720"/>
              <w:tab w:val="right" w:pos="9350" w:leader="dot"/>
            </w:tabs>
            <w:rPr>
              <w:lang w:val="en-CA" w:eastAsia="en-CA"/>
            </w:rPr>
          </w:pPr>
          <w:r>
            <w:rPr>
              <w:lang w:val="en-CA" w:eastAsia="en-CA"/>
            </w:rPr>
            <w:t xml:space="preserve">EXHIBIT H-1  </w:t>
          </w:r>
          <w:r>
            <w:rPr>
              <w:u w:val="single"/>
              <w:lang w:val="en-CA" w:eastAsia="en-CA"/>
            </w:rPr>
            <w:t>TECHNICAL DIRECTION OF INSTALLATION</w:t>
          </w:r>
          <w:r>
            <w:rPr>
              <w:lang w:val="en-CA" w:eastAsia="en-CA"/>
            </w:rPr>
            <w:tab/>
          </w:r>
          <w:hyperlink w:anchor="__RefHeading___Toc486841061">
            <w:r>
              <w:rPr>
                <w:rStyle w:val="IndexLink"/>
                <w:lang w:val="en-CA" w:eastAsia="en-CA"/>
              </w:rPr>
              <w:t>40</w:t>
            </w:r>
          </w:hyperlink>
        </w:p>
        <w:p>
          <w:pPr>
            <w:pStyle w:val="TOC1"/>
            <w:tabs>
              <w:tab w:val="clear" w:pos="720"/>
              <w:tab w:val="right" w:pos="9350" w:leader="dot"/>
            </w:tabs>
            <w:rPr>
              <w:lang w:val="en-CA" w:eastAsia="en-CA"/>
            </w:rPr>
          </w:pPr>
          <w:r>
            <w:rPr>
              <w:lang w:val="en-CA" w:eastAsia="en-CA"/>
            </w:rPr>
            <w:t xml:space="preserve">EXHIBIT H-2  </w:t>
          </w:r>
          <w:r>
            <w:rPr>
              <w:u w:val="single"/>
              <w:lang w:val="en-CA" w:eastAsia="en-CA"/>
            </w:rPr>
            <w:t>TRAINING</w:t>
          </w:r>
          <w:r>
            <w:rPr>
              <w:lang w:val="en-CA" w:eastAsia="en-CA"/>
            </w:rPr>
            <w:tab/>
          </w:r>
          <w:hyperlink w:anchor="__RefHeading___Toc486841062">
            <w:r>
              <w:rPr>
                <w:rStyle w:val="IndexLink"/>
                <w:lang w:val="en-CA" w:eastAsia="en-CA"/>
              </w:rPr>
              <w:t>44</w:t>
            </w:r>
          </w:hyperlink>
        </w:p>
        <w:p>
          <w:pPr>
            <w:pStyle w:val="TOC1"/>
            <w:tabs>
              <w:tab w:val="clear" w:pos="720"/>
              <w:tab w:val="right" w:pos="9350" w:leader="dot"/>
            </w:tabs>
            <w:rPr>
              <w:lang w:val="en-CA" w:eastAsia="en-CA"/>
            </w:rPr>
          </w:pPr>
          <w:r>
            <w:rPr>
              <w:lang w:val="en-CA" w:eastAsia="en-CA"/>
            </w:rPr>
            <w:t xml:space="preserve">EXHIBIT I  </w:t>
          </w:r>
          <w:r>
            <w:rPr>
              <w:u w:val="single"/>
              <w:lang w:val="en-CA" w:eastAsia="en-CA"/>
            </w:rPr>
            <w:t>CANCELLATION CHARGE</w:t>
          </w:r>
          <w:r>
            <w:rPr>
              <w:lang w:val="en-CA" w:eastAsia="en-CA"/>
            </w:rPr>
            <w:tab/>
          </w:r>
          <w:hyperlink w:anchor="__RefHeading___Toc486841063">
            <w:r>
              <w:rPr>
                <w:rStyle w:val="IndexLink"/>
                <w:lang w:val="en-CA" w:eastAsia="en-CA"/>
              </w:rPr>
              <w:t>45</w:t>
            </w:r>
          </w:hyperlink>
        </w:p>
        <w:p>
          <w:pPr>
            <w:pStyle w:val="TOC1"/>
            <w:tabs>
              <w:tab w:val="clear" w:pos="720"/>
              <w:tab w:val="right" w:pos="9350" w:leader="dot"/>
            </w:tabs>
            <w:rPr>
              <w:lang w:val="en-CA" w:eastAsia="en-CA"/>
            </w:rPr>
          </w:pPr>
          <w:r>
            <w:rPr>
              <w:lang w:val="en-CA" w:eastAsia="en-CA"/>
            </w:rPr>
            <w:t xml:space="preserve">EXHIBIT J  </w:t>
          </w:r>
          <w:r>
            <w:rPr>
              <w:u w:val="single"/>
              <w:lang w:val="en-CA" w:eastAsia="en-CA"/>
            </w:rPr>
            <w:t>QUALITY</w:t>
          </w:r>
          <w:r>
            <w:rPr>
              <w:lang w:val="en-CA" w:eastAsia="en-CA"/>
            </w:rPr>
            <w:tab/>
          </w:r>
          <w:hyperlink w:anchor="__RefHeading___Toc486841064">
            <w:r>
              <w:rPr>
                <w:rStyle w:val="IndexLink"/>
                <w:lang w:val="en-CA" w:eastAsia="en-CA"/>
              </w:rPr>
              <w:t>46</w:t>
            </w:r>
          </w:hyperlink>
        </w:p>
        <w:p>
          <w:pPr>
            <w:pStyle w:val="TOC1"/>
            <w:tabs>
              <w:tab w:val="clear" w:pos="720"/>
              <w:tab w:val="right" w:pos="9350" w:leader="dot"/>
            </w:tabs>
            <w:rPr>
              <w:lang w:val="en-CA" w:eastAsia="en-CA"/>
            </w:rPr>
          </w:pPr>
          <w:r>
            <w:rPr>
              <w:lang w:val="en-CA" w:eastAsia="en-CA"/>
            </w:rPr>
            <w:t xml:space="preserve">EXHIBIT K  </w:t>
          </w:r>
          <w:r>
            <w:rPr>
              <w:u w:val="single"/>
              <w:lang w:val="en-CA" w:eastAsia="en-CA"/>
            </w:rPr>
            <w:t>PROJECT PLANNING</w:t>
          </w:r>
          <w:r>
            <w:rPr>
              <w:lang w:val="en-CA" w:eastAsia="en-CA"/>
            </w:rPr>
            <w:tab/>
          </w:r>
          <w:hyperlink w:anchor="__RefHeading___Toc486841065">
            <w:r>
              <w:rPr>
                <w:rStyle w:val="IndexLink"/>
                <w:lang w:val="en-CA" w:eastAsia="en-CA"/>
              </w:rPr>
              <w:t>51</w:t>
            </w:r>
          </w:hyperlink>
        </w:p>
        <w:p>
          <w:pPr>
            <w:pStyle w:val="TOC1"/>
            <w:tabs>
              <w:tab w:val="clear" w:pos="720"/>
              <w:tab w:val="right" w:pos="9350" w:leader="dot"/>
            </w:tabs>
            <w:rPr>
              <w:lang w:val="en-CA" w:eastAsia="en-CA"/>
            </w:rPr>
          </w:pPr>
          <w:r>
            <w:rPr>
              <w:lang w:val="en-CA" w:eastAsia="en-CA"/>
            </w:rPr>
            <w:t xml:space="preserve">EXHIBIT L </w:t>
          </w:r>
          <w:r>
            <w:rPr>
              <w:u w:val="single"/>
              <w:lang w:val="en-CA" w:eastAsia="en-CA"/>
            </w:rPr>
            <w:t>EQUIPMENT REQUIRING INSURABILITY CERTIFICATE</w:t>
          </w:r>
          <w:r>
            <w:rPr>
              <w:lang w:val="en-CA" w:eastAsia="en-CA"/>
            </w:rPr>
            <w:tab/>
          </w:r>
          <w:hyperlink w:anchor="__RefHeading___Toc486841066">
            <w:r>
              <w:rPr>
                <w:rStyle w:val="IndexLink"/>
                <w:lang w:val="en-CA" w:eastAsia="en-CA"/>
              </w:rPr>
              <w:t>53</w:t>
            </w:r>
          </w:hyperlink>
        </w:p>
        <w:p>
          <w:pPr>
            <w:pStyle w:val="TOC1"/>
            <w:tabs>
              <w:tab w:val="clear" w:pos="720"/>
              <w:tab w:val="right" w:pos="9350" w:leader="dot"/>
            </w:tabs>
            <w:rPr>
              <w:lang w:val="en-CA" w:eastAsia="en-CA"/>
            </w:rPr>
          </w:pPr>
          <w:r>
            <w:rPr>
              <w:lang w:val="en-CA" w:eastAsia="en-CA"/>
            </w:rPr>
            <w:t xml:space="preserve">EXHIBIT M-1  </w:t>
          </w:r>
          <w:r>
            <w:rPr>
              <w:u w:val="single"/>
              <w:lang w:val="en-CA" w:eastAsia="en-CA"/>
            </w:rPr>
            <w:t>NOT USED</w:t>
          </w:r>
          <w:r>
            <w:rPr>
              <w:lang w:val="en-CA" w:eastAsia="en-CA"/>
            </w:rPr>
            <w:tab/>
          </w:r>
          <w:hyperlink w:anchor="__RefHeading___Toc486841067">
            <w:r>
              <w:rPr>
                <w:rStyle w:val="IndexLink"/>
                <w:lang w:val="en-CA" w:eastAsia="en-CA"/>
              </w:rPr>
              <w:t>54</w:t>
            </w:r>
          </w:hyperlink>
        </w:p>
        <w:p>
          <w:pPr>
            <w:pStyle w:val="TOC1"/>
            <w:tabs>
              <w:tab w:val="clear" w:pos="720"/>
              <w:tab w:val="right" w:pos="9350" w:leader="dot"/>
            </w:tabs>
            <w:rPr>
              <w:lang w:val="en-CA" w:eastAsia="en-CA"/>
            </w:rPr>
          </w:pPr>
          <w:r>
            <w:rPr>
              <w:lang w:val="en-CA" w:eastAsia="en-CA"/>
            </w:rPr>
            <w:t xml:space="preserve">EXHIBIT M-2 </w:t>
          </w:r>
          <w:r>
            <w:rPr>
              <w:u w:val="single"/>
              <w:lang w:val="en-CA" w:eastAsia="en-CA"/>
            </w:rPr>
            <w:t>NOT USED</w:t>
          </w:r>
          <w:r>
            <w:rPr>
              <w:lang w:val="en-CA" w:eastAsia="en-CA"/>
            </w:rPr>
            <w:tab/>
          </w:r>
          <w:hyperlink w:anchor="__RefHeading___Toc486841068">
            <w:r>
              <w:rPr>
                <w:rStyle w:val="IndexLink"/>
                <w:lang w:val="en-CA" w:eastAsia="en-CA"/>
              </w:rPr>
              <w:t>55</w:t>
            </w:r>
          </w:hyperlink>
        </w:p>
        <w:p>
          <w:pPr>
            <w:pStyle w:val="TOC1"/>
            <w:tabs>
              <w:tab w:val="clear" w:pos="720"/>
              <w:tab w:val="right" w:pos="9350" w:leader="dot"/>
            </w:tabs>
            <w:rPr>
              <w:lang w:val="en-CA" w:eastAsia="en-CA"/>
            </w:rPr>
          </w:pPr>
          <w:r>
            <w:rPr>
              <w:lang w:val="en-CA" w:eastAsia="en-CA"/>
            </w:rPr>
            <w:t xml:space="preserve">EXHIBIT N-1  </w:t>
          </w:r>
          <w:r>
            <w:rPr>
              <w:u w:val="single"/>
              <w:lang w:val="en-CA" w:eastAsia="en-CA"/>
            </w:rPr>
            <w:t>PURCHASE AMOUNT RECONCILIATION</w:t>
          </w:r>
          <w:r>
            <w:rPr>
              <w:lang w:val="en-CA" w:eastAsia="en-CA"/>
            </w:rPr>
            <w:tab/>
          </w:r>
          <w:hyperlink w:anchor="__RefHeading___Toc486841069">
            <w:r>
              <w:rPr>
                <w:rStyle w:val="IndexLink"/>
                <w:lang w:val="en-CA" w:eastAsia="en-CA"/>
              </w:rPr>
              <w:t>56</w:t>
            </w:r>
          </w:hyperlink>
        </w:p>
        <w:p>
          <w:pPr>
            <w:pStyle w:val="TOC1"/>
            <w:tabs>
              <w:tab w:val="clear" w:pos="720"/>
              <w:tab w:val="right" w:pos="9350" w:leader="dot"/>
            </w:tabs>
            <w:rPr>
              <w:lang w:val="en-CA" w:eastAsia="en-CA"/>
            </w:rPr>
          </w:pPr>
          <w:r>
            <w:rPr>
              <w:lang w:val="en-CA" w:eastAsia="en-CA"/>
            </w:rPr>
            <w:t xml:space="preserve">EXHIBIT N-2  </w:t>
          </w:r>
          <w:r>
            <w:rPr>
              <w:u w:val="single"/>
              <w:lang w:val="en-CA" w:eastAsia="en-CA"/>
            </w:rPr>
            <w:t>OPTIONS</w:t>
          </w:r>
          <w:r>
            <w:rPr>
              <w:lang w:val="en-CA" w:eastAsia="en-CA"/>
            </w:rPr>
            <w:tab/>
          </w:r>
          <w:hyperlink w:anchor="__RefHeading___Toc486841070">
            <w:r>
              <w:rPr>
                <w:rStyle w:val="IndexLink"/>
                <w:lang w:val="en-CA" w:eastAsia="en-CA"/>
              </w:rPr>
              <w:t>57</w:t>
            </w:r>
          </w:hyperlink>
        </w:p>
        <w:p>
          <w:pPr>
            <w:pStyle w:val="TOC1"/>
            <w:tabs>
              <w:tab w:val="clear" w:pos="720"/>
              <w:tab w:val="right" w:pos="9350" w:leader="dot"/>
            </w:tabs>
            <w:rPr>
              <w:lang w:val="en-CA" w:eastAsia="en-CA"/>
            </w:rPr>
          </w:pPr>
          <w:r>
            <w:rPr>
              <w:lang w:val="en-CA" w:eastAsia="en-CA"/>
            </w:rPr>
            <w:t xml:space="preserve">EXHIBIT O  </w:t>
          </w:r>
          <w:r>
            <w:rPr>
              <w:u w:val="single"/>
              <w:lang w:val="en-CA" w:eastAsia="en-CA"/>
            </w:rPr>
            <w:t>HAZARDOUS MATERIAL NOTIFICATION</w:t>
          </w:r>
          <w:r>
            <w:rPr>
              <w:lang w:val="en-CA" w:eastAsia="en-CA"/>
            </w:rPr>
            <w:tab/>
          </w:r>
          <w:hyperlink w:anchor="__RefHeading___Toc486841071">
            <w:r>
              <w:rPr>
                <w:rStyle w:val="IndexLink"/>
                <w:lang w:val="en-CA" w:eastAsia="en-CA"/>
              </w:rPr>
              <w:t>59</w:t>
            </w:r>
          </w:hyperlink>
        </w:p>
        <w:p>
          <w:pPr>
            <w:pStyle w:val="TOC1"/>
            <w:tabs>
              <w:tab w:val="clear" w:pos="720"/>
              <w:tab w:val="right" w:pos="9350" w:leader="dot"/>
            </w:tabs>
            <w:rPr>
              <w:lang w:val="en-CA" w:eastAsia="en-CA"/>
            </w:rPr>
          </w:pPr>
          <w:r>
            <w:rPr>
              <w:lang w:val="en-CA" w:eastAsia="en-CA"/>
            </w:rPr>
            <w:t xml:space="preserve">EXHIBIT P  </w:t>
          </w:r>
          <w:r>
            <w:rPr>
              <w:u w:val="single"/>
              <w:lang w:val="en-CA" w:eastAsia="en-CA"/>
            </w:rPr>
            <w:t>UNIT SERIAL NUMBER</w:t>
          </w:r>
          <w:r>
            <w:rPr>
              <w:lang w:val="en-CA" w:eastAsia="en-CA"/>
            </w:rPr>
            <w:tab/>
          </w:r>
          <w:hyperlink w:anchor="__RefHeading___Toc486841072">
            <w:r>
              <w:rPr>
                <w:rStyle w:val="IndexLink"/>
                <w:lang w:val="en-CA" w:eastAsia="en-CA"/>
              </w:rPr>
              <w:t>61</w:t>
            </w:r>
          </w:hyperlink>
        </w:p>
        <w:p>
          <w:pPr>
            <w:pStyle w:val="TOC1"/>
            <w:tabs>
              <w:tab w:val="clear" w:pos="720"/>
              <w:tab w:val="right" w:pos="9350" w:leader="dot"/>
            </w:tabs>
            <w:rPr>
              <w:lang w:val="en-CA" w:eastAsia="en-CA"/>
            </w:rPr>
          </w:pPr>
          <w:r>
            <w:rPr>
              <w:lang w:val="en-CA" w:eastAsia="en-CA"/>
            </w:rPr>
            <w:t xml:space="preserve">EXHIBIT Q </w:t>
          </w:r>
          <w:r>
            <w:rPr>
              <w:u w:val="single"/>
              <w:lang w:val="en-CA" w:eastAsia="en-CA"/>
            </w:rPr>
            <w:t>SAMPLE PACKING LIST</w:t>
          </w:r>
          <w:r>
            <w:rPr>
              <w:lang w:val="en-CA" w:eastAsia="en-CA"/>
            </w:rPr>
            <w:tab/>
          </w:r>
          <w:hyperlink w:anchor="__RefHeading___Toc486841073">
            <w:r>
              <w:rPr>
                <w:rStyle w:val="IndexLink"/>
                <w:lang w:val="en-CA" w:eastAsia="en-CA"/>
              </w:rPr>
              <w:t>62</w:t>
            </w:r>
          </w:hyperlink>
        </w:p>
        <w:p>
          <w:pPr>
            <w:pStyle w:val="TOC1"/>
            <w:tabs>
              <w:tab w:val="clear" w:pos="720"/>
              <w:tab w:val="right" w:pos="9350" w:leader="dot"/>
            </w:tabs>
            <w:rPr>
              <w:lang w:val="en-CA" w:eastAsia="en-CA"/>
            </w:rPr>
          </w:pPr>
          <w:r>
            <w:rPr>
              <w:lang w:val="en-CA" w:eastAsia="en-CA"/>
            </w:rPr>
            <w:t xml:space="preserve">EXHIBIT R  </w:t>
          </w:r>
          <w:r>
            <w:rPr>
              <w:u w:val="single"/>
              <w:lang w:val="en-CA" w:eastAsia="en-CA"/>
            </w:rPr>
            <w:t>SCHEDULE OF WITNESS TEST POINTS</w:t>
          </w:r>
          <w:r>
            <w:rPr>
              <w:lang w:val="en-CA" w:eastAsia="en-CA"/>
            </w:rPr>
            <w:tab/>
          </w:r>
          <w:hyperlink w:anchor="__RefHeading___Toc486841074">
            <w:r>
              <w:rPr>
                <w:rStyle w:val="IndexLink"/>
                <w:lang w:val="en-CA" w:eastAsia="en-CA"/>
              </w:rPr>
              <w:t>64</w:t>
            </w:r>
          </w:hyperlink>
        </w:p>
        <w:p>
          <w:pPr>
            <w:pStyle w:val="TOC1"/>
            <w:tabs>
              <w:tab w:val="clear" w:pos="720"/>
              <w:tab w:val="right" w:pos="9350" w:leader="dot"/>
            </w:tabs>
            <w:rPr>
              <w:lang w:val="en-CA" w:eastAsia="en-CA"/>
            </w:rPr>
          </w:pPr>
          <w:r>
            <w:rPr>
              <w:lang w:val="en-CA" w:eastAsia="en-CA"/>
            </w:rPr>
            <w:t xml:space="preserve">EXHIBIT S  </w:t>
          </w:r>
          <w:r>
            <w:rPr>
              <w:u w:val="single"/>
              <w:lang w:val="en-CA" w:eastAsia="en-CA"/>
            </w:rPr>
            <w:t>FINAL WAIVER  OF LIENS FORM</w:t>
          </w:r>
          <w:r>
            <w:rPr>
              <w:lang w:val="en-CA" w:eastAsia="en-CA"/>
            </w:rPr>
            <w:tab/>
          </w:r>
          <w:hyperlink w:anchor="__RefHeading___Toc486841075">
            <w:r>
              <w:rPr>
                <w:rStyle w:val="IndexLink"/>
                <w:lang w:val="en-CA" w:eastAsia="en-CA"/>
              </w:rPr>
              <w:t>65</w:t>
            </w:r>
          </w:hyperlink>
        </w:p>
        <w:p>
          <w:pPr>
            <w:pStyle w:val="TOC1"/>
            <w:tabs>
              <w:tab w:val="clear" w:pos="720"/>
              <w:tab w:val="right" w:pos="9350" w:leader="dot"/>
            </w:tabs>
            <w:rPr>
              <w:lang w:val="en-CA" w:eastAsia="en-CA"/>
            </w:rPr>
          </w:pPr>
          <w:r>
            <w:rPr>
              <w:lang w:val="en-CA" w:eastAsia="en-CA"/>
            </w:rPr>
            <w:t xml:space="preserve">EXHIBIT T  </w:t>
          </w:r>
          <w:r>
            <w:rPr>
              <w:u w:val="single"/>
              <w:lang w:val="en-CA" w:eastAsia="en-CA"/>
            </w:rPr>
            <w:t>NOT USED</w:t>
          </w:r>
          <w:r>
            <w:rPr>
              <w:lang w:val="en-CA" w:eastAsia="en-CA"/>
            </w:rPr>
            <w:tab/>
          </w:r>
          <w:hyperlink w:anchor="__RefHeading___Toc486841076">
            <w:r>
              <w:rPr>
                <w:rStyle w:val="IndexLink"/>
                <w:lang w:val="en-CA" w:eastAsia="en-CA"/>
              </w:rPr>
              <w:t>69</w:t>
            </w:r>
          </w:hyperlink>
        </w:p>
        <w:p>
          <w:pPr>
            <w:pStyle w:val="TOC1"/>
            <w:tabs>
              <w:tab w:val="clear" w:pos="720"/>
              <w:tab w:val="right" w:pos="9350" w:leader="dot"/>
            </w:tabs>
            <w:rPr>
              <w:lang w:val="en-CA" w:eastAsia="en-CA"/>
            </w:rPr>
          </w:pPr>
          <w:r>
            <w:rPr>
              <w:lang w:val="en-CA" w:eastAsia="en-CA"/>
            </w:rPr>
            <w:t xml:space="preserve">EXHIBIT U  </w:t>
          </w:r>
          <w:r>
            <w:rPr>
              <w:u w:val="single"/>
              <w:lang w:val="en-CA" w:eastAsia="en-CA"/>
            </w:rPr>
            <w:t>NOT USED</w:t>
          </w:r>
          <w:r>
            <w:rPr>
              <w:lang w:val="en-CA" w:eastAsia="en-CA"/>
            </w:rPr>
            <w:tab/>
          </w:r>
          <w:hyperlink w:anchor="__RefHeading___Toc486841077">
            <w:r>
              <w:rPr>
                <w:rStyle w:val="IndexLink"/>
                <w:lang w:val="en-CA" w:eastAsia="en-CA"/>
              </w:rPr>
              <w:t>70</w:t>
            </w:r>
          </w:hyperlink>
          <w:r>
            <w:rPr>
              <w:rStyle w:val="IndexLink"/>
              <w:lang w:val="en-CA" w:eastAsia="en-CA"/>
            </w:rPr>
            <w:fldChar w:fldCharType="end"/>
          </w:r>
        </w:p>
      </w:sdtContent>
    </w:sdt>
    <w:p>
      <w:pPr>
        <w:pStyle w:val="TOC1"/>
        <w:rPr>
          <w:lang w:val="en-CA" w:eastAsia="en-CA"/>
        </w:rPr>
      </w:pPr>
      <w:r>
        <w:rPr>
          <w:lang w:val="en-CA" w:eastAsia="en-CA"/>
        </w:rPr>
      </w:r>
      <w:r>
        <w:br w:type="page"/>
      </w:r>
    </w:p>
    <w:p>
      <w:pPr>
        <w:pStyle w:val="BodyText"/>
        <w:rPr/>
      </w:pPr>
      <w:r>
        <w:rPr/>
      </w:r>
    </w:p>
    <w:p>
      <w:pPr>
        <w:pStyle w:val="Heading"/>
        <w:jc w:val="end"/>
        <w:rPr>
          <w:b w:val="false"/>
        </w:rPr>
      </w:pPr>
      <w:r>
        <w:rPr>
          <w:b w:val="false"/>
        </w:rPr>
      </w:r>
    </w:p>
    <w:p>
      <w:pPr>
        <w:pStyle w:val="exhibit"/>
        <w:rPr/>
      </w:pPr>
      <w:bookmarkStart w:id="0" w:name="__RefHeading___Toc486841043"/>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5,500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 (per fuel basis)</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18,874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pStyle w:val="exhibit"/>
        <w:rPr/>
      </w:pPr>
      <w:r>
        <w:rPr/>
      </w:r>
      <w:bookmarkStart w:id="1" w:name="__RefHeading___Toc486841044"/>
      <w:bookmarkStart w:id="2" w:name="__RefHeading___Toc486841044"/>
      <w:r>
        <w:br w:type="page"/>
      </w:r>
    </w:p>
    <w:p>
      <w:pPr>
        <w:pStyle w:val="exhibit"/>
        <w:rPr/>
      </w:pPr>
      <w:r>
        <w:rPr/>
        <w:t xml:space="preserve">EXHIBIT A-1 </w:t>
      </w:r>
      <w:r>
        <w:rPr>
          <w:rStyle w:val="Underline"/>
        </w:rPr>
        <w:t>BASIS FUEL</w:t>
      </w:r>
      <w:bookmarkEnd w:id="2"/>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86.566</w:t>
            </w:r>
          </w:p>
        </w:tc>
      </w:tr>
      <w:tr>
        <w:trPr/>
        <w:tc>
          <w:tcPr>
            <w:tcW w:w="2340" w:type="dxa"/>
            <w:tcBorders/>
          </w:tcPr>
          <w:p>
            <w:pPr>
              <w:pStyle w:val="Index1"/>
              <w:rPr/>
            </w:pPr>
            <w:r>
              <w:rPr>
                <w:rStyle w:val="Underline"/>
              </w:rPr>
              <w:t>Ethane</w:t>
            </w:r>
          </w:p>
        </w:tc>
        <w:tc>
          <w:tcPr>
            <w:tcW w:w="1440" w:type="dxa"/>
            <w:tcBorders/>
          </w:tcPr>
          <w:p>
            <w:pPr>
              <w:pStyle w:val="Index1"/>
              <w:rPr/>
            </w:pPr>
            <w:r>
              <w:rPr/>
              <w:t>4.331</w:t>
            </w:r>
          </w:p>
        </w:tc>
      </w:tr>
      <w:tr>
        <w:trPr/>
        <w:tc>
          <w:tcPr>
            <w:tcW w:w="2340" w:type="dxa"/>
            <w:tcBorders/>
          </w:tcPr>
          <w:p>
            <w:pPr>
              <w:pStyle w:val="Index1"/>
              <w:rPr/>
            </w:pPr>
            <w:r>
              <w:rPr>
                <w:rStyle w:val="Underline"/>
              </w:rPr>
              <w:t>Propane</w:t>
            </w:r>
          </w:p>
        </w:tc>
        <w:tc>
          <w:tcPr>
            <w:tcW w:w="1440" w:type="dxa"/>
            <w:tcBorders/>
          </w:tcPr>
          <w:p>
            <w:pPr>
              <w:pStyle w:val="Index1"/>
              <w:rPr/>
            </w:pPr>
            <w:r>
              <w:rPr/>
              <w:t>0.803</w:t>
            </w:r>
          </w:p>
        </w:tc>
      </w:tr>
      <w:tr>
        <w:trPr/>
        <w:tc>
          <w:tcPr>
            <w:tcW w:w="2340" w:type="dxa"/>
            <w:tcBorders/>
          </w:tcPr>
          <w:p>
            <w:pPr>
              <w:pStyle w:val="Index1"/>
              <w:rPr/>
            </w:pPr>
            <w:r>
              <w:rPr>
                <w:rStyle w:val="Underline"/>
              </w:rPr>
              <w:t>iButane</w:t>
            </w:r>
          </w:p>
        </w:tc>
        <w:tc>
          <w:tcPr>
            <w:tcW w:w="1440" w:type="dxa"/>
            <w:tcBorders/>
          </w:tcPr>
          <w:p>
            <w:pPr>
              <w:pStyle w:val="Index1"/>
              <w:rPr/>
            </w:pPr>
            <w:r>
              <w:rPr/>
              <w:t>0.106</w:t>
            </w:r>
          </w:p>
        </w:tc>
      </w:tr>
      <w:tr>
        <w:trPr/>
        <w:tc>
          <w:tcPr>
            <w:tcW w:w="2340" w:type="dxa"/>
            <w:tcBorders/>
          </w:tcPr>
          <w:p>
            <w:pPr>
              <w:pStyle w:val="Index1"/>
              <w:rPr/>
            </w:pPr>
            <w:r>
              <w:rPr>
                <w:rStyle w:val="Underline"/>
              </w:rPr>
              <w:t>nButane</w:t>
            </w:r>
          </w:p>
        </w:tc>
        <w:tc>
          <w:tcPr>
            <w:tcW w:w="1440" w:type="dxa"/>
            <w:tcBorders/>
          </w:tcPr>
          <w:p>
            <w:pPr>
              <w:pStyle w:val="Index1"/>
              <w:rPr/>
            </w:pPr>
            <w:r>
              <w:rPr/>
              <w:t>0.122</w:t>
            </w:r>
          </w:p>
        </w:tc>
      </w:tr>
      <w:tr>
        <w:trPr/>
        <w:tc>
          <w:tcPr>
            <w:tcW w:w="2340" w:type="dxa"/>
            <w:tcBorders/>
          </w:tcPr>
          <w:p>
            <w:pPr>
              <w:pStyle w:val="Index1"/>
              <w:rPr/>
            </w:pPr>
            <w:r>
              <w:rPr>
                <w:rStyle w:val="Underline"/>
              </w:rPr>
              <w:t>iPentane</w:t>
            </w:r>
          </w:p>
        </w:tc>
        <w:tc>
          <w:tcPr>
            <w:tcW w:w="1440" w:type="dxa"/>
            <w:tcBorders/>
          </w:tcPr>
          <w:p>
            <w:pPr>
              <w:pStyle w:val="Index1"/>
              <w:rPr/>
            </w:pPr>
            <w:r>
              <w:rPr/>
              <w:t>0.04</w:t>
            </w:r>
          </w:p>
        </w:tc>
      </w:tr>
      <w:tr>
        <w:trPr/>
        <w:tc>
          <w:tcPr>
            <w:tcW w:w="2340" w:type="dxa"/>
            <w:tcBorders/>
          </w:tcPr>
          <w:p>
            <w:pPr>
              <w:pStyle w:val="Index1"/>
              <w:rPr/>
            </w:pPr>
            <w:r>
              <w:rPr>
                <w:rStyle w:val="Underline"/>
              </w:rPr>
              <w:t>nPentane</w:t>
            </w:r>
          </w:p>
        </w:tc>
        <w:tc>
          <w:tcPr>
            <w:tcW w:w="1440" w:type="dxa"/>
            <w:tcBorders/>
          </w:tcPr>
          <w:p>
            <w:pPr>
              <w:pStyle w:val="Index1"/>
              <w:rPr/>
            </w:pPr>
            <w:r>
              <w:rPr/>
              <w:t>0.031</w:t>
            </w:r>
          </w:p>
        </w:tc>
      </w:tr>
      <w:tr>
        <w:trPr/>
        <w:tc>
          <w:tcPr>
            <w:tcW w:w="2340" w:type="dxa"/>
            <w:tcBorders/>
          </w:tcPr>
          <w:p>
            <w:pPr>
              <w:pStyle w:val="Index1"/>
              <w:rPr/>
            </w:pPr>
            <w:r>
              <w:rPr>
                <w:rStyle w:val="Underline"/>
              </w:rPr>
              <w:t>Hexane</w:t>
            </w:r>
          </w:p>
        </w:tc>
        <w:tc>
          <w:tcPr>
            <w:tcW w:w="1440" w:type="dxa"/>
            <w:tcBorders/>
          </w:tcPr>
          <w:p>
            <w:pPr>
              <w:pStyle w:val="Index1"/>
              <w:rPr/>
            </w:pPr>
            <w:r>
              <w:rPr/>
              <w:t>0.067</w:t>
            </w:r>
          </w:p>
        </w:tc>
      </w:tr>
      <w:tr>
        <w:trPr/>
        <w:tc>
          <w:tcPr>
            <w:tcW w:w="2340" w:type="dxa"/>
            <w:tcBorders/>
          </w:tcPr>
          <w:p>
            <w:pPr>
              <w:pStyle w:val="Index1"/>
              <w:rPr/>
            </w:pPr>
            <w:r>
              <w:rPr>
                <w:rStyle w:val="Underline"/>
              </w:rPr>
              <w:t>Carbon dioxide</w:t>
            </w:r>
          </w:p>
        </w:tc>
        <w:tc>
          <w:tcPr>
            <w:tcW w:w="1440" w:type="dxa"/>
            <w:tcBorders/>
          </w:tcPr>
          <w:p>
            <w:pPr>
              <w:pStyle w:val="Index1"/>
              <w:rPr/>
            </w:pPr>
            <w:r>
              <w:rPr/>
              <w:t>1.643</w:t>
            </w:r>
          </w:p>
        </w:tc>
      </w:tr>
      <w:tr>
        <w:trPr/>
        <w:tc>
          <w:tcPr>
            <w:tcW w:w="2340" w:type="dxa"/>
            <w:tcBorders/>
          </w:tcPr>
          <w:p>
            <w:pPr>
              <w:pStyle w:val="Index1"/>
              <w:rPr/>
            </w:pPr>
            <w:r>
              <w:rPr>
                <w:rStyle w:val="Underline"/>
              </w:rPr>
              <w:t>Nitrogen</w:t>
            </w:r>
          </w:p>
        </w:tc>
        <w:tc>
          <w:tcPr>
            <w:tcW w:w="1440" w:type="dxa"/>
            <w:tcBorders/>
          </w:tcPr>
          <w:p>
            <w:pPr>
              <w:pStyle w:val="Index1"/>
              <w:rPr/>
            </w:pPr>
            <w:r>
              <w:rPr/>
              <w:t>5.061</w:t>
            </w:r>
          </w:p>
        </w:tc>
      </w:tr>
      <w:tr>
        <w:trPr/>
        <w:tc>
          <w:tcPr>
            <w:tcW w:w="2340" w:type="dxa"/>
            <w:tcBorders/>
          </w:tcPr>
          <w:p>
            <w:pPr>
              <w:pStyle w:val="Index1"/>
              <w:rPr/>
            </w:pPr>
            <w:r>
              <w:rPr>
                <w:rStyle w:val="Underline"/>
              </w:rPr>
              <w:t>Oxygen</w:t>
            </w:r>
          </w:p>
        </w:tc>
        <w:tc>
          <w:tcPr>
            <w:tcW w:w="1440" w:type="dxa"/>
            <w:tcBorders/>
          </w:tcPr>
          <w:p>
            <w:pPr>
              <w:pStyle w:val="Index1"/>
              <w:rPr/>
            </w:pPr>
            <w:r>
              <w:rPr/>
              <w:t>1.23</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550 psig (minimum)</w:t>
      </w:r>
    </w:p>
    <w:p>
      <w:pPr>
        <w:pStyle w:val="BodyText"/>
        <w:rPr/>
      </w:pPr>
      <w:r>
        <w:rPr/>
        <w:t>Delivery Temperature</w:t>
        <w:tab/>
        <w:tab/>
        <w:t xml:space="preserve">= </w:t>
        <w:tab/>
        <w:t xml:space="preserve">225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r>
        <w:br w:type="page"/>
      </w:r>
    </w:p>
    <w:p>
      <w:pPr>
        <w:pStyle w:val="exhibit"/>
        <w:rPr/>
      </w:pPr>
      <w:bookmarkStart w:id="3" w:name="__RefHeading___Toc486841045"/>
      <w:bookmarkEnd w:id="3"/>
      <w:r>
        <w:rPr/>
        <w:t xml:space="preserve">EXHIBIT A-2 </w:t>
      </w:r>
      <w:r>
        <w:rPr>
          <w:rStyle w:val="Underline"/>
        </w:rPr>
        <w:t>NOT USED</w:t>
      </w:r>
      <w:r>
        <w:br w:type="page"/>
      </w:r>
    </w:p>
    <w:p>
      <w:pPr>
        <w:pStyle w:val="exhibit"/>
        <w:rPr/>
      </w:pPr>
      <w:bookmarkStart w:id="4" w:name="__RefHeading___Toc486841046"/>
      <w:bookmarkEnd w:id="4"/>
      <w:r>
        <w:rPr/>
        <w:t xml:space="preserve">EXHIBIT A-3  </w:t>
      </w:r>
      <w:r>
        <w:rPr>
          <w:rStyle w:val="Underline"/>
        </w:rPr>
        <w:t>NOT USED</w:t>
      </w:r>
      <w:r>
        <w:br w:type="page"/>
      </w:r>
    </w:p>
    <w:p>
      <w:pPr>
        <w:pStyle w:val="exhibit"/>
        <w:rPr/>
      </w:pPr>
      <w:bookmarkStart w:id="5" w:name="__RefHeading___Toc486841047"/>
      <w:bookmarkStart w:id="6" w:name="DocXGoBackHere"/>
      <w:bookmarkEnd w:id="5"/>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6 (six)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550 psig ± 20 psig.</w:t>
      </w:r>
    </w:p>
    <w:p>
      <w:pPr>
        <w:pStyle w:val="BodyTextIndent"/>
        <w:numPr>
          <w:ilvl w:val="0"/>
          <w:numId w:val="12"/>
        </w:numPr>
        <w:rPr/>
      </w:pPr>
      <w:r>
        <w:rPr/>
        <w:t>6 (six)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for water to 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r>
        <w:br w:type="page"/>
      </w:r>
    </w:p>
    <w:p>
      <w:pPr>
        <w:pStyle w:val="exhibit"/>
        <w:rPr/>
      </w:pPr>
      <w:bookmarkStart w:id="7" w:name="__RefHeading___Toc486841048"/>
      <w:bookmarkEnd w:id="7"/>
      <w:r>
        <w:rPr/>
        <w:t>EXHIBIT B</w:t>
        <w:noBreakHyphen/>
        <w:t xml:space="preserve">1  </w:t>
      </w:r>
      <w:r>
        <w:rPr>
          <w:rStyle w:val="Underline"/>
        </w:rPr>
        <w:t>SPECIFICATION</w:t>
      </w:r>
    </w:p>
    <w:p>
      <w:pPr>
        <w:pStyle w:val="Heading"/>
        <w:rPr>
          <w:rStyle w:val="Underline"/>
        </w:rPr>
      </w:pPr>
      <w:r>
        <w:rPr/>
      </w:r>
      <w:r>
        <w:br w:type="page"/>
      </w:r>
    </w:p>
    <w:p>
      <w:pPr>
        <w:pStyle w:val="exhibit"/>
        <w:rPr/>
      </w:pPr>
      <w:bookmarkStart w:id="8" w:name="__RefHeading___Toc486841049"/>
      <w:bookmarkEnd w:id="8"/>
      <w:r>
        <w:rPr/>
        <w:t xml:space="preserve">EXHIBIT B-2  </w:t>
      </w:r>
      <w:r>
        <w:rPr>
          <w:rStyle w:val="Underline"/>
        </w:rPr>
        <w:t>NOT USED</w:t>
      </w:r>
      <w:r>
        <w:br w:type="page"/>
      </w:r>
    </w:p>
    <w:p>
      <w:pPr>
        <w:pStyle w:val="exhibit"/>
        <w:rPr/>
      </w:pPr>
      <w:bookmarkStart w:id="9" w:name="__RefHeading___Toc486841050"/>
      <w:bookmarkEnd w:id="9"/>
      <w:r>
        <w:rPr/>
        <w:t>EXHIBIT B</w:t>
        <w:noBreakHyphen/>
        <w:t xml:space="preserve">3  </w:t>
      </w:r>
      <w:r>
        <w:rPr>
          <w:rStyle w:val="Underline"/>
        </w:rPr>
        <w:t>NOT USED</w:t>
      </w:r>
      <w:r>
        <w:br w:type="page"/>
      </w:r>
    </w:p>
    <w:p>
      <w:pPr>
        <w:pStyle w:val="exhibit"/>
        <w:rPr/>
      </w:pPr>
      <w:bookmarkStart w:id="10" w:name="__RefHeading___Toc486841051"/>
      <w:bookmarkEnd w:id="1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11" w:name="__RefHeading___Toc486841052"/>
      <w:bookmarkEnd w:id="1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12" w:name="__RefHeading___Toc486841053"/>
      <w:bookmarkEnd w:id="1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Heading"/>
        <w:rPr/>
      </w:pPr>
      <w:r>
        <w:rPr/>
      </w:r>
      <w:r>
        <w:br w:type="page"/>
      </w:r>
    </w:p>
    <w:p>
      <w:pPr>
        <w:pStyle w:val="exhibit"/>
        <w:rPr/>
      </w:pPr>
      <w:bookmarkStart w:id="13" w:name="__RefHeading___Toc486841054"/>
      <w:bookmarkEnd w:id="13"/>
      <w:r>
        <w:rPr/>
        <w:t xml:space="preserve">EXHIBIT C-2  </w:t>
      </w:r>
      <w:r>
        <w:rPr>
          <w:rStyle w:val="Underline"/>
        </w:rPr>
        <w:t>NOT USED</w:t>
      </w:r>
      <w:r>
        <w:br w:type="page"/>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14" w:name="__RefHeading___Toc486841055"/>
      <w:bookmarkEnd w:id="14"/>
      <w:r>
        <w:rPr/>
        <w:t xml:space="preserve">EXHIBIT E </w:t>
      </w:r>
      <w:r>
        <w:rPr>
          <w:u w:val="single"/>
        </w:rPr>
        <w:t>NOT USED</w:t>
      </w:r>
      <w:r>
        <w:br w:type="page"/>
      </w:r>
    </w:p>
    <w:p>
      <w:pPr>
        <w:pStyle w:val="exhibit"/>
        <w:rPr/>
      </w:pPr>
      <w:bookmarkStart w:id="15" w:name="__RefHeading___Toc486841056"/>
      <w:bookmarkEnd w:id="1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bookmarkStart w:id="16" w:name="__RefHeading___Toc486841057"/>
      <w:bookmarkStart w:id="17" w:name="__RefHeading___Toc486841057"/>
      <w:r>
        <w:br w:type="page"/>
      </w:r>
    </w:p>
    <w:p>
      <w:pPr>
        <w:pStyle w:val="exhibit"/>
        <w:rPr/>
      </w:pPr>
      <w:r>
        <w:rPr/>
        <w:t xml:space="preserve">EXHIBIT F-1  </w:t>
      </w:r>
      <w:r>
        <w:rPr>
          <w:u w:val="single"/>
        </w:rPr>
        <w:t>SOUND LEVEL TEST GUIDELINES</w:t>
      </w:r>
      <w:bookmarkEnd w:id="17"/>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18" w:name="__RefHeading___Toc486841058"/>
      <w:bookmarkEnd w:id="18"/>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19" w:name="__RefHeading___Toc486841059"/>
      <w:bookmarkEnd w:id="19"/>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20" w:name="__RefHeading___Toc486841060"/>
      <w:bookmarkEnd w:id="20"/>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  7 SN 309101</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  8 SN 309123</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 13 SN 309420</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 14 SN 309505</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 15 SN 309573</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 16 SN 309601</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  7 turbine SN 309101</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  8 turbine SN 309123</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 13 turbine SN 309420</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 14 turbine SN 309505</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 15 turbine SN 309573</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 16 turbine SN 309601</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21" w:name="__RefHeading___Toc486841061"/>
      <w:bookmarkEnd w:id="2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22" w:name="__RefHeading___Toc486841062"/>
      <w:bookmarkEnd w:id="22"/>
      <w:r>
        <w:rPr/>
        <w:t xml:space="preserve">EXHIBIT H-2  </w:t>
      </w:r>
      <w:r>
        <w:rPr>
          <w:u w:val="single"/>
        </w:rPr>
        <w:t>TRAINING</w:t>
      </w:r>
    </w:p>
    <w:p>
      <w:pPr>
        <w:pStyle w:val="Heading"/>
        <w:rPr>
          <w:u w:val="single"/>
        </w:rPr>
      </w:pPr>
      <w:r>
        <w:rPr>
          <w:u w:val="single"/>
        </w:rPr>
      </w:r>
      <w:r>
        <w:br w:type="page"/>
      </w:r>
    </w:p>
    <w:p>
      <w:pPr>
        <w:pStyle w:val="exhibit"/>
        <w:rPr/>
      </w:pPr>
      <w:bookmarkStart w:id="23" w:name="__RefHeading___Toc486841063"/>
      <w:bookmarkEnd w:id="23"/>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Unit Liability Amount due to executed Change Orders.</w:t>
      </w:r>
    </w:p>
    <w:p>
      <w:pPr>
        <w:pStyle w:val="ListNumber2"/>
        <w:numPr>
          <w:ilvl w:val="0"/>
          <w:numId w:val="5"/>
        </w:numPr>
        <w:ind w:hanging="0" w:start="0"/>
        <w:rPr/>
      </w:pPr>
      <w:r>
        <w:rPr/>
        <w:t>The Purchase Amount with respect to a Unit will be calculated in accordance with Exhibits N-1 and N-2.</w:t>
      </w:r>
      <w:r>
        <w:br w:type="page"/>
      </w:r>
    </w:p>
    <w:p>
      <w:pPr>
        <w:pStyle w:val="exhibit"/>
        <w:rPr/>
      </w:pPr>
      <w:bookmarkStart w:id="24" w:name="__RefHeading___Toc486841064"/>
      <w:bookmarkEnd w:id="24"/>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25" w:name="__RefHeading___Toc486841065"/>
      <w:bookmarkEnd w:id="25"/>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26" w:name="__RefHeading___Toc486841066"/>
      <w:bookmarkEnd w:id="26"/>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pStyle w:val="Index3"/>
        <w:rPr/>
      </w:pPr>
      <w:r>
        <w:rPr/>
        <w:t>(g)</w:t>
        <w:tab/>
        <w:t>Fin-Fan Cooler Module</w:t>
      </w:r>
      <w:r>
        <w:br w:type="page"/>
      </w:r>
    </w:p>
    <w:p>
      <w:pPr>
        <w:pStyle w:val="exhibit"/>
        <w:rPr/>
      </w:pPr>
      <w:bookmarkStart w:id="27" w:name="__RefHeading___Toc486841067"/>
      <w:bookmarkEnd w:id="27"/>
      <w:r>
        <w:rPr/>
        <w:t xml:space="preserve">EXHIBIT M-1  </w:t>
      </w:r>
      <w:r>
        <w:rPr>
          <w:u w:val="single"/>
        </w:rPr>
        <w:t>NOT USED</w:t>
      </w:r>
    </w:p>
    <w:p>
      <w:pPr>
        <w:pStyle w:val="BodyText"/>
        <w:rPr>
          <w:b/>
        </w:rPr>
      </w:pPr>
      <w:r>
        <w:rPr>
          <w:b/>
        </w:rPr>
      </w:r>
      <w:r>
        <w:br w:type="page"/>
      </w:r>
    </w:p>
    <w:p>
      <w:pPr>
        <w:pStyle w:val="exhibit"/>
        <w:rPr/>
      </w:pPr>
      <w:bookmarkStart w:id="28" w:name="__RefHeading___Toc486841068"/>
      <w:bookmarkEnd w:id="28"/>
      <w:r>
        <w:rPr/>
        <w:t xml:space="preserve">EXHIBIT M-2 </w:t>
      </w:r>
      <w:r>
        <w:rPr>
          <w:u w:val="single"/>
        </w:rPr>
        <w:t>NOT USED</w:t>
      </w:r>
    </w:p>
    <w:p>
      <w:pPr>
        <w:pStyle w:val="BodyText"/>
        <w:rPr>
          <w:b/>
        </w:rPr>
      </w:pPr>
      <w:r>
        <w:rPr>
          <w:b/>
        </w:rPr>
      </w:r>
      <w:r>
        <w:br w:type="page"/>
      </w:r>
    </w:p>
    <w:p>
      <w:pPr>
        <w:pStyle w:val="exhibit"/>
        <w:rPr/>
      </w:pPr>
      <w:bookmarkStart w:id="29" w:name="__RefHeading___Toc486841069"/>
      <w:bookmarkEnd w:id="29"/>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Unit Price For Units 7 - 8</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$13,800,000/Unit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$27,600,000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Unit Price For Units 13 - 16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$13,500,000/Unit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$54,000,000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6 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$2,700,000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- 6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$378,000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$342,000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$138,000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P-1 – 45 ft Standard</w:t>
            </w:r>
          </w:p>
          <w:p>
            <w:pPr>
              <w:pStyle w:val="Normal"/>
              <w:rPr/>
            </w:pPr>
            <w:r>
              <w:rPr/>
              <w:t>Base 85 dBA – 4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$792,000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$85,950,000</w:t>
            </w:r>
          </w:p>
        </w:tc>
      </w:tr>
    </w:tbl>
    <w:p>
      <w:pPr>
        <w:pStyle w:val="exhibit"/>
        <w:rPr/>
      </w:pPr>
      <w:r>
        <w:rPr/>
      </w:r>
      <w:bookmarkStart w:id="30" w:name="__RefHeading___Toc486841070"/>
      <w:bookmarkStart w:id="31" w:name="__RefHeading___Toc486841070"/>
      <w:r>
        <w:br w:type="page"/>
      </w:r>
    </w:p>
    <w:p>
      <w:pPr>
        <w:pStyle w:val="exhibit"/>
        <w:rPr/>
      </w:pPr>
      <w:r>
        <w:rPr/>
        <w:t xml:space="preserve">EXHIBIT N-2  </w:t>
      </w:r>
      <w:r>
        <w:rPr>
          <w:u w:val="single"/>
        </w:rPr>
        <w:t>OPTIONS</w:t>
      </w:r>
      <w:bookmarkEnd w:id="3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120"/>
        <w:rPr/>
      </w:pPr>
      <w:r>
        <w:rPr/>
        <w:t>NOTE: This Agreement may be amended by Change Order to add other balance of plant equipment modules to Seller’s Scope of Work.</w:t>
      </w:r>
      <w:r>
        <w:br w:type="page"/>
      </w:r>
    </w:p>
    <w:p>
      <w:pPr>
        <w:pStyle w:val="exhibit"/>
        <w:rPr/>
      </w:pPr>
      <w:bookmarkStart w:id="32" w:name="__RefHeading___Toc486841071"/>
      <w:bookmarkEnd w:id="32"/>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33" w:name="__RefHeading___Toc486841072"/>
      <w:bookmarkEnd w:id="3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7:</w:t>
            </w:r>
          </w:p>
        </w:tc>
        <w:tc>
          <w:tcPr>
            <w:tcW w:w="7938" w:type="dxa"/>
            <w:tcBorders/>
          </w:tcPr>
          <w:p>
            <w:pPr>
              <w:pStyle w:val="Date"/>
              <w:rPr/>
            </w:pPr>
            <w:r>
              <w:rPr/>
              <w:t>309101</w:t>
            </w:r>
          </w:p>
        </w:tc>
      </w:tr>
      <w:tr>
        <w:trPr/>
        <w:tc>
          <w:tcPr>
            <w:tcW w:w="1638" w:type="dxa"/>
            <w:tcBorders/>
          </w:tcPr>
          <w:p>
            <w:pPr>
              <w:pStyle w:val="Date"/>
              <w:rPr/>
            </w:pPr>
            <w:r>
              <w:rPr/>
              <w:t>Unit   8:</w:t>
            </w:r>
          </w:p>
        </w:tc>
        <w:tc>
          <w:tcPr>
            <w:tcW w:w="7938" w:type="dxa"/>
            <w:tcBorders/>
          </w:tcPr>
          <w:p>
            <w:pPr>
              <w:pStyle w:val="Normal"/>
              <w:rPr/>
            </w:pPr>
            <w:r>
              <w:rPr/>
              <w:t>309123</w:t>
            </w:r>
          </w:p>
        </w:tc>
      </w:tr>
      <w:tr>
        <w:trPr/>
        <w:tc>
          <w:tcPr>
            <w:tcW w:w="1638" w:type="dxa"/>
            <w:tcBorders/>
          </w:tcPr>
          <w:p>
            <w:pPr>
              <w:pStyle w:val="Date"/>
              <w:rPr/>
            </w:pPr>
            <w:r>
              <w:rPr/>
              <w:t>Unit 13:</w:t>
            </w:r>
          </w:p>
        </w:tc>
        <w:tc>
          <w:tcPr>
            <w:tcW w:w="7938" w:type="dxa"/>
            <w:tcBorders/>
          </w:tcPr>
          <w:p>
            <w:pPr>
              <w:pStyle w:val="Normal"/>
              <w:rPr/>
            </w:pPr>
            <w:r>
              <w:rPr/>
              <w:t>309420</w:t>
            </w:r>
          </w:p>
        </w:tc>
      </w:tr>
      <w:tr>
        <w:trPr/>
        <w:tc>
          <w:tcPr>
            <w:tcW w:w="1638" w:type="dxa"/>
            <w:tcBorders/>
          </w:tcPr>
          <w:p>
            <w:pPr>
              <w:pStyle w:val="Normal"/>
              <w:rPr/>
            </w:pPr>
            <w:r>
              <w:rPr/>
              <w:t>Unit 14:</w:t>
            </w:r>
          </w:p>
        </w:tc>
        <w:tc>
          <w:tcPr>
            <w:tcW w:w="7938" w:type="dxa"/>
            <w:tcBorders/>
          </w:tcPr>
          <w:p>
            <w:pPr>
              <w:pStyle w:val="Normal"/>
              <w:rPr/>
            </w:pPr>
            <w:r>
              <w:rPr/>
              <w:t>309505</w:t>
            </w:r>
          </w:p>
        </w:tc>
      </w:tr>
      <w:tr>
        <w:trPr/>
        <w:tc>
          <w:tcPr>
            <w:tcW w:w="1638" w:type="dxa"/>
            <w:tcBorders/>
          </w:tcPr>
          <w:p>
            <w:pPr>
              <w:pStyle w:val="Date"/>
              <w:rPr/>
            </w:pPr>
            <w:r>
              <w:rPr/>
              <w:t>Unit 15:</w:t>
            </w:r>
          </w:p>
        </w:tc>
        <w:tc>
          <w:tcPr>
            <w:tcW w:w="7938" w:type="dxa"/>
            <w:tcBorders/>
          </w:tcPr>
          <w:p>
            <w:pPr>
              <w:pStyle w:val="Normal"/>
              <w:rPr/>
            </w:pPr>
            <w:r>
              <w:rPr/>
              <w:t>309573</w:t>
            </w:r>
          </w:p>
        </w:tc>
      </w:tr>
      <w:tr>
        <w:trPr/>
        <w:tc>
          <w:tcPr>
            <w:tcW w:w="1638" w:type="dxa"/>
            <w:tcBorders/>
          </w:tcPr>
          <w:p>
            <w:pPr>
              <w:pStyle w:val="Date"/>
              <w:rPr/>
            </w:pPr>
            <w:r>
              <w:rPr/>
              <w:t>Unit 16:</w:t>
            </w:r>
          </w:p>
        </w:tc>
        <w:tc>
          <w:tcPr>
            <w:tcW w:w="7938" w:type="dxa"/>
            <w:tcBorders/>
          </w:tcPr>
          <w:p>
            <w:pPr>
              <w:pStyle w:val="Normal"/>
              <w:rPr/>
            </w:pPr>
            <w:r>
              <w:rPr/>
              <w:t>309601</w:t>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pStyle w:val="exhibit"/>
        <w:rPr/>
      </w:pPr>
      <w:r>
        <w:rPr/>
      </w:r>
      <w:bookmarkStart w:id="34" w:name="__RefHeading___Toc486841073"/>
      <w:bookmarkStart w:id="35" w:name="__RefHeading___Toc486841073"/>
      <w:r>
        <w:br w:type="page"/>
      </w:r>
    </w:p>
    <w:p>
      <w:pPr>
        <w:pStyle w:val="exhibit"/>
        <w:rPr/>
      </w:pPr>
      <w:r>
        <w:rPr/>
        <w:t xml:space="preserve">EXHIBIT Q </w:t>
      </w:r>
      <w:r>
        <w:rPr>
          <w:u w:val="single"/>
        </w:rPr>
        <w:t>SAMPLE PACKING LIST</w:t>
      </w:r>
      <w:bookmarkEnd w:id="35"/>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bookmarkStart w:id="36" w:name="__RefHeading___Toc486841074"/>
      <w:bookmarkStart w:id="37" w:name="__RefHeading___Toc486841074"/>
      <w:r>
        <w:br w:type="page"/>
      </w:r>
    </w:p>
    <w:p>
      <w:pPr>
        <w:pStyle w:val="exhibit"/>
        <w:rPr/>
      </w:pPr>
      <w:r>
        <w:rPr/>
        <w:t xml:space="preserve">EXHIBIT R  </w:t>
      </w:r>
      <w:r>
        <w:rPr>
          <w:u w:val="single"/>
        </w:rPr>
        <w:t>SCHEDULE OF WITNESS TEST POINTS</w:t>
      </w:r>
      <w:bookmarkEnd w:id="37"/>
    </w:p>
    <w:p>
      <w:pPr>
        <w:pStyle w:val="Heading"/>
        <w:rPr/>
      </w:pPr>
      <w:r>
        <w:rPr/>
      </w:r>
    </w:p>
    <w:p>
      <w:pPr>
        <w:pStyle w:val="BodyText"/>
        <w:rPr/>
      </w:pPr>
      <w:r>
        <w:rPr/>
      </w:r>
      <w:r>
        <w:br w:type="page"/>
      </w:r>
    </w:p>
    <w:p>
      <w:pPr>
        <w:pStyle w:val="exhibit"/>
        <w:rPr/>
      </w:pPr>
      <w:bookmarkStart w:id="38" w:name="__RefHeading___Toc486841075"/>
      <w:bookmarkEnd w:id="38"/>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pStyle w:val="BodyText"/>
        <w:rPr/>
      </w:pPr>
      <w:r>
        <w:rPr/>
        <w:t>[</w:t>
      </w:r>
      <w:r>
        <w:rPr>
          <w:u w:val="single"/>
        </w:rPr>
        <w:t xml:space="preserve">         NAME          </w:t>
      </w:r>
      <w:r>
        <w:rPr/>
        <w:t>]</w:t>
        <w:tab/>
        <w:tab/>
        <w:tab/>
        <w:tab/>
        <w:tab/>
        <w:tab/>
        <w:tab/>
        <w:tab/>
        <w:t>[</w:t>
      </w:r>
      <w:r>
        <w:rPr>
          <w:u w:val="single"/>
        </w:rPr>
        <w:t xml:space="preserve">          NAME          </w:t>
      </w:r>
      <w:r>
        <w:rPr/>
        <w:t>]</w:t>
      </w:r>
      <w:r>
        <w:br w:type="page"/>
      </w:r>
    </w:p>
    <w:p>
      <w:pPr>
        <w:pStyle w:val="exhibit"/>
        <w:rPr/>
      </w:pPr>
      <w:bookmarkStart w:id="39" w:name="__RefHeading___Toc486841076"/>
      <w:bookmarkEnd w:id="39"/>
      <w:r>
        <w:rPr/>
        <w:t xml:space="preserve">EXHIBIT T  </w:t>
      </w:r>
      <w:r>
        <w:rPr>
          <w:u w:val="single"/>
        </w:rPr>
        <w:t>NOT USED</w:t>
      </w:r>
    </w:p>
    <w:p>
      <w:pPr>
        <w:pStyle w:val="note"/>
        <w:rPr/>
      </w:pPr>
      <w:r>
        <w:rPr/>
      </w:r>
    </w:p>
    <w:p>
      <w:pPr>
        <w:pStyle w:val="BodyText"/>
        <w:rPr/>
      </w:pPr>
      <w:r>
        <w:rPr/>
      </w:r>
      <w:r>
        <w:br w:type="page"/>
      </w:r>
    </w:p>
    <w:p>
      <w:pPr>
        <w:pStyle w:val="exhibit"/>
        <w:rPr/>
      </w:pPr>
      <w:bookmarkStart w:id="40" w:name="__RefHeading___Toc486841077"/>
      <w:bookmarkEnd w:id="40"/>
      <w:r>
        <w:rPr/>
        <w:t xml:space="preserve">EXHIBIT U  </w:t>
      </w:r>
      <w:r>
        <w:rPr>
          <w:u w:val="single"/>
        </w:rPr>
        <w:t>NOT USED</w:t>
      </w:r>
    </w:p>
    <w:p>
      <w:pPr>
        <w:pStyle w:val="BodyText"/>
        <w:spacing w:before="0" w:after="12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41" w:name="bkFooterDocID"/>
                          <w:bookmarkStart w:id="42" w:name="bkEndId"/>
                          <w:bookmarkEnd w:id="41"/>
                          <w:bookmarkEnd w:id="4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43" w:name="bkFooterDocID"/>
                    <w:bookmarkStart w:id="44" w:name="bkEndId"/>
                    <w:bookmarkEnd w:id="43"/>
                    <w:bookmarkEnd w:id="4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WAS:83770.1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3"/>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8"/>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2001-01-03T19:11:00Z</dcterms:created>
  <dc:creator>A&amp;K</dc:creator>
  <dc:description/>
  <dc:language>en-CA</dc:language>
  <cp:lastModifiedBy>A&amp;K</cp:lastModifiedBy>
  <cp:lastPrinted>2001-01-03T16:31:00Z</cp:lastPrinted>
  <dcterms:modified xsi:type="dcterms:W3CDTF">2001-01-03T19:11:00Z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WAS:83770.1 </vt:lpwstr>
  </property>
</Properties>
</file>