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Forward Trader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Valley-based SRP, the nation’s third-largest public power and water utility is recruiting for a Forward Trader in its Supply and Trading area.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Selected candidate will:</w:t>
      </w:r>
    </w:p>
    <w:p>
      <w:pPr>
        <w:pStyle w:val="Normal"/>
        <w:numPr>
          <w:ilvl w:val="0"/>
          <w:numId w:val="1"/>
        </w:numPr>
        <w:rPr/>
      </w:pPr>
      <w:r>
        <w:rPr/>
        <w:t>Develop electricity, natural gas, and SO2 trading and hedging strategy.</w:t>
      </w:r>
    </w:p>
    <w:p>
      <w:pPr>
        <w:pStyle w:val="Normal"/>
        <w:numPr>
          <w:ilvl w:val="0"/>
          <w:numId w:val="1"/>
        </w:numPr>
        <w:rPr/>
      </w:pPr>
      <w:r>
        <w:rPr/>
        <w:t>Execute physical and financial trades up to $15 million per transaction.</w:t>
      </w:r>
    </w:p>
    <w:p>
      <w:pPr>
        <w:pStyle w:val="Normal"/>
        <w:numPr>
          <w:ilvl w:val="0"/>
          <w:numId w:val="1"/>
        </w:numPr>
        <w:rPr/>
      </w:pPr>
      <w:r>
        <w:rPr/>
        <w:t>Manage long-term power supply contracts.</w:t>
      </w:r>
    </w:p>
    <w:p>
      <w:pPr>
        <w:pStyle w:val="Normal"/>
        <w:numPr>
          <w:ilvl w:val="0"/>
          <w:numId w:val="1"/>
        </w:numPr>
        <w:rPr/>
      </w:pPr>
      <w:r>
        <w:rPr/>
        <w:t>Develop and negotiate structured transactions with wholesale customers.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Requirements include:</w:t>
      </w:r>
    </w:p>
    <w:p>
      <w:pPr>
        <w:pStyle w:val="Normal"/>
        <w:numPr>
          <w:ilvl w:val="0"/>
          <w:numId w:val="1"/>
        </w:numPr>
        <w:rPr/>
      </w:pPr>
      <w:r>
        <w:rPr/>
        <w:t>Bachelor’s degree in finance, economics, or related quantitative degree.</w:t>
      </w:r>
    </w:p>
    <w:p>
      <w:pPr>
        <w:pStyle w:val="Normal"/>
        <w:numPr>
          <w:ilvl w:val="0"/>
          <w:numId w:val="1"/>
        </w:numPr>
        <w:rPr/>
      </w:pPr>
      <w:r>
        <w:rPr/>
        <w:t>Two years experience performing physical or financial commodity trading and marketing, asset optimization, commodity brokering, price-risk management, development of forward price curves, commodity exchange operations, transmission or pipeline operations, power or natural gas scheduling, energy supply analysis, and market analysis.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Knowledge of structuring physical and financial trading and hedging transactions.  </w:t>
      </w:r>
    </w:p>
    <w:p>
      <w:pPr>
        <w:pStyle w:val="Normal"/>
        <w:numPr>
          <w:ilvl w:val="0"/>
          <w:numId w:val="1"/>
        </w:numPr>
        <w:rPr/>
      </w:pPr>
      <w:r>
        <w:rPr/>
        <w:t>Desire for incentive pay based on team and individual performance.</w:t>
      </w:r>
    </w:p>
    <w:p>
      <w:pPr>
        <w:pStyle w:val="Normal"/>
        <w:numPr>
          <w:ilvl w:val="0"/>
          <w:numId w:val="1"/>
        </w:numPr>
        <w:rPr/>
      </w:pPr>
      <w:r>
        <w:rPr/>
        <w:t>Strong negotiation, analytical, and computer skills.</w:t>
      </w:r>
    </w:p>
    <w:p>
      <w:pPr>
        <w:pStyle w:val="Normal"/>
        <w:numPr>
          <w:ilvl w:val="0"/>
          <w:numId w:val="1"/>
        </w:numPr>
        <w:rPr/>
      </w:pPr>
      <w:r>
        <w:rPr/>
        <w:t>Ability to be decisive, and to maintain good relationships with wholesale customers, brokers, and counterparties.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Salary is $4800-$7000/mo. plus incentives and benefits package.  Email resume to SRP Dept 7598 </w:t>
      </w:r>
      <w:hyperlink r:id="rId2">
        <w:r>
          <w:rPr>
            <w:rStyle w:val="Hyperlink"/>
          </w:rPr>
          <w:t>staffing@srpnet.com</w:t>
        </w:r>
      </w:hyperlink>
      <w:r>
        <w:rPr/>
        <w:t xml:space="preserve">, or fax to 602 220-1166.  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1440"/>
        </w:tabs>
        <w:ind w:start="1440" w:hanging="72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affing@srpnet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2001-12-03T14:12:00Z</dcterms:created>
  <dc:creator>SRP</dc:creator>
  <dc:description/>
  <dc:language>en-CA</dc:language>
  <cp:lastModifiedBy>SRP</cp:lastModifiedBy>
  <dcterms:modified xsi:type="dcterms:W3CDTF">2001-12-11T18:26:00Z</dcterms:modified>
  <cp:revision>3</cp:revision>
  <dc:subject/>
  <dc:title>Forward Trader</dc:title>
</cp:coreProperties>
</file>