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</w:r>
    </w:p>
    <w:p>
      <w:pPr>
        <w:pStyle w:val="Heading"/>
        <w:rPr/>
      </w:pPr>
      <w:r>
        <w:rPr/>
      </w:r>
    </w:p>
    <w:p>
      <w:pPr>
        <w:pStyle w:val="Heading"/>
        <w:rPr/>
      </w:pPr>
      <w:r>
        <w:rPr/>
      </w:r>
    </w:p>
    <w:p>
      <w:pPr>
        <w:pStyle w:val="Heading"/>
        <w:rPr/>
      </w:pPr>
      <w:r>
        <w:rPr/>
        <w:drawing>
          <wp:inline distT="0" distB="0" distL="0" distR="0">
            <wp:extent cx="1905000" cy="476250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76" r="-19" b="-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Subtitle"/>
        <w:rPr>
          <w:sz w:val="28"/>
        </w:rPr>
      </w:pPr>
      <w:r>
        <w:rPr>
          <w:sz w:val="28"/>
        </w:rPr>
      </w:r>
    </w:p>
    <w:p>
      <w:pPr>
        <w:pStyle w:val="Subtitle"/>
        <w:rPr>
          <w:sz w:val="28"/>
        </w:rPr>
      </w:pPr>
      <w:r>
        <w:rPr>
          <w:sz w:val="28"/>
        </w:rPr>
      </w:r>
    </w:p>
    <w:p>
      <w:pPr>
        <w:pStyle w:val="Subtitle"/>
        <w:rPr>
          <w:sz w:val="28"/>
        </w:rPr>
      </w:pPr>
      <w:r>
        <w:rPr>
          <w:sz w:val="28"/>
        </w:rPr>
        <w:t>World Economic Forum 2002 Annual Meeting</w:t>
      </w:r>
    </w:p>
    <w:p>
      <w:pPr>
        <w:pStyle w:val="Subtitle"/>
        <w:rPr>
          <w:sz w:val="28"/>
        </w:rPr>
      </w:pPr>
      <w:r>
        <w:rPr>
          <w:sz w:val="28"/>
        </w:rPr>
        <w:t>New York City Reception</w:t>
      </w:r>
    </w:p>
    <w:p>
      <w:pPr>
        <w:pStyle w:val="Subtitle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/>
      </w:pPr>
      <w:r>
        <w:rPr/>
        <w:t>“</w:t>
      </w:r>
      <w:r>
        <w:rPr/>
        <w:t>21” Club</w:t>
      </w:r>
    </w:p>
    <w:p>
      <w:pPr>
        <w:pStyle w:val="Normal"/>
        <w:jc w:val="center"/>
        <w:rPr/>
      </w:pPr>
      <w:r>
        <w:rPr/>
        <w:t>21 West 52</w:t>
      </w:r>
      <w:r>
        <w:rPr>
          <w:vertAlign w:val="superscript"/>
        </w:rPr>
        <w:t>nd</w:t>
      </w:r>
      <w:r>
        <w:rPr/>
        <w:t xml:space="preserve"> Street</w:t>
      </w:r>
    </w:p>
    <w:p>
      <w:pPr>
        <w:pStyle w:val="Normal"/>
        <w:jc w:val="center"/>
        <w:rPr/>
      </w:pPr>
      <w:r>
        <w:rPr/>
        <w:t>(between Fifth and Sixth Avenues, see page 2 for map)</w:t>
      </w:r>
    </w:p>
    <w:p>
      <w:pPr>
        <w:pStyle w:val="Heading4"/>
        <w:ind w:hanging="0" w:start="0"/>
        <w:rPr/>
      </w:pPr>
      <w:r>
        <w:rPr/>
        <w:t>February 1, 2002</w:t>
      </w:r>
    </w:p>
    <w:p>
      <w:pPr>
        <w:pStyle w:val="Normal"/>
        <w:jc w:val="center"/>
        <w:rPr>
          <w:i/>
          <w:i/>
          <w:sz w:val="16"/>
        </w:rPr>
      </w:pPr>
      <w:r>
        <w:rPr>
          <w:i/>
          <w:sz w:val="16"/>
        </w:rPr>
      </w:r>
    </w:p>
    <w:p>
      <w:pPr>
        <w:pStyle w:val="Normal"/>
        <w:tabs>
          <w:tab w:val="clear" w:pos="720"/>
          <w:tab w:val="left" w:pos="1350" w:leader="none"/>
        </w:tabs>
        <w:rPr>
          <w:i/>
          <w:i/>
          <w:sz w:val="16"/>
        </w:rPr>
      </w:pPr>
      <w:r>
        <w:rPr>
          <w:i/>
          <w:sz w:val="16"/>
        </w:rPr>
      </w:r>
    </w:p>
    <w:p>
      <w:pPr>
        <w:pStyle w:val="Normal"/>
        <w:tabs>
          <w:tab w:val="clear" w:pos="720"/>
          <w:tab w:val="left" w:pos="1350" w:leader="none"/>
        </w:tabs>
        <w:rPr/>
      </w:pPr>
      <w:r>
        <w:rPr/>
      </w:r>
    </w:p>
    <w:p>
      <w:pPr>
        <w:pStyle w:val="Normal"/>
        <w:tabs>
          <w:tab w:val="left" w:pos="720" w:leader="none"/>
          <w:tab w:val="left" w:pos="1350" w:leader="none"/>
        </w:tabs>
        <w:rPr/>
      </w:pPr>
      <w:r>
        <w:rPr/>
      </w:r>
    </w:p>
    <w:p>
      <w:pPr>
        <w:pStyle w:val="Normal"/>
        <w:tabs>
          <w:tab w:val="left" w:pos="720" w:leader="none"/>
          <w:tab w:val="left" w:pos="1350" w:leader="none"/>
        </w:tabs>
        <w:rPr/>
      </w:pPr>
      <w:r>
        <w:rPr/>
        <w:t>Name &amp; Title_______________________________________________________________________</w:t>
      </w:r>
    </w:p>
    <w:p>
      <w:pPr>
        <w:pStyle w:val="Normal"/>
        <w:tabs>
          <w:tab w:val="left" w:pos="720" w:leader="none"/>
          <w:tab w:val="left" w:pos="1350" w:leader="none"/>
        </w:tabs>
        <w:rPr/>
      </w:pPr>
      <w:r>
        <w:rPr/>
      </w:r>
    </w:p>
    <w:p>
      <w:pPr>
        <w:pStyle w:val="Normal"/>
        <w:rPr/>
      </w:pPr>
      <w:r>
        <w:rPr/>
        <w:t>Affiliation__________________________________________________________________________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Address____________________________________________________________________________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Country____________________________________________________________________________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Phone_____________________________________________________________________________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eastAsia="Wingdings" w:cs="Wingdings" w:ascii="Wingdings" w:hAnsi="Wingdings"/>
        </w:rPr>
        <w:sym w:font="Wingdings" w:char="f071"/>
      </w:r>
      <w:r>
        <w:rPr/>
        <w:t xml:space="preserve">   </w:t>
      </w:r>
      <w:r>
        <w:rPr/>
        <w:t>I will attend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eastAsia="Wingdings" w:cs="Wingdings" w:ascii="Wingdings" w:hAnsi="Wingdings"/>
        </w:rPr>
        <w:sym w:font="Wingdings" w:char="f071"/>
      </w:r>
      <w:r>
        <w:rPr/>
        <w:t xml:space="preserve">   </w:t>
      </w:r>
      <w:r>
        <w:rPr/>
        <w:t>My spouse/guest will also attend 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eastAsia="Wingdings" w:cs="Wingdings" w:ascii="Wingdings" w:hAnsi="Wingdings"/>
        </w:rPr>
        <w:sym w:font="Wingdings" w:char="f071"/>
      </w:r>
      <w:r>
        <w:rPr/>
        <w:t xml:space="preserve">   </w:t>
      </w:r>
      <w:r>
        <w:rPr/>
        <w:t>I will be unable to attend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Heading2"/>
        <w:ind w:hanging="0" w:start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</w:r>
    </w:p>
    <w:p>
      <w:pPr>
        <w:pStyle w:val="Heading2"/>
        <w:ind w:hanging="0" w:start="0"/>
        <w:rPr/>
      </w:pPr>
      <w:r>
        <w:rPr/>
        <w:t>Please fax to Karena Bullock:  (1) 212-206-5109</w:t>
      </w:r>
    </w:p>
    <w:p>
      <w:pPr>
        <w:pStyle w:val="Normal"/>
        <w:jc w:val="center"/>
        <w:rPr>
          <w:i/>
          <w:i/>
        </w:rPr>
      </w:pPr>
      <w:r>
        <w:rPr>
          <w:i/>
        </w:rPr>
        <w:t>or telephone:  (1) 212-620-2463</w:t>
      </w:r>
    </w:p>
    <w:p>
      <w:pPr>
        <w:pStyle w:val="Heading2"/>
        <w:ind w:hanging="0" w:start="0"/>
        <w:rPr>
          <w:i w:val="false"/>
          <w:i w:val="false"/>
        </w:rPr>
      </w:pPr>
      <w:r>
        <w:rPr>
          <w:i w:val="false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inline distT="0" distB="0" distL="0" distR="0">
            <wp:extent cx="6307455" cy="8998585"/>
            <wp:effectExtent l="0" t="0" r="0" b="0"/>
            <wp:docPr id="2" name="map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p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6" t="-4" r="-6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7455" cy="899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>
      <w:type w:val="nextPage"/>
      <w:pgSz w:w="12240" w:h="15840"/>
      <w:pgMar w:left="1152" w:right="1152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altName w:val=" Times"/>
    <w:charset w:val="00" w:characterSet="windows-1252"/>
    <w:family w:val="roman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; Times" w:hAnsi="Times New Roman; Times" w:eastAsia="Times New Roman; Times" w:cs="Times New Roman; Times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i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firstLine="720" w:start="360" w:end="0"/>
      <w:outlineLvl w:val="2"/>
    </w:pPr>
    <w:rPr>
      <w:i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b/>
      <w:sz w:val="28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>
      <w:jc w:val="center"/>
    </w:pPr>
    <w:rPr>
      <w:b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2002-01-02T14:35:00Z</dcterms:created>
  <dc:creator>Karena Bullock</dc:creator>
  <dc:description/>
  <dc:language>en-CA</dc:language>
  <cp:lastModifiedBy>PGI</cp:lastModifiedBy>
  <cp:lastPrinted>2002-01-02T13:54:00Z</cp:lastPrinted>
  <dcterms:modified xsi:type="dcterms:W3CDTF">2002-01-07T21:23:00Z</dcterms:modified>
  <cp:revision>10</cp:revision>
  <dc:subject/>
  <dc:title>FORBES LOGO</dc:title>
</cp:coreProperties>
</file>