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center" w:pos="4680" w:leader="none"/>
        </w:tabs>
        <w:suppressAutoHyphens w:val="true"/>
        <w:ind w:hanging="270" w:start="270" w:end="0"/>
        <w:outlineLvl w:val="0"/>
        <w:rPr>
          <w:rFonts w:ascii="Arial" w:hAnsi="Arial" w:cs="Arial"/>
          <w:b/>
          <w:spacing w:val="-4"/>
          <w:sz w:val="28"/>
        </w:rPr>
      </w:pPr>
      <w:r>
        <w:rPr>
          <w:rFonts w:cs="Arial" w:ascii="Arial" w:hAnsi="Arial"/>
          <w:b/>
          <w:spacing w:val="-4"/>
          <w:sz w:val="28"/>
        </w:rPr>
      </w:r>
    </w:p>
    <w:p>
      <w:pPr>
        <w:pStyle w:val="Normal"/>
        <w:numPr>
          <w:ilvl w:val="0"/>
          <w:numId w:val="0"/>
        </w:numPr>
        <w:tabs>
          <w:tab w:val="clear" w:pos="720"/>
          <w:tab w:val="center" w:pos="4680" w:leader="none"/>
        </w:tabs>
        <w:suppressAutoHyphens w:val="true"/>
        <w:ind w:hanging="270" w:start="270" w:end="0"/>
        <w:outlineLvl w:val="0"/>
        <w:rPr>
          <w:rFonts w:ascii="Arial" w:hAnsi="Arial" w:cs="Arial"/>
          <w:b/>
          <w:spacing w:val="-4"/>
          <w:sz w:val="28"/>
        </w:rPr>
      </w:pPr>
      <w:r>
        <w:rPr>
          <w:rFonts w:cs="Arial" w:ascii="Arial" w:hAnsi="Arial"/>
          <w:b/>
          <w:spacing w:val="-4"/>
          <w:sz w:val="28"/>
        </w:rPr>
        <w:tab/>
        <w:tab/>
        <w:t>The Columbia Distribution Companies</w:t>
      </w:r>
    </w:p>
    <w:p>
      <w:pPr>
        <w:pStyle w:val="Normal"/>
        <w:numPr>
          <w:ilvl w:val="0"/>
          <w:numId w:val="0"/>
        </w:numPr>
        <w:tabs>
          <w:tab w:val="clear" w:pos="720"/>
          <w:tab w:val="center" w:pos="4680" w:leader="none"/>
        </w:tabs>
        <w:suppressAutoHyphens w:val="true"/>
        <w:jc w:val="center"/>
        <w:outlineLvl w:val="0"/>
        <w:rPr>
          <w:rFonts w:ascii="Arial" w:hAnsi="Arial" w:cs="Arial"/>
          <w:b/>
          <w:spacing w:val="-3"/>
          <w:sz w:val="28"/>
        </w:rPr>
      </w:pPr>
      <w:r>
        <w:rPr>
          <w:rFonts w:cs="Arial" w:ascii="Arial" w:hAnsi="Arial"/>
          <w:b/>
          <w:spacing w:val="-3"/>
          <w:sz w:val="28"/>
        </w:rPr>
        <w:t>Capacity available for release for December 2001</w:t>
      </w:r>
    </w:p>
    <w:p>
      <w:pPr>
        <w:pStyle w:val="Normal"/>
        <w:numPr>
          <w:ilvl w:val="0"/>
          <w:numId w:val="0"/>
        </w:numPr>
        <w:tabs>
          <w:tab w:val="clear" w:pos="720"/>
          <w:tab w:val="left" w:pos="-720" w:leader="none"/>
        </w:tabs>
        <w:suppressAutoHyphens w:val="true"/>
        <w:jc w:val="center"/>
        <w:outlineLvl w:val="0"/>
        <w:rPr>
          <w:rFonts w:ascii="Arial" w:hAnsi="Arial" w:cs="Arial"/>
          <w:b/>
          <w:spacing w:val="-3"/>
          <w:sz w:val="16"/>
        </w:rPr>
      </w:pPr>
      <w:r>
        <w:rPr>
          <w:rFonts w:cs="Arial" w:ascii="Arial" w:hAnsi="Arial"/>
          <w:b/>
          <w:spacing w:val="-3"/>
          <w:sz w:val="16"/>
        </w:rPr>
      </w:r>
    </w:p>
    <w:p>
      <w:pPr>
        <w:pStyle w:val="Normal"/>
        <w:numPr>
          <w:ilvl w:val="0"/>
          <w:numId w:val="0"/>
        </w:numPr>
        <w:tabs>
          <w:tab w:val="clear" w:pos="720"/>
          <w:tab w:val="left" w:pos="-720" w:leader="none"/>
        </w:tabs>
        <w:suppressAutoHyphens w:val="true"/>
        <w:jc w:val="center"/>
        <w:outlineLvl w:val="0"/>
        <w:rPr>
          <w:rFonts w:ascii="Arial" w:hAnsi="Arial" w:cs="Arial"/>
          <w:b/>
          <w:spacing w:val="-3"/>
          <w:sz w:val="16"/>
        </w:rPr>
      </w:pPr>
      <w:r>
        <w:rPr>
          <w:rFonts w:cs="Arial" w:ascii="Arial" w:hAnsi="Arial"/>
          <w:b/>
          <w:spacing w:val="-3"/>
          <w:sz w:val="16"/>
        </w:rPr>
      </w:r>
    </w:p>
    <w:p>
      <w:pPr>
        <w:pStyle w:val="Heading2"/>
        <w:ind w:hanging="0" w:start="0"/>
        <w:rPr/>
      </w:pPr>
      <w:r>
        <w:rPr/>
        <w:t xml:space="preserve">COLUMBIA GAS TRANSMISSION </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t xml:space="preserve">SST Recallable -- Minimum bid:   $0.09 / Dth </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t xml:space="preserve">Op. Area 4 (MLI 25E) – Market Areas 25 </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t>Op. Area 4 (MLI 19E) – Market Area 25</w:t>
      </w:r>
    </w:p>
    <w:p>
      <w:pPr>
        <w:pStyle w:val="Heading4"/>
        <w:ind w:hanging="0" w:start="0"/>
        <w:rPr>
          <w:rFonts w:ascii="Arial" w:hAnsi="Arial" w:cs="Arial"/>
          <w:spacing w:val="-3"/>
        </w:rPr>
      </w:pPr>
      <w:r>
        <w:rPr>
          <w:rFonts w:cs="Arial" w:ascii="Arial" w:hAnsi="Arial"/>
          <w:spacing w:val="-3"/>
        </w:rPr>
        <w:t>Op. Area 6 (MLI 18) – Market Areas 10,12</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t>Op. Area 7 (MLI 23) – Market Areas 5, 8, 9</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t>Op. Area 8 (MLI 19) – Market Area 26, 27,</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t>Op. Area 8 (MLI 25) – Market Areas 26, 35, 36, 38, 39, 40</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t>FTS Recallable – Highest reservation bids.</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t xml:space="preserve">FTS A06 or A05 receipt to 25E-25, 25-26, 25-35, 25-36, 25-39 </w:t>
      </w:r>
    </w:p>
    <w:p>
      <w:pPr>
        <w:pStyle w:val="Normal"/>
        <w:tabs>
          <w:tab w:val="clear" w:pos="720"/>
          <w:tab w:val="left" w:pos="-720" w:leader="none"/>
        </w:tabs>
        <w:suppressAutoHyphens w:val="true"/>
        <w:rPr/>
      </w:pPr>
      <w:r>
        <w:rPr>
          <w:rFonts w:cs="Arial" w:ascii="Arial" w:hAnsi="Arial"/>
          <w:b/>
          <w:spacing w:val="-3"/>
        </w:rPr>
        <w:t>Limited</w:t>
      </w:r>
      <w:r>
        <w:rPr>
          <w:rFonts w:cs="Arial" w:ascii="Arial" w:hAnsi="Arial"/>
          <w:b/>
          <w:spacing w:val="-3"/>
          <w:sz w:val="24"/>
        </w:rPr>
        <w:t xml:space="preserve"> </w:t>
      </w:r>
      <w:r>
        <w:rPr>
          <w:rFonts w:cs="Arial" w:ascii="Arial" w:hAnsi="Arial"/>
          <w:b/>
          <w:spacing w:val="-3"/>
        </w:rPr>
        <w:t>available volume.</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Heading2"/>
        <w:ind w:hanging="0" w:start="0"/>
        <w:rPr/>
      </w:pPr>
      <w:r>
        <w:rPr/>
        <w:t xml:space="preserve">COLUMBIA GAS TRANSMISSION </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t>SST Non-Recallable Minimum bid:  $0.11/Dth</w:t>
      </w:r>
    </w:p>
    <w:p>
      <w:pPr>
        <w:pStyle w:val="Heading4"/>
        <w:ind w:hanging="0" w:start="0"/>
        <w:rPr>
          <w:rFonts w:ascii="Arial" w:hAnsi="Arial" w:cs="Arial"/>
          <w:spacing w:val="-3"/>
        </w:rPr>
      </w:pPr>
      <w:r>
        <w:rPr>
          <w:rFonts w:cs="Arial" w:ascii="Arial" w:hAnsi="Arial"/>
          <w:spacing w:val="-3"/>
        </w:rPr>
        <w:t>Op. Area 6 (MLI 18) – Market Areas 10,12</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Normal"/>
        <w:tabs>
          <w:tab w:val="clear" w:pos="720"/>
          <w:tab w:val="left" w:pos="-720" w:leader="none"/>
        </w:tabs>
        <w:suppressAutoHyphens w:val="true"/>
        <w:rPr/>
      </w:pPr>
      <w:r>
        <w:rPr>
          <w:rFonts w:cs="Arial" w:ascii="Arial" w:hAnsi="Arial"/>
          <w:b/>
          <w:spacing w:val="-3"/>
          <w:sz w:val="24"/>
        </w:rPr>
        <w:t>FTS Non-Recallable -- Highest</w:t>
      </w:r>
      <w:r>
        <w:rPr/>
        <w:t xml:space="preserve"> </w:t>
      </w:r>
      <w:r>
        <w:rPr>
          <w:rFonts w:cs="Arial" w:ascii="Arial" w:hAnsi="Arial"/>
          <w:b/>
          <w:spacing w:val="-3"/>
          <w:sz w:val="24"/>
        </w:rPr>
        <w:t>reservation</w:t>
      </w:r>
      <w:r>
        <w:rPr/>
        <w:t xml:space="preserve"> </w:t>
      </w:r>
      <w:r>
        <w:rPr>
          <w:rFonts w:cs="Arial" w:ascii="Arial" w:hAnsi="Arial"/>
          <w:b/>
          <w:spacing w:val="-3"/>
          <w:sz w:val="24"/>
        </w:rPr>
        <w:t>bid.</w:t>
      </w:r>
    </w:p>
    <w:p>
      <w:pPr>
        <w:pStyle w:val="Heading4"/>
        <w:ind w:hanging="0" w:start="0"/>
        <w:rPr>
          <w:rFonts w:ascii="Arial" w:hAnsi="Arial" w:cs="Arial"/>
          <w:spacing w:val="-3"/>
        </w:rPr>
      </w:pPr>
      <w:r>
        <w:rPr>
          <w:rFonts w:cs="Arial" w:ascii="Arial" w:hAnsi="Arial"/>
          <w:spacing w:val="-3"/>
        </w:rPr>
        <w:t xml:space="preserve">Leach (801) receipt to 18-10,18-11,18-12. Limited volume available. </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Normal"/>
        <w:rPr>
          <w:rFonts w:ascii="Arial" w:hAnsi="Arial" w:cs="Arial"/>
          <w:b/>
          <w:spacing w:val="-3"/>
        </w:rPr>
      </w:pPr>
      <w:r>
        <w:rPr>
          <w:rFonts w:cs="Arial" w:ascii="Arial" w:hAnsi="Arial"/>
          <w:b/>
          <w:spacing w:val="-3"/>
        </w:rPr>
      </w:r>
    </w:p>
    <w:p>
      <w:pPr>
        <w:pStyle w:val="Heading4"/>
        <w:ind w:hanging="0" w:start="0"/>
        <w:rPr>
          <w:rFonts w:ascii="Arial" w:hAnsi="Arial" w:cs="Arial"/>
          <w:spacing w:val="-3"/>
          <w:sz w:val="28"/>
          <w:u w:val="single"/>
        </w:rPr>
      </w:pPr>
      <w:r>
        <w:rPr>
          <w:rFonts w:cs="Arial" w:ascii="Arial" w:hAnsi="Arial"/>
          <w:sz w:val="28"/>
          <w:u w:val="single"/>
        </w:rPr>
        <w:t>COLUMBIA GULF TRANSMISSION</w:t>
      </w:r>
    </w:p>
    <w:p>
      <w:pPr>
        <w:pStyle w:val="Heading5"/>
        <w:ind w:hanging="0" w:start="0"/>
        <w:rPr/>
      </w:pPr>
      <w:r>
        <w:rPr/>
        <w:t>FTS-1 –  Non-Recallable - Highest reservation bid.</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t>Limited volume available from Rayne to Leach.</w:t>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Normal"/>
        <w:tabs>
          <w:tab w:val="clear" w:pos="720"/>
          <w:tab w:val="left" w:pos="-720" w:leader="none"/>
        </w:tabs>
        <w:suppressAutoHyphens w:val="true"/>
        <w:rPr>
          <w:rFonts w:ascii="Arial" w:hAnsi="Arial" w:cs="Arial"/>
          <w:b/>
          <w:spacing w:val="-3"/>
        </w:rPr>
      </w:pPr>
      <w:r>
        <w:rPr>
          <w:rFonts w:cs="Arial" w:ascii="Arial" w:hAnsi="Arial"/>
          <w:b/>
          <w:spacing w:val="-3"/>
        </w:rPr>
      </w:r>
    </w:p>
    <w:p>
      <w:pPr>
        <w:pStyle w:val="Normal"/>
        <w:tabs>
          <w:tab w:val="clear" w:pos="720"/>
          <w:tab w:val="left" w:pos="-720" w:leader="none"/>
        </w:tabs>
        <w:suppressAutoHyphens w:val="true"/>
        <w:jc w:val="both"/>
        <w:rPr>
          <w:rFonts w:ascii="Arial" w:hAnsi="Arial" w:cs="Arial"/>
          <w:b/>
          <w:spacing w:val="-3"/>
          <w:u w:val="single"/>
        </w:rPr>
      </w:pPr>
      <w:r>
        <w:rPr>
          <w:rFonts w:cs="Arial" w:ascii="Arial" w:hAnsi="Arial"/>
          <w:b/>
          <w:spacing w:val="-3"/>
          <w:u w:val="single"/>
        </w:rPr>
        <w:t>Instructions for bidding on capacity:</w:t>
      </w:r>
    </w:p>
    <w:p>
      <w:pPr>
        <w:pStyle w:val="BodyText2"/>
        <w:rPr/>
      </w:pPr>
      <w:r>
        <w:rPr/>
        <w:t>All bids received are binding unless withdrawn in writing prior to the bid deadline referenced below. Columbia reserves the right to refuse any and all bids. Bids must comply with GISB and FERC capacity posting requirements. All pre-arranged parcels are required to be posted “open for bid”.</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 xml:space="preserve">If you wish to bid on any capacity listed above, </w:t>
      </w:r>
      <w:r>
        <w:rPr>
          <w:rFonts w:cs="Arial" w:ascii="Arial" w:hAnsi="Arial"/>
          <w:b/>
          <w:spacing w:val="-3"/>
        </w:rPr>
        <w:t>FAX</w:t>
      </w:r>
      <w:r>
        <w:rPr>
          <w:rFonts w:cs="Arial" w:ascii="Arial" w:hAnsi="Arial"/>
          <w:spacing w:val="-3"/>
        </w:rPr>
        <w:t xml:space="preserve"> your bid to </w:t>
      </w:r>
      <w:r>
        <w:rPr>
          <w:rFonts w:cs="Arial" w:ascii="Arial" w:hAnsi="Arial"/>
          <w:b/>
          <w:spacing w:val="-3"/>
          <w:lang w:val="en-CA"/>
        </w:rPr>
        <w:t>(</w:t>
      </w:r>
      <w:r>
        <w:rPr>
          <w:rFonts w:cs="Arial" w:ascii="Arial" w:hAnsi="Arial"/>
          <w:b/>
          <w:spacing w:val="-3"/>
        </w:rPr>
        <w:t>614) 460-6442.</w:t>
      </w:r>
    </w:p>
    <w:p>
      <w:pPr>
        <w:pStyle w:val="BodyTextKeep"/>
        <w:keepNext w:val="false"/>
        <w:tabs>
          <w:tab w:val="clear" w:pos="720"/>
          <w:tab w:val="left" w:pos="-720" w:leader="none"/>
        </w:tabs>
        <w:suppressAutoHyphens w:val="true"/>
        <w:spacing w:lineRule="auto" w:line="240" w:before="0" w:after="0"/>
        <w:rPr>
          <w:rFonts w:ascii="Arial" w:hAnsi="Arial" w:cs="Arial"/>
          <w:spacing w:val="-3"/>
        </w:rPr>
      </w:pPr>
      <w:r>
        <w:rPr>
          <w:rFonts w:cs="Arial"/>
          <w:spacing w:val="-3"/>
        </w:rPr>
      </w:r>
    </w:p>
    <w:p>
      <w:pPr>
        <w:pStyle w:val="Normal"/>
        <w:numPr>
          <w:ilvl w:val="0"/>
          <w:numId w:val="0"/>
        </w:numPr>
        <w:tabs>
          <w:tab w:val="clear" w:pos="720"/>
          <w:tab w:val="left" w:pos="-720" w:leader="none"/>
        </w:tabs>
        <w:suppressAutoHyphens w:val="true"/>
        <w:jc w:val="both"/>
        <w:outlineLvl w:val="0"/>
        <w:rPr>
          <w:rFonts w:ascii="Arial" w:hAnsi="Arial" w:cs="Arial"/>
          <w:b/>
          <w:spacing w:val="-3"/>
          <w:sz w:val="22"/>
        </w:rPr>
      </w:pPr>
      <w:r>
        <w:rPr>
          <w:rFonts w:cs="Arial" w:ascii="Arial" w:hAnsi="Arial"/>
          <w:b/>
          <w:spacing w:val="-3"/>
          <w:sz w:val="22"/>
        </w:rPr>
        <w:t>BID DEADLINE: Tuesday,  10/27/01 at 3:00pm EST.</w:t>
      </w:r>
    </w:p>
    <w:p>
      <w:pPr>
        <w:pStyle w:val="Normal"/>
        <w:numPr>
          <w:ilvl w:val="0"/>
          <w:numId w:val="0"/>
        </w:numPr>
        <w:tabs>
          <w:tab w:val="clear" w:pos="720"/>
          <w:tab w:val="left" w:pos="-720" w:leader="none"/>
        </w:tabs>
        <w:suppressAutoHyphens w:val="true"/>
        <w:jc w:val="both"/>
        <w:outlineLvl w:val="0"/>
        <w:rPr/>
      </w:pPr>
      <w:r>
        <w:rPr>
          <w:rFonts w:cs="Arial" w:ascii="Arial" w:hAnsi="Arial"/>
          <w:b/>
          <w:spacing w:val="-3"/>
          <w:sz w:val="22"/>
        </w:rPr>
        <w:t xml:space="preserve">QUESTIONS?  </w:t>
      </w:r>
      <w:r>
        <w:rPr>
          <w:rFonts w:cs="Arial" w:ascii="Arial" w:hAnsi="Arial"/>
          <w:spacing w:val="-3"/>
          <w:sz w:val="22"/>
        </w:rPr>
        <w:t>Call</w:t>
      </w:r>
      <w:r>
        <w:rPr>
          <w:rFonts w:cs="Arial" w:ascii="Arial" w:hAnsi="Arial"/>
          <w:b/>
          <w:i/>
          <w:spacing w:val="-3"/>
          <w:sz w:val="22"/>
        </w:rPr>
        <w:t xml:space="preserve"> </w:t>
      </w:r>
      <w:r>
        <w:rPr>
          <w:rFonts w:cs="Arial" w:ascii="Arial" w:hAnsi="Arial"/>
          <w:spacing w:val="-3"/>
        </w:rPr>
        <w:t>one of the following representatives…</w:t>
      </w:r>
    </w:p>
    <w:p>
      <w:pPr>
        <w:pStyle w:val="Normal"/>
        <w:numPr>
          <w:ilvl w:val="0"/>
          <w:numId w:val="0"/>
        </w:numPr>
        <w:tabs>
          <w:tab w:val="clear" w:pos="720"/>
          <w:tab w:val="left" w:pos="-720" w:leader="none"/>
        </w:tabs>
        <w:suppressAutoHyphens w:val="true"/>
        <w:jc w:val="both"/>
        <w:outlineLvl w:val="0"/>
        <w:rPr>
          <w:rFonts w:ascii="Arial" w:hAnsi="Arial" w:cs="Arial"/>
          <w:spacing w:val="-3"/>
        </w:rPr>
      </w:pPr>
      <w:r>
        <w:rPr>
          <w:rFonts w:cs="Arial" w:ascii="Arial" w:hAnsi="Arial"/>
          <w:spacing w:val="-3"/>
        </w:rPr>
      </w:r>
    </w:p>
    <w:p>
      <w:pPr>
        <w:pStyle w:val="Normal"/>
        <w:numPr>
          <w:ilvl w:val="0"/>
          <w:numId w:val="0"/>
        </w:numPr>
        <w:tabs>
          <w:tab w:val="clear" w:pos="720"/>
          <w:tab w:val="left" w:pos="-720" w:leader="none"/>
        </w:tabs>
        <w:suppressAutoHyphens w:val="true"/>
        <w:jc w:val="both"/>
        <w:outlineLvl w:val="0"/>
        <w:rPr>
          <w:rFonts w:ascii="Arial" w:hAnsi="Arial" w:cs="Arial"/>
          <w:b/>
          <w:spacing w:val="-3"/>
        </w:rPr>
      </w:pPr>
      <w:r>
        <w:rPr>
          <w:rFonts w:cs="Arial" w:ascii="Arial" w:hAnsi="Arial"/>
          <w:b/>
          <w:spacing w:val="-3"/>
        </w:rPr>
        <w:t>Lynn Burke (614) 460-4889,  Aaron Goddard   (614) 460-4998,</w:t>
      </w:r>
    </w:p>
    <w:p>
      <w:pPr>
        <w:pStyle w:val="Normal"/>
        <w:numPr>
          <w:ilvl w:val="0"/>
          <w:numId w:val="0"/>
        </w:numPr>
        <w:tabs>
          <w:tab w:val="clear" w:pos="720"/>
          <w:tab w:val="left" w:pos="-720" w:leader="none"/>
        </w:tabs>
        <w:suppressAutoHyphens w:val="true"/>
        <w:jc w:val="both"/>
        <w:outlineLvl w:val="0"/>
        <w:rPr>
          <w:rFonts w:ascii="Arial" w:hAnsi="Arial" w:cs="Arial"/>
          <w:b/>
          <w:spacing w:val="-3"/>
        </w:rPr>
      </w:pPr>
      <w:r>
        <w:rPr>
          <w:rFonts w:cs="Arial" w:ascii="Arial" w:hAnsi="Arial"/>
          <w:b/>
          <w:spacing w:val="-3"/>
        </w:rPr>
        <w:t>Kent Koch   (614) 460-4959,  Debi Millar            (614) 460-6378</w:t>
      </w:r>
    </w:p>
    <w:sectPr>
      <w:type w:val="nextPage"/>
      <w:pgSz w:w="12240" w:h="15840"/>
      <w:pgMar w:left="1440" w:right="144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0" w:end="0"/>
      <w:outlineLvl w:val="0"/>
    </w:pPr>
    <w:rPr>
      <w:rFonts w:ascii="Arial" w:hAnsi="Arial" w:cs="Arial"/>
      <w:b/>
      <w:spacing w:val="-3"/>
      <w:sz w:val="24"/>
    </w:rPr>
  </w:style>
  <w:style w:type="paragraph" w:styleId="Heading2">
    <w:name w:val="heading 2"/>
    <w:basedOn w:val="Normal"/>
    <w:next w:val="Normal"/>
    <w:qFormat/>
    <w:pPr>
      <w:keepNext w:val="true"/>
      <w:numPr>
        <w:ilvl w:val="1"/>
        <w:numId w:val="1"/>
      </w:numPr>
      <w:tabs>
        <w:tab w:val="clear" w:pos="720"/>
        <w:tab w:val="left" w:pos="-720" w:leader="none"/>
      </w:tabs>
      <w:suppressAutoHyphens w:val="true"/>
      <w:jc w:val="both"/>
      <w:outlineLvl w:val="1"/>
    </w:pPr>
    <w:rPr>
      <w:rFonts w:ascii="Arial" w:hAnsi="Arial" w:cs="Arial"/>
      <w:b/>
      <w:spacing w:val="-3"/>
      <w:sz w:val="28"/>
      <w:u w:val="single"/>
    </w:rPr>
  </w:style>
  <w:style w:type="paragraph" w:styleId="Heading3">
    <w:name w:val="heading 3"/>
    <w:basedOn w:val="Normal"/>
    <w:next w:val="Normal"/>
    <w:qFormat/>
    <w:pPr>
      <w:keepNext w:val="true"/>
      <w:numPr>
        <w:ilvl w:val="2"/>
        <w:numId w:val="1"/>
      </w:numPr>
      <w:outlineLvl w:val="2"/>
    </w:pPr>
    <w:rPr>
      <w:rFonts w:ascii="Arial" w:hAnsi="Arial" w:cs="Arial"/>
      <w:b/>
      <w:spacing w:val="-3"/>
      <w:sz w:val="28"/>
      <w:u w:val="single"/>
    </w:rPr>
  </w:style>
  <w:style w:type="paragraph" w:styleId="Heading4">
    <w:name w:val="heading 4"/>
    <w:basedOn w:val="Normal"/>
    <w:next w:val="Normal"/>
    <w:qFormat/>
    <w:pPr>
      <w:keepNext w:val="true"/>
      <w:numPr>
        <w:ilvl w:val="3"/>
        <w:numId w:val="1"/>
      </w:numPr>
      <w:tabs>
        <w:tab w:val="clear" w:pos="720"/>
        <w:tab w:val="left" w:pos="-720" w:leader="none"/>
      </w:tabs>
      <w:suppressAutoHyphens w:val="true"/>
      <w:outlineLvl w:val="3"/>
    </w:pPr>
    <w:rPr>
      <w:b/>
    </w:rPr>
  </w:style>
  <w:style w:type="paragraph" w:styleId="Heading5">
    <w:name w:val="heading 5"/>
    <w:basedOn w:val="Normal"/>
    <w:next w:val="Normal"/>
    <w:qFormat/>
    <w:pPr>
      <w:keepNext w:val="true"/>
      <w:numPr>
        <w:ilvl w:val="4"/>
        <w:numId w:val="1"/>
      </w:numPr>
      <w:outlineLvl w:val="4"/>
    </w:pPr>
    <w:rPr>
      <w:rFonts w:ascii="Arial" w:hAnsi="Arial" w:cs="Arial"/>
      <w:b/>
      <w:spacing w:val="-3"/>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Keep">
    <w:name w:val="Body Text Keep"/>
    <w:basedOn w:val="BodyText"/>
    <w:qFormat/>
    <w:pPr>
      <w:keepNext w:val="true"/>
      <w:spacing w:lineRule="atLeast" w:line="180" w:before="0" w:after="220"/>
      <w:jc w:val="both"/>
    </w:pPr>
    <w:rPr>
      <w:rFonts w:ascii="Arial" w:hAnsi="Arial" w:cs="Arial"/>
      <w:spacing w:val="-5"/>
    </w:rPr>
  </w:style>
  <w:style w:type="paragraph" w:styleId="BodyText2">
    <w:name w:val="Body Text 2"/>
    <w:basedOn w:val="Normal"/>
    <w:qFormat/>
    <w:pPr>
      <w:tabs>
        <w:tab w:val="clear" w:pos="720"/>
        <w:tab w:val="left" w:pos="-720" w:leader="none"/>
      </w:tabs>
      <w:suppressAutoHyphens w:val="true"/>
      <w:jc w:val="both"/>
    </w:pPr>
    <w:rPr>
      <w:rFonts w:ascii="Arial" w:hAnsi="Arial" w:cs="Arial"/>
      <w:b/>
      <w:spacing w:val="-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2001-11-20T11:38:00Z</dcterms:created>
  <dc:creator>Lynn Marie Burke</dc:creator>
  <dc:description/>
  <dc:language>en-CA</dc:language>
  <cp:lastModifiedBy>Columbia Gas</cp:lastModifiedBy>
  <cp:lastPrinted>2001-11-20T15:08:00Z</cp:lastPrinted>
  <dcterms:modified xsi:type="dcterms:W3CDTF">2001-11-20T17:40:00Z</dcterms:modified>
  <cp:revision>34</cp:revision>
  <dc:subject/>
  <dc:title>The Distribution Companies of Columbia</dc:title>
</cp:coreProperties>
</file>