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left" w:pos="1080" w:leader="none"/>
        </w:tabs>
        <w:spacing w:lineRule="atLeast" w:line="240"/>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r>
    </w:p>
    <w:p>
      <w:pPr>
        <w:pStyle w:val="Normal"/>
        <w:tabs>
          <w:tab w:val="clear" w:pos="720"/>
          <w:tab w:val="left" w:pos="1080" w:leader="none"/>
        </w:tabs>
        <w:spacing w:lineRule="atLeast" w:line="240"/>
        <w:jc w:val="both"/>
        <w:rPr>
          <w:rFonts w:ascii="Times New Roman" w:hAnsi="Times New Roman" w:eastAsia="Times New Roman" w:cs="Times New Roman"/>
          <w:b/>
          <w:bCs/>
          <w:sz w:val="22"/>
          <w:szCs w:val="22"/>
        </w:rPr>
      </w:pPr>
      <w:r>
        <w:rPr>
          <w:rFonts w:eastAsia="Times New Roman" w:cs="Times New Roman" w:ascii="Times New Roman" w:hAnsi="Times New Roman"/>
          <w:b/>
          <w:bCs/>
          <w:sz w:val="22"/>
          <w:szCs w:val="22"/>
        </w:rPr>
        <w:t>Date:</w:t>
        <w:tab/>
      </w:r>
      <w:r>
        <w:rPr>
          <w:rFonts w:eastAsia="Times New Roman" w:cs="Times New Roman" w:ascii="Times New Roman" w:hAnsi="Times New Roman"/>
          <w:sz w:val="22"/>
          <w:szCs w:val="22"/>
        </w:rPr>
        <w:t>December 12, 2000</w:t>
      </w:r>
    </w:p>
    <w:p>
      <w:pPr>
        <w:pStyle w:val="Normal"/>
        <w:tabs>
          <w:tab w:val="clear" w:pos="720"/>
          <w:tab w:val="left" w:pos="1080" w:leader="none"/>
        </w:tabs>
        <w:spacing w:lineRule="atLeast" w:line="240"/>
        <w:jc w:val="both"/>
        <w:rPr/>
      </w:pPr>
      <w:r>
        <w:rPr>
          <w:rFonts w:eastAsia="Times New Roman" w:cs="Times New Roman" w:ascii="Times New Roman" w:hAnsi="Times New Roman"/>
          <w:b/>
          <w:bCs/>
          <w:sz w:val="22"/>
          <w:szCs w:val="22"/>
        </w:rPr>
        <w:t>To:</w:t>
      </w:r>
      <w:r>
        <w:rPr>
          <w:rFonts w:eastAsia="Times New Roman" w:cs="Times New Roman" w:ascii="Times New Roman" w:hAnsi="Times New Roman"/>
          <w:sz w:val="22"/>
          <w:szCs w:val="22"/>
        </w:rPr>
        <w:t xml:space="preserve">       </w:t>
        <w:tab/>
        <w:t>ERCOT Board of Directors</w:t>
      </w:r>
    </w:p>
    <w:p>
      <w:pPr>
        <w:pStyle w:val="Normal"/>
        <w:tabs>
          <w:tab w:val="clear" w:pos="720"/>
          <w:tab w:val="left" w:pos="1080" w:leader="none"/>
        </w:tabs>
        <w:spacing w:lineRule="atLeast" w:line="240"/>
        <w:jc w:val="both"/>
        <w:rPr/>
      </w:pPr>
      <w:r>
        <w:rPr>
          <w:rFonts w:eastAsia="Times New Roman" w:cs="Times New Roman" w:ascii="Times New Roman" w:hAnsi="Times New Roman"/>
          <w:b/>
          <w:bCs/>
          <w:sz w:val="22"/>
          <w:szCs w:val="22"/>
        </w:rPr>
        <w:t xml:space="preserve">From:  </w:t>
        <w:tab/>
      </w:r>
      <w:r>
        <w:rPr>
          <w:rFonts w:eastAsia="Times New Roman" w:cs="Times New Roman" w:ascii="Times New Roman" w:hAnsi="Times New Roman"/>
          <w:sz w:val="22"/>
          <w:szCs w:val="22"/>
        </w:rPr>
        <w:t>Margaret Pemberton</w:t>
      </w:r>
    </w:p>
    <w:p>
      <w:pPr>
        <w:pStyle w:val="Normal"/>
        <w:tabs>
          <w:tab w:val="clear" w:pos="720"/>
          <w:tab w:val="left" w:pos="1080" w:leader="none"/>
        </w:tabs>
        <w:spacing w:lineRule="atLeast" w:line="240"/>
        <w:jc w:val="both"/>
        <w:rPr/>
      </w:pPr>
      <w:r>
        <w:rPr>
          <w:rFonts w:eastAsia="Times New Roman" w:cs="Times New Roman" w:ascii="Times New Roman" w:hAnsi="Times New Roman"/>
          <w:b/>
          <w:bCs/>
          <w:sz w:val="22"/>
          <w:szCs w:val="22"/>
        </w:rPr>
        <w:t>Subject:</w:t>
        <w:tab/>
      </w:r>
      <w:r>
        <w:rPr>
          <w:rFonts w:eastAsia="Times New Roman" w:cs="Times New Roman" w:ascii="Times New Roman" w:hAnsi="Times New Roman"/>
          <w:sz w:val="22"/>
          <w:szCs w:val="22"/>
        </w:rPr>
        <w:t>Intervenor Proposal to Settle or Delay the Fee Increase Proceeding at the PUCT</w:t>
      </w:r>
    </w:p>
    <w:p>
      <w:pPr>
        <w:pStyle w:val="Normal"/>
        <w:tabs>
          <w:tab w:val="clear" w:pos="720"/>
          <w:tab w:val="left" w:pos="1080" w:leader="none"/>
        </w:tabs>
        <w:spacing w:lineRule="atLeast" w:line="240"/>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r>
    </w:p>
    <w:p>
      <w:pPr>
        <w:pStyle w:val="Heading"/>
        <w:rPr/>
      </w:pPr>
      <w:r>
        <w:rPr/>
        <w:t>Issue for ERCOT Board of Directors’ Decision</w:t>
      </w:r>
    </w:p>
    <w:p>
      <w:pPr>
        <w:pStyle w:val="Normal"/>
        <w:jc w:val="center"/>
        <w:rPr>
          <w:rFonts w:ascii="Times New Roman" w:hAnsi="Times New Roman" w:eastAsia="Times New Roman" w:cs="Times New Roman"/>
          <w:sz w:val="22"/>
          <w:szCs w:val="22"/>
        </w:rPr>
      </w:pPr>
      <w:r>
        <w:rPr>
          <w:rFonts w:eastAsia="Times New Roman" w:cs="Times New Roman" w:ascii="Times New Roman" w:hAnsi="Times New Roman"/>
          <w:sz w:val="22"/>
          <w:szCs w:val="22"/>
        </w:rPr>
      </w:r>
    </w:p>
    <w:p>
      <w:pPr>
        <w:pStyle w:val="Normal"/>
        <w:rPr>
          <w:rFonts w:ascii="Times New Roman" w:hAnsi="Times New Roman" w:eastAsia="Times New Roman" w:cs="Times New Roman"/>
          <w:b/>
          <w:bCs/>
          <w:sz w:val="22"/>
          <w:szCs w:val="22"/>
          <w:u w:val="single"/>
        </w:rPr>
      </w:pPr>
      <w:r>
        <w:rPr>
          <w:rFonts w:eastAsia="Times New Roman" w:cs="Times New Roman" w:ascii="Times New Roman" w:hAnsi="Times New Roman"/>
          <w:b/>
          <w:bCs/>
          <w:sz w:val="22"/>
          <w:szCs w:val="22"/>
          <w:u w:val="single"/>
        </w:rPr>
        <w:t xml:space="preserve">ERCOT Board of Directors Meeting Date: </w:t>
      </w:r>
      <w:r>
        <w:rPr>
          <w:rFonts w:eastAsia="Times New Roman" w:cs="Times New Roman" w:ascii="Times New Roman" w:hAnsi="Times New Roman"/>
          <w:b/>
          <w:bCs/>
          <w:sz w:val="22"/>
          <w:szCs w:val="22"/>
        </w:rPr>
        <w:tab/>
        <w:t>December 19, 2000</w:t>
      </w:r>
    </w:p>
    <w:p>
      <w:pPr>
        <w:pStyle w:val="Normal"/>
        <w:rPr>
          <w:rFonts w:ascii="Times New Roman" w:hAnsi="Times New Roman" w:eastAsia="Times New Roman" w:cs="Times New Roman"/>
          <w:b/>
          <w:bCs/>
          <w:sz w:val="22"/>
          <w:szCs w:val="22"/>
          <w:u w:val="single"/>
        </w:rPr>
      </w:pPr>
      <w:r>
        <w:rPr>
          <w:rFonts w:eastAsia="Times New Roman" w:cs="Times New Roman" w:ascii="Times New Roman" w:hAnsi="Times New Roman"/>
          <w:b/>
          <w:bCs/>
          <w:sz w:val="22"/>
          <w:szCs w:val="22"/>
          <w:u w:val="single"/>
        </w:rPr>
      </w:r>
    </w:p>
    <w:p>
      <w:pPr>
        <w:pStyle w:val="Normal"/>
        <w:rPr>
          <w:rFonts w:ascii="Times New Roman" w:hAnsi="Times New Roman" w:eastAsia="Times New Roman" w:cs="Times New Roman"/>
          <w:b/>
          <w:bCs/>
          <w:sz w:val="22"/>
          <w:szCs w:val="22"/>
          <w:u w:val="single"/>
        </w:rPr>
      </w:pPr>
      <w:r>
        <w:rPr>
          <w:rFonts w:eastAsia="Times New Roman" w:cs="Times New Roman" w:ascii="Times New Roman" w:hAnsi="Times New Roman"/>
          <w:b/>
          <w:bCs/>
          <w:sz w:val="22"/>
          <w:szCs w:val="22"/>
          <w:u w:val="single"/>
        </w:rPr>
        <w:t>Agenda Item:</w:t>
      </w:r>
      <w:r>
        <w:rPr>
          <w:rFonts w:eastAsia="Times New Roman" w:cs="Times New Roman" w:ascii="Times New Roman" w:hAnsi="Times New Roman"/>
          <w:b/>
          <w:bCs/>
          <w:sz w:val="22"/>
          <w:szCs w:val="22"/>
        </w:rPr>
        <w:tab/>
        <w:t>Intevenor Proposal</w:t>
      </w:r>
    </w:p>
    <w:p>
      <w:pPr>
        <w:pStyle w:val="Normal"/>
        <w:rPr>
          <w:rFonts w:ascii="Times New Roman" w:hAnsi="Times New Roman" w:eastAsia="Times New Roman" w:cs="Times New Roman"/>
          <w:b/>
          <w:bCs/>
          <w:sz w:val="22"/>
          <w:szCs w:val="22"/>
          <w:u w:val="single"/>
        </w:rPr>
      </w:pPr>
      <w:r>
        <w:rPr>
          <w:rFonts w:eastAsia="Times New Roman" w:cs="Times New Roman" w:ascii="Times New Roman" w:hAnsi="Times New Roman"/>
          <w:b/>
          <w:bCs/>
          <w:sz w:val="22"/>
          <w:szCs w:val="22"/>
          <w:u w:val="single"/>
        </w:rPr>
      </w:r>
    </w:p>
    <w:tbl>
      <w:tblPr>
        <w:tblW w:w="8856" w:type="dxa"/>
        <w:jc w:val="start"/>
        <w:tblInd w:w="0" w:type="dxa"/>
        <w:tblLayout w:type="fixed"/>
        <w:tblCellMar>
          <w:top w:w="0" w:type="dxa"/>
          <w:start w:w="108" w:type="dxa"/>
          <w:bottom w:w="0" w:type="dxa"/>
          <w:end w:w="108" w:type="dxa"/>
        </w:tblCellMar>
      </w:tblPr>
      <w:tblGrid>
        <w:gridCol w:w="8856"/>
      </w:tblGrid>
      <w:tr>
        <w:trPr/>
        <w:tc>
          <w:tcPr>
            <w:tcW w:w="8856" w:type="dxa"/>
            <w:tcBorders>
              <w:top w:val="single" w:sz="6" w:space="0" w:color="000000"/>
              <w:start w:val="single" w:sz="6" w:space="0" w:color="000000"/>
              <w:bottom w:val="single" w:sz="6" w:space="0" w:color="000000"/>
              <w:end w:val="single" w:sz="6" w:space="0" w:color="000000"/>
            </w:tcBorders>
          </w:tcPr>
          <w:p>
            <w:pPr>
              <w:pStyle w:val="Normal"/>
              <w:rPr>
                <w:rFonts w:ascii="Times New Roman" w:hAnsi="Times New Roman" w:eastAsia="Times New Roman" w:cs="Times New Roman"/>
                <w:b/>
                <w:bCs/>
                <w:sz w:val="22"/>
                <w:szCs w:val="22"/>
                <w:u w:val="single"/>
              </w:rPr>
            </w:pPr>
            <w:r>
              <w:rPr>
                <w:rFonts w:eastAsia="Times New Roman" w:cs="Times New Roman" w:ascii="Times New Roman" w:hAnsi="Times New Roman"/>
                <w:b/>
                <w:bCs/>
                <w:sz w:val="22"/>
                <w:szCs w:val="22"/>
                <w:u w:val="single"/>
              </w:rPr>
              <w:t>Issue:</w:t>
            </w:r>
          </w:p>
          <w:p>
            <w:pPr>
              <w:pStyle w:val="Normal"/>
              <w:rPr>
                <w:rFonts w:ascii="Times New Roman" w:hAnsi="Times New Roman" w:eastAsia="Times New Roman" w:cs="Times New Roman"/>
                <w:sz w:val="22"/>
                <w:szCs w:val="22"/>
              </w:rPr>
            </w:pPr>
            <w:r>
              <w:rPr>
                <w:rFonts w:eastAsia="Times New Roman" w:cs="Times New Roman" w:ascii="Times New Roman" w:hAnsi="Times New Roman"/>
                <w:sz w:val="22"/>
                <w:szCs w:val="22"/>
              </w:rPr>
              <w:t>Several stakeholders have intervened ("Intervenors") in PUCT Docket No.  23320, Petition for Approval of the ERCOT Administrative Fee.   Some Intervenors wish to present a compromise proposal to the ERCOT Board or to delay the proceeding at the PUCT so that a final order regarding the Fee is not issued until February (rather than January).</w:t>
            </w:r>
          </w:p>
          <w:p>
            <w:pPr>
              <w:pStyle w:val="Normal"/>
              <w:rPr>
                <w:rFonts w:ascii="Times New Roman" w:hAnsi="Times New Roman" w:eastAsia="Times New Roman" w:cs="Times New Roman"/>
                <w:b/>
                <w:bCs/>
                <w:sz w:val="22"/>
                <w:szCs w:val="22"/>
              </w:rPr>
            </w:pPr>
            <w:r>
              <w:rPr>
                <w:rFonts w:eastAsia="Times New Roman" w:cs="Times New Roman" w:ascii="Times New Roman" w:hAnsi="Times New Roman"/>
                <w:b/>
                <w:bCs/>
                <w:sz w:val="22"/>
                <w:szCs w:val="22"/>
              </w:rPr>
            </w:r>
          </w:p>
        </w:tc>
      </w:tr>
      <w:tr>
        <w:trPr/>
        <w:tc>
          <w:tcPr>
            <w:tcW w:w="8856" w:type="dxa"/>
            <w:tcBorders>
              <w:top w:val="single" w:sz="6" w:space="0" w:color="000000"/>
              <w:start w:val="single" w:sz="6" w:space="0" w:color="000000"/>
              <w:bottom w:val="single" w:sz="6" w:space="0" w:color="000000"/>
              <w:end w:val="single" w:sz="6" w:space="0" w:color="000000"/>
            </w:tcBorders>
          </w:tcPr>
          <w:p>
            <w:pPr>
              <w:pStyle w:val="Normal"/>
              <w:rPr>
                <w:rFonts w:ascii="Times New Roman" w:hAnsi="Times New Roman" w:eastAsia="Times New Roman" w:cs="Times New Roman"/>
                <w:b/>
                <w:bCs/>
                <w:sz w:val="22"/>
                <w:szCs w:val="22"/>
                <w:u w:val="single"/>
              </w:rPr>
            </w:pPr>
            <w:r>
              <w:rPr>
                <w:rFonts w:eastAsia="Times New Roman" w:cs="Times New Roman" w:ascii="Times New Roman" w:hAnsi="Times New Roman"/>
                <w:b/>
                <w:bCs/>
                <w:sz w:val="22"/>
                <w:szCs w:val="22"/>
                <w:u w:val="single"/>
              </w:rPr>
              <w:t>Background/History:</w:t>
            </w:r>
          </w:p>
          <w:p>
            <w:pPr>
              <w:pStyle w:val="Normal"/>
              <w:rPr>
                <w:rFonts w:ascii="Times New Roman" w:hAnsi="Times New Roman" w:eastAsia="Times New Roman" w:cs="Times New Roman"/>
                <w:sz w:val="22"/>
                <w:szCs w:val="22"/>
              </w:rPr>
            </w:pPr>
            <w:r>
              <w:rPr>
                <w:rFonts w:eastAsia="Times New Roman" w:cs="Times New Roman" w:ascii="Times New Roman" w:hAnsi="Times New Roman"/>
                <w:sz w:val="22"/>
                <w:szCs w:val="22"/>
              </w:rPr>
              <w:t>ERCOT filed its Petition for Approval of the ERCOT Administrative Fee on November 27, 2000 (PUCT No. Docket 23320) after the Board approved a fee increase from 15 cent to 22 cents per MWH at the November Board meeting.   To meet the deadline for a final order of January 25 set by the PUCT, discovery would need to be completed by December 26.  Intervenors in this proceeding are planning on serving extensive discovery to which ERCOT must respond.   The Intervenors are seeking discovery in support of the following issues:</w:t>
            </w:r>
          </w:p>
          <w:p>
            <w:pPr>
              <w:pStyle w:val="Normal"/>
              <w:rPr>
                <w:rFonts w:ascii="Times New Roman" w:hAnsi="Times New Roman" w:eastAsia="Times New Roman" w:cs="Times New Roman"/>
                <w:sz w:val="22"/>
                <w:szCs w:val="22"/>
              </w:rPr>
            </w:pPr>
            <w:r>
              <w:rPr>
                <w:rFonts w:eastAsia="Times New Roman" w:cs="Times New Roman" w:ascii="Times New Roman" w:hAnsi="Times New Roman"/>
                <w:sz w:val="22"/>
                <w:szCs w:val="22"/>
              </w:rPr>
            </w:r>
          </w:p>
          <w:p>
            <w:pPr>
              <w:pStyle w:val="Normal"/>
              <w:rPr>
                <w:rFonts w:ascii="Times New Roman" w:hAnsi="Times New Roman" w:eastAsia="Times New Roman" w:cs="Times New Roman"/>
                <w:sz w:val="22"/>
                <w:szCs w:val="22"/>
              </w:rPr>
            </w:pPr>
            <w:r>
              <w:rPr>
                <w:rFonts w:eastAsia="Times New Roman" w:cs="Times New Roman" w:ascii="Times New Roman" w:hAnsi="Times New Roman"/>
                <w:sz w:val="22"/>
                <w:szCs w:val="22"/>
              </w:rPr>
              <w:t>1. Unbundling the Administrative Fee between retail and wholesale,</w:t>
            </w:r>
          </w:p>
          <w:p>
            <w:pPr>
              <w:pStyle w:val="Normal"/>
              <w:rPr>
                <w:rFonts w:ascii="Times New Roman" w:hAnsi="Times New Roman" w:eastAsia="Times New Roman" w:cs="Times New Roman"/>
                <w:sz w:val="22"/>
                <w:szCs w:val="22"/>
              </w:rPr>
            </w:pPr>
            <w:r>
              <w:rPr>
                <w:rFonts w:eastAsia="Times New Roman" w:cs="Times New Roman" w:ascii="Times New Roman" w:hAnsi="Times New Roman"/>
                <w:sz w:val="22"/>
                <w:szCs w:val="22"/>
              </w:rPr>
              <w:t>2. Additional financing as opposed to an increase in the Administrative Fee, and</w:t>
            </w:r>
          </w:p>
          <w:p>
            <w:pPr>
              <w:pStyle w:val="Normal"/>
              <w:rPr>
                <w:rFonts w:ascii="Times New Roman" w:hAnsi="Times New Roman" w:eastAsia="Times New Roman" w:cs="Times New Roman"/>
                <w:sz w:val="22"/>
                <w:szCs w:val="22"/>
              </w:rPr>
            </w:pPr>
            <w:r>
              <w:rPr>
                <w:rFonts w:eastAsia="Times New Roman" w:cs="Times New Roman" w:ascii="Times New Roman" w:hAnsi="Times New Roman"/>
                <w:sz w:val="22"/>
                <w:szCs w:val="22"/>
              </w:rPr>
              <w:t>3. Alternate means for assessing the Administrative Fee.</w:t>
            </w:r>
          </w:p>
          <w:p>
            <w:pPr>
              <w:pStyle w:val="Normal"/>
              <w:rPr>
                <w:rFonts w:ascii="Times New Roman" w:hAnsi="Times New Roman" w:eastAsia="Times New Roman" w:cs="Times New Roman"/>
                <w:sz w:val="22"/>
                <w:szCs w:val="22"/>
              </w:rPr>
            </w:pPr>
            <w:r>
              <w:rPr>
                <w:rFonts w:eastAsia="Times New Roman" w:cs="Times New Roman" w:ascii="Times New Roman" w:hAnsi="Times New Roman"/>
                <w:sz w:val="22"/>
                <w:szCs w:val="22"/>
              </w:rPr>
            </w:r>
          </w:p>
          <w:p>
            <w:pPr>
              <w:pStyle w:val="Normal"/>
              <w:rPr>
                <w:rFonts w:ascii="Times New Roman" w:hAnsi="Times New Roman" w:eastAsia="Times New Roman" w:cs="Times New Roman"/>
                <w:sz w:val="22"/>
                <w:szCs w:val="22"/>
              </w:rPr>
            </w:pPr>
            <w:r>
              <w:rPr>
                <w:rFonts w:eastAsia="Times New Roman" w:cs="Times New Roman" w:ascii="Times New Roman" w:hAnsi="Times New Roman"/>
                <w:sz w:val="22"/>
                <w:szCs w:val="22"/>
              </w:rPr>
              <w:t>If the Board of Directors does not agree to settle with the Intervenors with respect to the proposed compromise, they request an agreed extension of the PUCT proceeding to a February 22nd Final Order.</w:t>
            </w:r>
          </w:p>
          <w:p>
            <w:pPr>
              <w:pStyle w:val="Normal"/>
              <w:rPr>
                <w:rFonts w:ascii="Times New Roman" w:hAnsi="Times New Roman" w:eastAsia="Times New Roman" w:cs="Times New Roman"/>
                <w:b/>
                <w:bCs/>
                <w:sz w:val="22"/>
                <w:szCs w:val="22"/>
              </w:rPr>
            </w:pPr>
            <w:r>
              <w:rPr>
                <w:rFonts w:eastAsia="Times New Roman" w:cs="Times New Roman" w:ascii="Times New Roman" w:hAnsi="Times New Roman"/>
                <w:b/>
                <w:bCs/>
                <w:sz w:val="22"/>
                <w:szCs w:val="22"/>
              </w:rPr>
            </w:r>
          </w:p>
        </w:tc>
      </w:tr>
      <w:tr>
        <w:trPr/>
        <w:tc>
          <w:tcPr>
            <w:tcW w:w="8856" w:type="dxa"/>
            <w:tcBorders>
              <w:top w:val="single" w:sz="6" w:space="0" w:color="000000"/>
              <w:start w:val="single" w:sz="6" w:space="0" w:color="000000"/>
              <w:bottom w:val="single" w:sz="6" w:space="0" w:color="000000"/>
              <w:end w:val="single" w:sz="6" w:space="0" w:color="000000"/>
            </w:tcBorders>
          </w:tcPr>
          <w:p>
            <w:pPr>
              <w:pStyle w:val="Normal"/>
              <w:rPr>
                <w:rFonts w:ascii="Times New Roman" w:hAnsi="Times New Roman" w:eastAsia="Times New Roman" w:cs="Times New Roman"/>
                <w:b/>
                <w:bCs/>
                <w:sz w:val="22"/>
                <w:szCs w:val="22"/>
                <w:u w:val="single"/>
              </w:rPr>
            </w:pPr>
            <w:r>
              <w:rPr>
                <w:rFonts w:eastAsia="Times New Roman" w:cs="Times New Roman" w:ascii="Times New Roman" w:hAnsi="Times New Roman"/>
                <w:b/>
                <w:bCs/>
                <w:sz w:val="22"/>
                <w:szCs w:val="22"/>
                <w:u w:val="single"/>
              </w:rPr>
              <w:t>Key Factors Influencing Issue/ Discussion/ Alternatives:</w:t>
            </w:r>
          </w:p>
          <w:p>
            <w:pPr>
              <w:pStyle w:val="Normal"/>
              <w:rPr>
                <w:rFonts w:ascii="Times New Roman" w:hAnsi="Times New Roman" w:eastAsia="Times New Roman" w:cs="Times New Roman"/>
                <w:sz w:val="22"/>
                <w:szCs w:val="22"/>
              </w:rPr>
            </w:pPr>
            <w:r>
              <w:rPr>
                <w:rFonts w:eastAsia="Times New Roman" w:cs="Times New Roman" w:ascii="Times New Roman" w:hAnsi="Times New Roman"/>
                <w:sz w:val="22"/>
                <w:szCs w:val="22"/>
              </w:rPr>
              <w:t xml:space="preserve">Intervenors are developing a compromise proposal and a revised schedule for the PUCT proceeding to present to the Board.  These documents will be emailed to the Board as soon as they are made available, expected Thursday.   These Intervenors will also make a presentation at the Board meeting.  </w:t>
            </w:r>
          </w:p>
          <w:p>
            <w:pPr>
              <w:pStyle w:val="Normal"/>
              <w:rPr>
                <w:rFonts w:ascii="Times New Roman" w:hAnsi="Times New Roman" w:eastAsia="Times New Roman" w:cs="Times New Roman"/>
                <w:b/>
                <w:bCs/>
                <w:sz w:val="22"/>
                <w:szCs w:val="22"/>
              </w:rPr>
            </w:pPr>
            <w:r>
              <w:rPr>
                <w:rFonts w:eastAsia="Times New Roman" w:cs="Times New Roman" w:ascii="Times New Roman" w:hAnsi="Times New Roman"/>
                <w:b/>
                <w:bCs/>
                <w:sz w:val="22"/>
                <w:szCs w:val="22"/>
              </w:rPr>
            </w:r>
          </w:p>
        </w:tc>
      </w:tr>
      <w:tr>
        <w:trPr/>
        <w:tc>
          <w:tcPr>
            <w:tcW w:w="8856" w:type="dxa"/>
            <w:tcBorders>
              <w:top w:val="single" w:sz="6" w:space="0" w:color="000000"/>
              <w:start w:val="single" w:sz="6" w:space="0" w:color="000000"/>
              <w:bottom w:val="single" w:sz="6" w:space="0" w:color="000000"/>
              <w:end w:val="single" w:sz="6" w:space="0" w:color="000000"/>
            </w:tcBorders>
          </w:tcPr>
          <w:p>
            <w:pPr>
              <w:pStyle w:val="Normal"/>
              <w:rPr>
                <w:rFonts w:ascii="Times New Roman" w:hAnsi="Times New Roman" w:eastAsia="Times New Roman" w:cs="Times New Roman"/>
                <w:b/>
                <w:bCs/>
                <w:sz w:val="22"/>
                <w:szCs w:val="22"/>
                <w:u w:val="single"/>
              </w:rPr>
            </w:pPr>
            <w:r>
              <w:rPr>
                <w:rFonts w:eastAsia="Times New Roman" w:cs="Times New Roman" w:ascii="Times New Roman" w:hAnsi="Times New Roman"/>
                <w:b/>
                <w:bCs/>
                <w:sz w:val="22"/>
                <w:szCs w:val="22"/>
                <w:u w:val="single"/>
              </w:rPr>
              <w:t>Conclusion/Recommendation:</w:t>
            </w:r>
          </w:p>
          <w:p>
            <w:pPr>
              <w:pStyle w:val="Normal"/>
              <w:rPr>
                <w:rFonts w:ascii="Times New Roman" w:hAnsi="Times New Roman" w:eastAsia="Times New Roman" w:cs="Times New Roman"/>
                <w:b/>
                <w:bCs/>
                <w:sz w:val="22"/>
                <w:szCs w:val="22"/>
              </w:rPr>
            </w:pPr>
            <w:r>
              <w:rPr>
                <w:rFonts w:eastAsia="Times New Roman" w:cs="Times New Roman" w:ascii="Times New Roman" w:hAnsi="Times New Roman"/>
                <w:sz w:val="22"/>
                <w:szCs w:val="22"/>
              </w:rPr>
              <w:t xml:space="preserve">The Intervenors will provide recommendations to the Board regarding the proposal and revised schedule.  </w:t>
            </w:r>
          </w:p>
        </w:tc>
      </w:tr>
    </w:tbl>
    <w:p>
      <w:pPr>
        <w:pStyle w:val="Normal"/>
        <w:rPr>
          <w:rFonts w:ascii="Times New Roman" w:hAnsi="Times New Roman" w:eastAsia="Times New Roman" w:cs="Times New Roman"/>
        </w:rPr>
      </w:pPr>
      <w:r>
        <w:rPr>
          <w:rFonts w:eastAsia="Times New Roman" w:cs="Times New Roman" w:ascii="Times New Roman" w:hAnsi="Times New Roman"/>
        </w:rPr>
      </w:r>
    </w:p>
    <w:p>
      <w:pPr>
        <w:pStyle w:val="Normal"/>
        <w:tabs>
          <w:tab w:val="clear" w:pos="720"/>
          <w:tab w:val="left" w:pos="1080" w:leader="none"/>
        </w:tabs>
        <w:spacing w:lineRule="atLeast" w:line="240"/>
        <w:jc w:val="both"/>
        <w:rPr>
          <w:rFonts w:ascii="Times New Roman" w:hAnsi="Times New Roman" w:eastAsia="Times New Roman" w:cs="Times New Roman"/>
        </w:rPr>
      </w:pPr>
      <w:r>
        <w:rPr>
          <w:rFonts w:eastAsia="Times New Roman" w:cs="Times New Roman" w:ascii="Times New Roman" w:hAnsi="Times New Roman"/>
        </w:rPr>
      </w:r>
    </w:p>
    <w:sectPr>
      <w:headerReference w:type="default" r:id="rId2"/>
      <w:headerReference w:type="first" r:id="rId3"/>
      <w:footerReference w:type="default" r:id="rId4"/>
      <w:footerReference w:type="first" r:id="rId5"/>
      <w:type w:val="nextPage"/>
      <w:pgSz w:w="12240" w:h="15840"/>
      <w:pgMar w:left="1800" w:right="1800" w:gutter="0" w:header="720" w:top="810" w:footer="180" w:bottom="900"/>
      <w:pgNumType w:fmt="decimal"/>
      <w:formProt w:val="false"/>
      <w:titlePg/>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Monaco">
    <w:altName w:val="Courier New"/>
    <w:charset w:val="01"/>
    <w:family w:val="auto"/>
    <w:pitch w:val="variable"/>
  </w:font>
  <w:font w:name="Times New Roman">
    <w:charset w:val="01"/>
    <w:family w:val="roman"/>
    <w:pitch w:val="variable"/>
  </w:font>
  <w:font w:name="Book Antiqua">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Fonts w:ascii="Book Antiqua" w:hAnsi="Book Antiqua" w:eastAsia="Book Antiqua" w:cs="Book Antiqua"/>
        <w:sz w:val="20"/>
        <w:szCs w:val="20"/>
      </w:rPr>
    </w:pPr>
    <w:r>
      <w:rPr>
        <w:rFonts w:eastAsia="Book Antiqua" w:cs="Book Antiqua" w:ascii="Book Antiqua" w:hAnsi="Book Antiqua"/>
        <w:sz w:val="20"/>
        <w:szCs w:val="20"/>
      </w:rPr>
    </w:r>
  </w:p>
  <w:p>
    <w:pPr>
      <w:pStyle w:val="Footer"/>
      <w:spacing w:lineRule="atLeast" w:line="240"/>
      <w:jc w:val="center"/>
      <w:rPr>
        <w:rFonts w:ascii="Book Antiqua" w:hAnsi="Book Antiqua" w:eastAsia="Book Antiqua" w:cs="Book Antiqua"/>
        <w:spacing w:val="60"/>
        <w:sz w:val="20"/>
        <w:szCs w:val="20"/>
      </w:rPr>
    </w:pPr>
    <w:r>
      <w:rPr>
        <w:rFonts w:eastAsia="Book Antiqua" w:cs="Book Antiqua" w:ascii="Book Antiqua" w:hAnsi="Book Antiqua"/>
        <w:b/>
        <w:bCs/>
        <w:spacing w:val="60"/>
        <w:sz w:val="20"/>
        <w:szCs w:val="20"/>
      </w:rPr>
      <w:t>Electric Reliability Council of Texas, Inc</w:t>
    </w:r>
  </w:p>
  <w:p>
    <w:pPr>
      <w:pStyle w:val="Footer"/>
      <w:spacing w:lineRule="atLeast" w:line="240"/>
      <w:jc w:val="center"/>
      <w:rPr>
        <w:rFonts w:ascii="Book Antiqua" w:hAnsi="Book Antiqua" w:eastAsia="Book Antiqua" w:cs="Book Antiqua"/>
        <w:i/>
        <w:i/>
        <w:iCs/>
        <w:sz w:val="16"/>
        <w:szCs w:val="16"/>
      </w:rPr>
    </w:pPr>
    <w:r>
      <w:rPr>
        <w:rFonts w:eastAsia="Book Antiqua" w:cs="Book Antiqua" w:ascii="Book Antiqua" w:hAnsi="Book Antiqua"/>
        <w:i/>
        <w:iCs/>
        <w:sz w:val="16"/>
        <w:szCs w:val="16"/>
      </w:rPr>
      <w:t>7200 N Mopac Expressway • Suite 250 • Austin, Texas 78731-2563 • (512) 343-7215 • Fax (512) 343-8134</w:t>
    </w:r>
  </w:p>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b/>
      <w:tab/>
    </w:r>
  </w:p>
</w:hdr>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Monaco;Courier New" w:hAnsi="Monaco;Courier New" w:eastAsia="Monaco;Courier New" w:cs="Monaco;Courier New"/>
      <w:color w:val="auto"/>
      <w:sz w:val="24"/>
      <w:szCs w:val="24"/>
      <w:lang w:val="en-US" w:eastAsia="zh-CN" w:bidi="hi-IN"/>
    </w:rPr>
  </w:style>
  <w:style w:type="character" w:styleId="DefaultParagraphFont">
    <w:name w:val="Default Paragraph Font"/>
    <w:qFormat/>
    <w:rPr/>
  </w:style>
  <w:style w:type="paragraph" w:styleId="Heading">
    <w:name w:val="Heading"/>
    <w:basedOn w:val="Normal"/>
    <w:next w:val="BodyText"/>
    <w:qFormat/>
    <w:pPr>
      <w:jc w:val="center"/>
    </w:pPr>
    <w:rPr>
      <w:rFonts w:ascii="Times New Roman" w:hAnsi="Times New Roman" w:eastAsia="Times New Roman" w:cs="Times New Roman"/>
      <w:b/>
      <w:bCs/>
      <w:u w:val="single"/>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LETRHEAD</Template>
  <TotalTime>60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2000-12-12T17:35:00Z</dcterms:created>
  <dc:creator>Denver Payatakis</dc:creator>
  <dc:description/>
  <dc:language>en-CA</dc:language>
  <cp:lastModifiedBy>Shari Heino</cp:lastModifiedBy>
  <cp:lastPrinted>1996-06-05T13:38:00Z</cp:lastPrinted>
  <dcterms:modified xsi:type="dcterms:W3CDTF">2000-12-12T22:20:00Z</dcterms:modified>
  <cp:revision>15</cp:revision>
  <dc:subject/>
  <dc:title>November 20, 1995</dc:title>
</cp:coreProperties>
</file>