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rPr/>
      </w:pPr>
      <w:r>
        <w:rPr/>
        <w:t>FORM OF SERVICE AGREEMENT</w:t>
      </w:r>
    </w:p>
    <w:p>
      <w:pPr>
        <w:pStyle w:val="HTMLPreformatted"/>
        <w:rPr/>
      </w:pPr>
      <w:r>
        <w:rPr/>
        <w:t>(APPLICABLE TO RATE SCHEDULE TF-1)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ab/>
        <w:t xml:space="preserve">THIS AGREEMENT is made and entered into this ________________ day of </w:t>
      </w:r>
    </w:p>
    <w:p>
      <w:pPr>
        <w:pStyle w:val="HTMLPreformatted"/>
        <w:rPr/>
      </w:pPr>
      <w:r>
        <w:rPr/>
        <w:t xml:space="preserve">________________, ______, by and between NORTHWEST PIPELINE CORPORATION, </w:t>
      </w:r>
    </w:p>
    <w:p>
      <w:pPr>
        <w:pStyle w:val="HTMLPreformatted"/>
        <w:rPr/>
      </w:pPr>
      <w:r>
        <w:rPr/>
        <w:t>hereinafter referred to as "Transporter", and _________________________,</w:t>
      </w:r>
    </w:p>
    <w:p>
      <w:pPr>
        <w:pStyle w:val="HTMLPreformatted"/>
        <w:rPr/>
      </w:pPr>
      <w:r>
        <w:rPr/>
        <w:t>hereinafter referred to as "Shipper".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RECITALS:</w:t>
      </w:r>
    </w:p>
    <w:p>
      <w:pPr>
        <w:pStyle w:val="HTMLPreformatted"/>
        <w:rPr/>
      </w:pPr>
      <w:r>
        <w:rPr/>
        <w:t>AGREEMENT: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ab/>
        <w:t xml:space="preserve">NOW, THEREFORE, in consideration of the premises and mutual covenants </w:t>
      </w:r>
    </w:p>
    <w:p>
      <w:pPr>
        <w:pStyle w:val="HTMLPreformatted"/>
        <w:rPr/>
      </w:pPr>
      <w:r>
        <w:rPr/>
        <w:t>set forth herein, the parties agree as follows: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ARTICLE I - GAS DELIVERIES AND REDELIVERIES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ab/>
        <w:t xml:space="preserve">1.1 </w:t>
        <w:tab/>
        <w:t xml:space="preserve">Subject to the terms, conditions and limitations hereof, </w:t>
      </w:r>
    </w:p>
    <w:p>
      <w:pPr>
        <w:pStyle w:val="HTMLPreformatted"/>
        <w:rPr/>
      </w:pPr>
      <w:r>
        <w:rPr/>
        <w:t xml:space="preserve">Transporter agrees to receive from Shipper at the Receipt Point(s) specified </w:t>
      </w:r>
    </w:p>
    <w:p>
      <w:pPr>
        <w:pStyle w:val="HTMLPreformatted"/>
        <w:rPr/>
      </w:pPr>
      <w:r>
        <w:rPr/>
        <w:t xml:space="preserve">in Exhibit(s) "A" (and/or "T") herein, transport and deliver to Shipper at </w:t>
      </w:r>
    </w:p>
    <w:p>
      <w:pPr>
        <w:pStyle w:val="HTMLPreformatted"/>
        <w:rPr/>
      </w:pPr>
      <w:r>
        <w:rPr/>
        <w:t xml:space="preserve">the Delivery Point(s) specified in Exhibit(s) "B" (and/or "T") herein, the </w:t>
      </w:r>
    </w:p>
    <w:p>
      <w:pPr>
        <w:pStyle w:val="HTMLPreformatted"/>
        <w:rPr/>
      </w:pPr>
      <w:r>
        <w:rPr/>
        <w:t xml:space="preserve">following quantities of natural gas, known as Transportation Contract </w:t>
      </w:r>
    </w:p>
    <w:p>
      <w:pPr>
        <w:pStyle w:val="HTMLPreformatted"/>
        <w:rPr/>
      </w:pPr>
      <w:r>
        <w:rPr/>
        <w:t>Demand: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(The following paragraph applies to Original TF-1 Agreements only):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ab/>
        <w:t xml:space="preserve">Up to ____________ Dth's/day, as modified by Exhibit "T" hereto, </w:t>
      </w:r>
    </w:p>
    <w:p>
      <w:pPr>
        <w:pStyle w:val="HTMLPreformatted"/>
        <w:rPr/>
      </w:pPr>
      <w:r>
        <w:rPr/>
        <w:t xml:space="preserve">provided that Transporter's receipt of gas at any Receipt Point for </w:t>
      </w:r>
    </w:p>
    <w:p>
      <w:pPr>
        <w:pStyle w:val="HTMLPreformatted"/>
        <w:rPr/>
      </w:pPr>
      <w:r>
        <w:rPr/>
        <w:t xml:space="preserve">Shipper's account hereunder on any day shall not exceed the Maximum Daily </w:t>
      </w:r>
    </w:p>
    <w:p>
      <w:pPr>
        <w:pStyle w:val="HTMLPreformatted"/>
        <w:rPr/>
      </w:pPr>
      <w:r>
        <w:rPr/>
        <w:t xml:space="preserve">Quantity ("MDQ") set forth for such Receipt Point on Exhibit "A" hereto as </w:t>
      </w:r>
    </w:p>
    <w:p>
      <w:pPr>
        <w:pStyle w:val="HTMLPreformatted"/>
        <w:rPr/>
      </w:pPr>
      <w:r>
        <w:rPr/>
        <w:t xml:space="preserve">modified by Exhibit "T", and provided that Transporter's daily obligation to </w:t>
      </w:r>
    </w:p>
    <w:p>
      <w:pPr>
        <w:pStyle w:val="HTMLPreformatted"/>
        <w:rPr/>
      </w:pPr>
      <w:r>
        <w:rPr/>
        <w:t xml:space="preserve">deliver gas to Shipper at any delivery point under this Transportation </w:t>
      </w:r>
    </w:p>
    <w:p>
      <w:pPr>
        <w:pStyle w:val="HTMLPreformatted"/>
        <w:rPr/>
      </w:pPr>
      <w:r>
        <w:rPr/>
        <w:t xml:space="preserve">Agreement shall not exceed the Maximum Daily Delivery Obligation ("MDDO") </w:t>
      </w:r>
    </w:p>
    <w:p>
      <w:pPr>
        <w:pStyle w:val="HTMLPreformatted"/>
        <w:rPr/>
      </w:pPr>
      <w:r>
        <w:rPr/>
        <w:t xml:space="preserve">set forth on Exhibit "B" of this Agreement as modified by Exhibit "T".  </w:t>
      </w:r>
    </w:p>
    <w:p>
      <w:pPr>
        <w:pStyle w:val="HTMLPreformatted"/>
        <w:rPr/>
      </w:pPr>
      <w:r>
        <w:rPr/>
        <w:t xml:space="preserve">These MDQ and MDDO limitations apply only to primary point volumes and not </w:t>
      </w:r>
    </w:p>
    <w:p>
      <w:pPr>
        <w:pStyle w:val="HTMLPreformatted"/>
        <w:rPr/>
      </w:pPr>
      <w:r>
        <w:rPr/>
        <w:t>to alternate point volumes.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(The following paragraph applies to Replacement TF-1 Agreements pursuant to </w:t>
      </w:r>
    </w:p>
    <w:p>
      <w:pPr>
        <w:pStyle w:val="HTMLPreformatted"/>
        <w:rPr/>
      </w:pPr>
      <w:r>
        <w:rPr/>
        <w:t>capacity release only):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ab/>
        <w:t xml:space="preserve">Up to the Maximum Daily Quantity ("MDQ") set forth for such Receipt </w:t>
      </w:r>
    </w:p>
    <w:p>
      <w:pPr>
        <w:pStyle w:val="HTMLPreformatted"/>
        <w:rPr/>
      </w:pPr>
      <w:r>
        <w:rPr/>
        <w:t xml:space="preserve">Points and up to the Maximum Daily Delivery Obligation ("MDDO") set forth </w:t>
      </w:r>
    </w:p>
    <w:p>
      <w:pPr>
        <w:pStyle w:val="HTMLPreformatted"/>
        <w:rPr/>
      </w:pPr>
      <w:r>
        <w:rPr/>
        <w:t xml:space="preserve">for such delivery points on any effective Exhibit "T" of this Agreement </w:t>
      </w:r>
    </w:p>
    <w:p>
      <w:pPr>
        <w:pStyle w:val="HTMLPreformatted"/>
        <w:rPr/>
      </w:pPr>
      <w:r>
        <w:rPr/>
        <w:t xml:space="preserve">which reflects capacity acquired by Shipper; provided, however, that such </w:t>
      </w:r>
    </w:p>
    <w:p>
      <w:pPr>
        <w:pStyle w:val="HTMLPreformatted"/>
        <w:rPr/>
      </w:pPr>
      <w:r>
        <w:rPr/>
        <w:t xml:space="preserve">obligation is reduced by the quantities on any effective Exhibit "T" hereto </w:t>
      </w:r>
    </w:p>
    <w:p>
      <w:pPr>
        <w:pStyle w:val="HTMLPreformatted"/>
        <w:rPr/>
      </w:pPr>
      <w:r>
        <w:rPr/>
        <w:t xml:space="preserve">which reflects any subsequent release of such capacity by Shipper.  These </w:t>
      </w:r>
    </w:p>
    <w:p>
      <w:pPr>
        <w:pStyle w:val="HTMLPreformatted"/>
        <w:rPr/>
      </w:pPr>
      <w:r>
        <w:rPr/>
        <w:t xml:space="preserve">MDQ and MDDO limitations apply only to primary point volumes and not to </w:t>
      </w:r>
    </w:p>
    <w:p>
      <w:pPr>
        <w:pStyle w:val="HTMLPreformatted"/>
        <w:rPr/>
      </w:pPr>
      <w:r>
        <w:rPr/>
        <w:t>alternate point volumes.</w:t>
      </w:r>
    </w:p>
    <w:p>
      <w:pPr>
        <w:pStyle w:val="Normal"/>
        <w:rPr/>
      </w:pPr>
      <w:r>
        <w:rPr/>
      </w:r>
    </w:p>
    <w:p>
      <w:pPr>
        <w:pStyle w:val="HTMLPreformatted"/>
        <w:rPr/>
      </w:pPr>
      <w:r>
        <w:rPr/>
        <w:t>1.2</w:t>
        <w:tab/>
        <w:t xml:space="preserve">Fuel gas shall be provided in-kind as specified in Rate </w:t>
      </w:r>
    </w:p>
    <w:p>
      <w:pPr>
        <w:pStyle w:val="HTMLPreformatted"/>
        <w:rPr/>
      </w:pPr>
      <w:r>
        <w:rPr/>
        <w:t xml:space="preserve">Schedule TF-1 and in the General Terms and Conditions of this </w:t>
      </w:r>
    </w:p>
    <w:p>
      <w:pPr>
        <w:pStyle w:val="HTMLPreformatted"/>
        <w:rPr/>
      </w:pPr>
      <w:r>
        <w:rPr/>
        <w:t>Federal Energy Regulatory Commission ("FERC") Gas Tariff.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1.3</w:t>
        <w:tab/>
        <w:t>Such transportation shall be on a firm basis.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ARTICLE II - TRANSPORTATION RATES AND CHARGES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2.1</w:t>
        <w:tab/>
        <w:t>(a)</w:t>
        <w:tab/>
        <w:t xml:space="preserve">(for use only in an Original TF-1 Agreement)  Shipper </w:t>
      </w:r>
    </w:p>
    <w:p>
      <w:pPr>
        <w:pStyle w:val="HTMLPreformatted"/>
        <w:rPr/>
      </w:pPr>
      <w:r>
        <w:rPr/>
        <w:t xml:space="preserve">agrees to pay Transporter for all natural gas transportation </w:t>
      </w:r>
    </w:p>
    <w:p>
      <w:pPr>
        <w:pStyle w:val="HTMLPreformatted"/>
        <w:rPr/>
      </w:pPr>
      <w:r>
        <w:rPr/>
        <w:t xml:space="preserve">service rendered under the terms of this Agreement in accordance </w:t>
      </w:r>
    </w:p>
    <w:p>
      <w:pPr>
        <w:pStyle w:val="HTMLPreformatted"/>
        <w:rPr/>
      </w:pPr>
      <w:r>
        <w:rPr/>
        <w:t xml:space="preserve">with Transporter's Rate Schedule TF-1 (Large Customer/Small </w:t>
      </w:r>
    </w:p>
    <w:p>
      <w:pPr>
        <w:pStyle w:val="HTMLPreformatted"/>
        <w:rPr/>
      </w:pPr>
      <w:r>
        <w:rPr/>
        <w:t xml:space="preserve">Customer) as filed with the FERC, and as such rate schedule may </w:t>
      </w:r>
    </w:p>
    <w:p>
      <w:pPr>
        <w:pStyle w:val="HTMLPreformatted"/>
        <w:rPr/>
      </w:pPr>
      <w:r>
        <w:rPr/>
        <w:t>be amended or superseded from time to time.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 xml:space="preserve">(for use only in a Replacement TF-1 Agreement pursuant to capacity </w:t>
      </w:r>
    </w:p>
    <w:p>
      <w:pPr>
        <w:pStyle w:val="HTMLPreformatted"/>
        <w:rPr/>
      </w:pPr>
      <w:r>
        <w:rPr/>
        <w:t xml:space="preserve">release) Shipper agrees to pay Transporter for all natural gas </w:t>
      </w:r>
    </w:p>
    <w:p>
      <w:pPr>
        <w:pStyle w:val="HTMLPreformatted"/>
        <w:rPr/>
      </w:pPr>
      <w:r>
        <w:rPr/>
        <w:t xml:space="preserve">transportation service rendered under the terms of this Agreement in </w:t>
      </w:r>
    </w:p>
    <w:p>
      <w:pPr>
        <w:pStyle w:val="HTMLPreformatted"/>
        <w:rPr/>
      </w:pPr>
      <w:r>
        <w:rPr/>
        <w:t xml:space="preserve">accordance with the terms and conditions of its successful bid for the </w:t>
      </w:r>
    </w:p>
    <w:p>
      <w:pPr>
        <w:pStyle w:val="HTMLPreformatted"/>
        <w:rPr/>
      </w:pPr>
      <w:r>
        <w:rPr/>
        <w:t>capacity as described on any effective Exhibit "T" of this Agreement.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(b)</w:t>
        <w:tab/>
        <w:t xml:space="preserve">(Reserved for additional facility charges pursuant to </w:t>
      </w:r>
    </w:p>
    <w:p>
      <w:pPr>
        <w:pStyle w:val="HTMLPreformatted"/>
        <w:rPr/>
      </w:pPr>
      <w:r>
        <w:rPr/>
        <w:t xml:space="preserve">Section 3.4, discounted Recourse Rates pursuant to Section 3.5 </w:t>
      </w:r>
    </w:p>
    <w:p>
      <w:pPr>
        <w:pStyle w:val="HTMLPreformatted"/>
        <w:rPr/>
      </w:pPr>
      <w:r>
        <w:rPr/>
        <w:t>or Negotiated Rates pursuant to Section 3.7 of Rate Schedule TF-</w:t>
      </w:r>
    </w:p>
    <w:p>
      <w:pPr>
        <w:pStyle w:val="HTMLPreformatted"/>
        <w:rPr/>
      </w:pPr>
      <w:r>
        <w:rPr/>
        <w:t>1.)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2.2</w:t>
        <w:tab/>
        <w:t xml:space="preserve">This Agreement shall be subject to the provisions of such </w:t>
      </w:r>
    </w:p>
    <w:p>
      <w:pPr>
        <w:pStyle w:val="HTMLPreformatted"/>
        <w:rPr/>
      </w:pPr>
      <w:r>
        <w:rPr/>
        <w:t xml:space="preserve">Rate Schedule and the General Terms and Conditions applicable </w:t>
      </w:r>
    </w:p>
    <w:p>
      <w:pPr>
        <w:pStyle w:val="HTMLPreformatted"/>
        <w:rPr/>
      </w:pPr>
      <w:r>
        <w:rPr/>
        <w:t xml:space="preserve">thereto (and as they may be amended by Article VIII of this </w:t>
      </w:r>
    </w:p>
    <w:p>
      <w:pPr>
        <w:pStyle w:val="HTMLPreformatted"/>
        <w:rPr/>
      </w:pPr>
      <w:r>
        <w:rPr/>
        <w:t xml:space="preserve">Agreement) and effective from time to time, which by this </w:t>
      </w:r>
    </w:p>
    <w:p>
      <w:pPr>
        <w:pStyle w:val="HTMLPreformatted"/>
        <w:rPr/>
      </w:pPr>
      <w:r>
        <w:rPr/>
        <w:t>reference are incorporated herein and made a part hereof.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ARTICLE III - GOVERNMENTAL REQUIREMENTS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3.1</w:t>
        <w:tab/>
        <w:t xml:space="preserve">Shipper shall reimburse Transporter for any and all filing </w:t>
      </w:r>
    </w:p>
    <w:p>
      <w:pPr>
        <w:pStyle w:val="HTMLPreformatted"/>
        <w:rPr/>
      </w:pPr>
      <w:r>
        <w:rPr/>
        <w:t xml:space="preserve">fees to be incurred by Transporter in seeking governmental </w:t>
      </w:r>
    </w:p>
    <w:p>
      <w:pPr>
        <w:pStyle w:val="HTMLPreformatted"/>
        <w:rPr/>
      </w:pPr>
      <w:r>
        <w:rPr/>
        <w:t xml:space="preserve">authorization for the initiation, extension or termination of </w:t>
      </w:r>
    </w:p>
    <w:p>
      <w:pPr>
        <w:pStyle w:val="HTMLPreformatted"/>
        <w:rPr/>
      </w:pPr>
      <w:r>
        <w:rPr/>
        <w:t>service under this Agreement.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3.2</w:t>
        <w:tab/>
        <w:t xml:space="preserve">(This section shall be utilized to identify the regulatory </w:t>
      </w:r>
    </w:p>
    <w:p>
      <w:pPr>
        <w:pStyle w:val="HTMLPreformatted"/>
        <w:rPr/>
      </w:pPr>
      <w:r>
        <w:rPr/>
        <w:t>authorizations applicable to this Agreement.)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3.3</w:t>
        <w:tab/>
        <w:t xml:space="preserve">Upon termination, this Agreement shall cease to have any </w:t>
      </w:r>
    </w:p>
    <w:p>
      <w:pPr>
        <w:pStyle w:val="HTMLPreformatted"/>
        <w:rPr/>
      </w:pPr>
      <w:r>
        <w:rPr/>
        <w:t xml:space="preserve">force or effect, save as to any unsatisfied obligations or </w:t>
      </w:r>
    </w:p>
    <w:p>
      <w:pPr>
        <w:pStyle w:val="HTMLPreformatted"/>
        <w:rPr/>
      </w:pPr>
      <w:r>
        <w:rPr/>
        <w:t xml:space="preserve">liabilities of either party arising hereunder prior to the date </w:t>
      </w:r>
    </w:p>
    <w:p>
      <w:pPr>
        <w:pStyle w:val="HTMLPreformatted"/>
        <w:rPr/>
      </w:pPr>
      <w:r>
        <w:rPr/>
        <w:t xml:space="preserve">of such termination, or arising thereafter as a result of such </w:t>
      </w:r>
    </w:p>
    <w:p>
      <w:pPr>
        <w:pStyle w:val="HTMLPreformatted"/>
        <w:rPr/>
      </w:pPr>
      <w:r>
        <w:rPr/>
        <w:t xml:space="preserve">termination.  Provided, however that this provision shall not </w:t>
      </w:r>
    </w:p>
    <w:p>
      <w:pPr>
        <w:pStyle w:val="HTMLPreformatted"/>
        <w:rPr/>
      </w:pPr>
      <w:r>
        <w:rPr/>
        <w:t>supersede any abandonment authorization which may be required.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3.4</w:t>
        <w:tab/>
        <w:t xml:space="preserve">(Section 3.4 shall be applicable only for the </w:t>
      </w:r>
    </w:p>
    <w:p>
      <w:pPr>
        <w:pStyle w:val="HTMLPreformatted"/>
        <w:rPr/>
      </w:pPr>
      <w:r>
        <w:rPr/>
        <w:t xml:space="preserve">transportation of imported natural gas.)  Shipper hereby </w:t>
      </w:r>
    </w:p>
    <w:p>
      <w:pPr>
        <w:pStyle w:val="HTMLPreformatted"/>
        <w:rPr/>
      </w:pPr>
      <w:r>
        <w:rPr/>
        <w:t xml:space="preserve">acknowledges and agrees that either it or its buyer or seller is </w:t>
      </w:r>
    </w:p>
    <w:p>
      <w:pPr>
        <w:pStyle w:val="HTMLPreformatted"/>
        <w:rPr/>
      </w:pPr>
      <w:r>
        <w:rPr/>
        <w:t xml:space="preserve">the "importer of record" and it will comply with all </w:t>
      </w:r>
    </w:p>
    <w:p>
      <w:pPr>
        <w:pStyle w:val="HTMLPreformatted"/>
        <w:rPr/>
      </w:pPr>
      <w:r>
        <w:rPr/>
        <w:t xml:space="preserve">requirements for reporting and submitting payment of duties, </w:t>
      </w:r>
    </w:p>
    <w:p>
      <w:pPr>
        <w:pStyle w:val="HTMLPreformatted"/>
        <w:rPr/>
      </w:pPr>
      <w:r>
        <w:rPr/>
        <w:t xml:space="preserve">fees, and taxes to the United States or agencies thereof to be </w:t>
      </w:r>
    </w:p>
    <w:p>
      <w:pPr>
        <w:pStyle w:val="HTMLPreformatted"/>
        <w:rPr/>
      </w:pPr>
      <w:r>
        <w:rPr/>
        <w:t xml:space="preserve">made on imported natural gas and for making the declaration of </w:t>
      </w:r>
    </w:p>
    <w:p>
      <w:pPr>
        <w:pStyle w:val="HTMLPreformatted"/>
        <w:rPr/>
      </w:pPr>
      <w:r>
        <w:rPr/>
        <w:t xml:space="preserve">entry pursuant to 19 CFR Section 141.19.  Shipper agrees to </w:t>
      </w:r>
    </w:p>
    <w:p>
      <w:pPr>
        <w:pStyle w:val="HTMLPreformatted"/>
        <w:rPr/>
      </w:pPr>
      <w:r>
        <w:rPr/>
        <w:t xml:space="preserve">indemnify and hold Transporter harmless from any and all claims </w:t>
      </w:r>
    </w:p>
    <w:p>
      <w:pPr>
        <w:pStyle w:val="HTMLPreformatted"/>
        <w:rPr/>
      </w:pPr>
      <w:r>
        <w:rPr/>
        <w:t xml:space="preserve">of damage or violation of any applicable laws, ordinances and </w:t>
      </w:r>
    </w:p>
    <w:p>
      <w:pPr>
        <w:pStyle w:val="HTMLPreformatted"/>
        <w:rPr/>
      </w:pPr>
      <w:r>
        <w:rPr/>
        <w:t xml:space="preserve">statutes which pertain to the importation of the gas transported </w:t>
      </w:r>
    </w:p>
    <w:p>
      <w:pPr>
        <w:pStyle w:val="HTMLPreformatted"/>
        <w:rPr/>
      </w:pPr>
      <w:r>
        <w:rPr/>
        <w:t xml:space="preserve">hereunder and which require reporting and/or filing of fees in </w:t>
      </w:r>
    </w:p>
    <w:p>
      <w:pPr>
        <w:pStyle w:val="HTMLPreformatted"/>
        <w:rPr/>
      </w:pPr>
      <w:r>
        <w:rPr/>
        <w:t>connection with said import.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ARTICLE IV - TERM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4.1</w:t>
        <w:tab/>
        <w:t xml:space="preserve">This Agreement becomes effective _______________________ </w:t>
      </w:r>
    </w:p>
    <w:p>
      <w:pPr>
        <w:pStyle w:val="HTMLPreformatted"/>
        <w:rPr/>
      </w:pPr>
      <w:r>
        <w:rPr/>
        <w:t xml:space="preserve">and shall remain in full force and effect until </w:t>
      </w:r>
    </w:p>
    <w:p>
      <w:pPr>
        <w:pStyle w:val="HTMLPreformatted"/>
        <w:rPr/>
      </w:pPr>
      <w:r>
        <w:rPr/>
        <w:t>___________________.</w:t>
      </w:r>
    </w:p>
    <w:p>
      <w:pPr>
        <w:pStyle w:val="HTMLPreformatted"/>
        <w:rPr/>
      </w:pPr>
      <w:r>
        <w:rPr/>
        <w:tab/>
        <w:t xml:space="preserve">(This provision shall include the primary term, evergreen provision if </w:t>
      </w:r>
    </w:p>
    <w:p>
      <w:pPr>
        <w:pStyle w:val="HTMLPreformatted"/>
        <w:rPr/>
      </w:pPr>
      <w:r>
        <w:rPr/>
        <w:t>applicable and any termination notice requirements.)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ARTICLE V - WARRANTY OF ELIGIBILITY FOR TRANSPORTATION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5.1</w:t>
        <w:tab/>
        <w:t xml:space="preserve">Any shipper under this Rate Schedule warrants for itself, </w:t>
      </w:r>
    </w:p>
    <w:p>
      <w:pPr>
        <w:pStyle w:val="HTMLPreformatted"/>
        <w:rPr/>
      </w:pPr>
      <w:r>
        <w:rPr/>
        <w:t xml:space="preserve">its successors and assigns, that all gas delivered to </w:t>
      </w:r>
    </w:p>
    <w:p>
      <w:pPr>
        <w:pStyle w:val="HTMLPreformatted"/>
        <w:rPr/>
      </w:pPr>
      <w:r>
        <w:rPr/>
        <w:t xml:space="preserve">Transporter for transportation hereunder shall be eligible for </w:t>
      </w:r>
    </w:p>
    <w:p>
      <w:pPr>
        <w:pStyle w:val="HTMLPreformatted"/>
        <w:rPr/>
      </w:pPr>
      <w:r>
        <w:rPr/>
        <w:t xml:space="preserve">transportation in interstate commerce under applicable rules, </w:t>
      </w:r>
    </w:p>
    <w:p>
      <w:pPr>
        <w:pStyle w:val="HTMLPreformatted"/>
        <w:rPr/>
      </w:pPr>
      <w:r>
        <w:rPr/>
        <w:t xml:space="preserve">regulations or orders of the FERC.  Shipper will indemnify </w:t>
      </w:r>
    </w:p>
    <w:p>
      <w:pPr>
        <w:pStyle w:val="HTMLPreformatted"/>
        <w:rPr/>
      </w:pPr>
      <w:r>
        <w:rPr/>
        <w:t xml:space="preserve">Transporter and save it harmless from all suits, actions, </w:t>
      </w:r>
    </w:p>
    <w:p>
      <w:pPr>
        <w:pStyle w:val="HTMLPreformatted"/>
        <w:rPr/>
      </w:pPr>
      <w:r>
        <w:rPr/>
        <w:t xml:space="preserve">damages, costs, losses, expenses (including reasonable attorney </w:t>
      </w:r>
    </w:p>
    <w:p>
      <w:pPr>
        <w:pStyle w:val="HTMLPreformatted"/>
        <w:rPr/>
      </w:pPr>
      <w:r>
        <w:rPr/>
        <w:t xml:space="preserve">fees) and regulatory proceedings, arising from breach of this </w:t>
      </w:r>
    </w:p>
    <w:p>
      <w:pPr>
        <w:pStyle w:val="HTMLPreformatted"/>
        <w:rPr/>
      </w:pPr>
      <w:r>
        <w:rPr/>
        <w:t>warranty.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ARTICLE VI - NOTICES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6.1</w:t>
        <w:tab/>
        <w:t xml:space="preserve">Unless herein provided to the contrary, any notice called </w:t>
      </w:r>
    </w:p>
    <w:p>
      <w:pPr>
        <w:pStyle w:val="HTMLPreformatted"/>
        <w:rPr/>
      </w:pPr>
      <w:r>
        <w:rPr/>
        <w:t xml:space="preserve">for in this Agreement shall be in writing and shall be </w:t>
      </w:r>
    </w:p>
    <w:p>
      <w:pPr>
        <w:pStyle w:val="HTMLPreformatted"/>
        <w:rPr/>
      </w:pPr>
      <w:r>
        <w:rPr/>
        <w:t xml:space="preserve">considered as having been given if delivered personally, or by </w:t>
      </w:r>
    </w:p>
    <w:p>
      <w:pPr>
        <w:pStyle w:val="HTMLPreformatted"/>
        <w:rPr/>
      </w:pPr>
      <w:r>
        <w:rPr/>
        <w:t xml:space="preserve">mail or telegraph with all postage and charges prepaid to either </w:t>
      </w:r>
    </w:p>
    <w:p>
      <w:pPr>
        <w:pStyle w:val="HTMLPreformatted"/>
        <w:rPr/>
      </w:pPr>
      <w:r>
        <w:rPr/>
        <w:t xml:space="preserve">Shipper or Transporter at the place designated.  Routine </w:t>
      </w:r>
    </w:p>
    <w:p>
      <w:pPr>
        <w:pStyle w:val="HTMLPreformatted"/>
        <w:rPr/>
      </w:pPr>
      <w:r>
        <w:rPr/>
        <w:t xml:space="preserve">communications shall be considered as duly delivered when mailed </w:t>
      </w:r>
    </w:p>
    <w:p>
      <w:pPr>
        <w:pStyle w:val="HTMLPreformatted"/>
        <w:rPr/>
      </w:pPr>
      <w:r>
        <w:rPr/>
        <w:t xml:space="preserve">by ordinary mail.  Normal operating instructions can be made by </w:t>
      </w:r>
    </w:p>
    <w:p>
      <w:pPr>
        <w:pStyle w:val="HTMLPreformatted"/>
        <w:rPr/>
      </w:pPr>
      <w:r>
        <w:rPr/>
        <w:t xml:space="preserve">telephone.   Unless changed, the addresses of the parties are as </w:t>
      </w:r>
    </w:p>
    <w:p>
      <w:pPr>
        <w:pStyle w:val="HTMLPreformatted"/>
        <w:rPr/>
      </w:pPr>
      <w:r>
        <w:rPr/>
        <w:t>follows: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NORTHWEST PIPELINE CORPORATION</w:t>
      </w:r>
    </w:p>
    <w:p>
      <w:pPr>
        <w:pStyle w:val="HTMLPreformatted"/>
        <w:rPr/>
      </w:pPr>
      <w:r>
        <w:rPr/>
        <w:t xml:space="preserve">                       </w:t>
      </w:r>
      <w:r>
        <w:rPr/>
        <w:t>P.O. Box 58900</w:t>
      </w:r>
    </w:p>
    <w:p>
      <w:pPr>
        <w:pStyle w:val="HTMLPreformatted"/>
        <w:rPr/>
      </w:pPr>
      <w:r>
        <w:rPr/>
        <w:t xml:space="preserve">                       </w:t>
      </w:r>
      <w:r>
        <w:rPr/>
        <w:t>Salt Lake City, Utah  84158-0900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Statements:            Attention:  Transmission Accounting</w:t>
      </w:r>
    </w:p>
    <w:p>
      <w:pPr>
        <w:pStyle w:val="HTMLPreformatted"/>
        <w:rPr/>
      </w:pPr>
      <w:r>
        <w:rPr/>
        <w:t>Payments:              Attention:  Treasury Services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Contractual Notices:    Attention:  Transportation and Contract</w:t>
      </w:r>
    </w:p>
    <w:p>
      <w:pPr>
        <w:pStyle w:val="HTMLPreformatted"/>
        <w:rPr/>
      </w:pPr>
      <w:r>
        <w:rPr/>
        <w:t xml:space="preserve">                                     </w:t>
      </w:r>
      <w:r>
        <w:rPr/>
        <w:t>Administration</w:t>
      </w:r>
    </w:p>
    <w:p>
      <w:pPr>
        <w:pStyle w:val="HTMLPreformatted"/>
        <w:rPr/>
      </w:pPr>
      <w:r>
        <w:rPr/>
        <w:t>Other Notices:          Attention:  Nominations</w:t>
      </w:r>
    </w:p>
    <w:p>
      <w:pPr>
        <w:pStyle w:val="HTMLPreformatted"/>
        <w:rPr/>
      </w:pPr>
      <w:r>
        <w:rPr/>
        <w:tab/>
        <w:tab/>
        <w:tab/>
        <w:tab/>
        <w:t xml:space="preserve">    _______________________________</w:t>
      </w:r>
    </w:p>
    <w:p>
      <w:pPr>
        <w:pStyle w:val="HTMLPreformatted"/>
        <w:rPr/>
      </w:pPr>
      <w:r>
        <w:rPr/>
        <w:tab/>
        <w:tab/>
        <w:tab/>
        <w:tab/>
        <w:t xml:space="preserve">    _______________________________</w:t>
      </w:r>
    </w:p>
    <w:p>
      <w:pPr>
        <w:pStyle w:val="HTMLPreformatted"/>
        <w:rPr/>
      </w:pPr>
      <w:r>
        <w:rPr/>
        <w:tab/>
        <w:tab/>
        <w:tab/>
        <w:tab/>
        <w:t xml:space="preserve">    _______________________________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ARTICLE VII - OTHER OPERATING PROVISIONS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(This Article to be utilized when necessary to specify other</w:t>
      </w:r>
    </w:p>
    <w:p>
      <w:pPr>
        <w:pStyle w:val="HTMLPreformatted"/>
        <w:rPr/>
      </w:pPr>
      <w:r>
        <w:rPr/>
        <w:t>operating provisions required for individual transportation)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ARTICLE VIII - ADJUSTMENTS TO GENERAL TERMS AND CONDITIONS</w:t>
      </w:r>
    </w:p>
    <w:p>
      <w:pPr>
        <w:pStyle w:val="HTMLPreformatted"/>
        <w:rPr/>
      </w:pPr>
      <w:r>
        <w:rPr/>
        <w:t>(to be utilized when necessary for</w:t>
      </w:r>
    </w:p>
    <w:p>
      <w:pPr>
        <w:pStyle w:val="HTMLPreformatted"/>
        <w:rPr/>
      </w:pPr>
      <w:r>
        <w:rPr/>
        <w:t>individual transportation)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ab/>
        <w:t>8.1</w:t>
        <w:tab/>
        <w:t xml:space="preserve">Certain of the General Terms and Conditions are to be adjusted </w:t>
      </w:r>
    </w:p>
    <w:p>
      <w:pPr>
        <w:pStyle w:val="HTMLPreformatted"/>
        <w:rPr/>
      </w:pPr>
      <w:r>
        <w:rPr/>
        <w:t>for the purpose of this Agreement, as specified below: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ARTICLE IX - CANCELLATION OF PRIOR AGREEMENT(S)</w:t>
      </w:r>
    </w:p>
    <w:p>
      <w:pPr>
        <w:pStyle w:val="HTMLPreformatted"/>
        <w:rPr/>
      </w:pPr>
      <w:r>
        <w:rPr/>
        <w:t>(to be utilized when necessary)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ab/>
        <w:t>9.1</w:t>
        <w:tab/>
        <w:t xml:space="preserve">When this Agreement takes effect, it supersedes, cancels and </w:t>
      </w:r>
    </w:p>
    <w:p>
      <w:pPr>
        <w:pStyle w:val="HTMLPreformatted"/>
        <w:rPr/>
      </w:pPr>
      <w:r>
        <w:rPr/>
        <w:t>terminates the following agreement(s):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ARTICLE X - SUCCESSORS AND ASSIGNS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ab/>
        <w:t>10.1</w:t>
        <w:tab/>
        <w:t xml:space="preserve">This Agreement shall be binding upon and inure to the benefit of </w:t>
      </w:r>
    </w:p>
    <w:p>
      <w:pPr>
        <w:pStyle w:val="HTMLPreformatted"/>
        <w:rPr/>
      </w:pPr>
      <w:r>
        <w:rPr/>
        <w:t xml:space="preserve">the parties hereto and their respective successors and assigns.  No </w:t>
      </w:r>
    </w:p>
    <w:p>
      <w:pPr>
        <w:pStyle w:val="HTMLPreformatted"/>
        <w:rPr/>
      </w:pPr>
      <w:r>
        <w:rPr/>
        <w:t xml:space="preserve">assignment or transfer by either party hereunder shall be made without </w:t>
      </w:r>
    </w:p>
    <w:p>
      <w:pPr>
        <w:pStyle w:val="HTMLPreformatted"/>
        <w:rPr/>
      </w:pPr>
      <w:r>
        <w:rPr/>
        <w:t xml:space="preserve">written approval of the other party.  Such approval shall not be </w:t>
      </w:r>
    </w:p>
    <w:p>
      <w:pPr>
        <w:pStyle w:val="HTMLPreformatted"/>
        <w:rPr/>
      </w:pPr>
      <w:r>
        <w:rPr/>
        <w:t xml:space="preserve">unreasonably withheld.  As between the parties hereto, such assignment shall </w:t>
      </w:r>
    </w:p>
    <w:p>
      <w:pPr>
        <w:pStyle w:val="HTMLPreformatted"/>
        <w:rPr/>
      </w:pPr>
      <w:r>
        <w:rPr/>
        <w:t xml:space="preserve">become effective on the first day of the month following written notice that </w:t>
      </w:r>
    </w:p>
    <w:p>
      <w:pPr>
        <w:pStyle w:val="HTMLPreformatted"/>
        <w:rPr/>
      </w:pPr>
      <w:r>
        <w:rPr/>
        <w:t>such assignment has been effectuated.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ab/>
        <w:t xml:space="preserve">IN WITNESS WHEREOF, the parties hereto have executed this Agreement as </w:t>
      </w:r>
    </w:p>
    <w:p>
      <w:pPr>
        <w:pStyle w:val="HTMLPreformatted"/>
        <w:rPr/>
      </w:pPr>
      <w:r>
        <w:rPr/>
        <w:t>of the day and year first above set forth.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__________________________________        NORTHWEST PIPELINE CORPORATION</w:t>
      </w:r>
    </w:p>
    <w:p>
      <w:pPr>
        <w:pStyle w:val="HTMLPreformatted"/>
        <w:rPr/>
      </w:pPr>
      <w:r>
        <w:rPr/>
        <w:t xml:space="preserve">             </w:t>
      </w:r>
      <w:r>
        <w:rPr/>
        <w:t>(Shipper)                              (Transporter)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By _______________________________        By ___________________________</w:t>
      </w:r>
    </w:p>
    <w:p>
      <w:pPr>
        <w:pStyle w:val="HTMLPreformatted"/>
        <w:rPr/>
      </w:pPr>
      <w:r>
        <w:rPr/>
        <w:t xml:space="preserve">              </w:t>
      </w:r>
      <w:r>
        <w:rPr/>
        <w:t>(Title)                                  (Title)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Attest: __________________________        Attest: ______________________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2001-03-02T13:30:00Z</dcterms:created>
  <dc:creator>gnemec</dc:creator>
  <dc:description/>
  <dc:language>en-CA</dc:language>
  <cp:lastModifiedBy>gnemec</cp:lastModifiedBy>
  <dcterms:modified xsi:type="dcterms:W3CDTF">2001-03-02T13:32:00Z</dcterms:modified>
  <cp:revision>1</cp:revision>
  <dc:subject/>
  <dc:title>FORM OF SERVICE AGREEMENT</dc:title>
</cp:coreProperties>
</file>