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4"/>
        <w:ind w:hanging="0" w:start="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FOCUS OF NEW YORK, INC.</w:t>
      </w:r>
    </w:p>
    <w:p>
      <w:pPr>
        <w:pStyle w:val="Heading5"/>
        <w:ind w:hanging="0" w:start="0"/>
        <w:rPr>
          <w:rFonts w:ascii="Times New Roman" w:hAnsi="Times New Roman" w:cs="Times New Roman"/>
          <w:b w:val="false"/>
          <w:bCs w:val="false"/>
          <w:i/>
          <w:i/>
          <w:iCs/>
        </w:rPr>
      </w:pPr>
      <w:r>
        <w:rPr>
          <w:rFonts w:cs="Times New Roman" w:ascii="Times New Roman" w:hAnsi="Times New Roman"/>
          <w:b w:val="false"/>
          <w:bCs w:val="false"/>
          <w:i/>
          <w:iCs/>
        </w:rPr>
        <w:t>Where Wall Street and Technology Meet™</w:t>
      </w:r>
    </w:p>
    <w:p>
      <w:pPr>
        <w:pStyle w:val="Heading4"/>
        <w:ind w:hanging="0" w:start="0"/>
        <w:rPr>
          <w:rFonts w:ascii="Times New Roman" w:hAnsi="Times New Roman" w:cs="Times New Roman"/>
          <w:b w:val="false"/>
          <w:sz w:val="22"/>
        </w:rPr>
      </w:pPr>
      <w:r>
        <w:rPr>
          <w:rFonts w:cs="Times New Roman" w:ascii="Times New Roman" w:hAnsi="Times New Roman"/>
          <w:b w:val="false"/>
          <w:sz w:val="22"/>
        </w:rPr>
        <w:t>71 Vanderbilt Avenue</w:t>
      </w:r>
    </w:p>
    <w:p>
      <w:pPr>
        <w:pStyle w:val="Heading4"/>
        <w:ind w:hanging="0" w:start="0"/>
        <w:rPr>
          <w:rFonts w:ascii="Times New Roman" w:hAnsi="Times New Roman" w:cs="Times New Roman"/>
          <w:b w:val="false"/>
          <w:sz w:val="22"/>
        </w:rPr>
      </w:pPr>
      <w:r>
        <w:rPr>
          <w:rFonts w:cs="Times New Roman" w:ascii="Times New Roman" w:hAnsi="Times New Roman"/>
          <w:b w:val="false"/>
          <w:sz w:val="22"/>
        </w:rPr>
        <w:t>New York, New York  10017</w:t>
      </w:r>
    </w:p>
    <w:p>
      <w:pPr>
        <w:pStyle w:val="Heading4"/>
        <w:ind w:hanging="0" w:start="0"/>
        <w:rPr>
          <w:rFonts w:ascii="Times New Roman" w:hAnsi="Times New Roman" w:cs="Times New Roman"/>
          <w:b w:val="false"/>
          <w:sz w:val="22"/>
        </w:rPr>
      </w:pPr>
      <w:r>
        <w:rPr>
          <w:rFonts w:cs="Times New Roman" w:ascii="Times New Roman" w:hAnsi="Times New Roman"/>
          <w:b w:val="false"/>
          <w:sz w:val="22"/>
        </w:rPr>
        <w:t>Fax: (212) 986-3370 Phone: (212) 986-3344</w:t>
      </w:r>
    </w:p>
    <w:p>
      <w:pPr>
        <w:pStyle w:val="Normal"/>
        <w:jc w:val="center"/>
        <w:rPr>
          <w:b/>
          <w:bCs/>
        </w:rPr>
      </w:pPr>
      <w:r>
        <w:rPr>
          <w:sz w:val="22"/>
        </w:rPr>
        <w:t xml:space="preserve">Web-site: FocusCapital.com / e-mail: </w:t>
      </w:r>
      <w:hyperlink r:id="rId2">
        <w:r>
          <w:rPr>
            <w:rStyle w:val="Hyperlink"/>
            <w:sz w:val="22"/>
          </w:rPr>
          <w:t>FocusCapital@msn.com</w:t>
        </w:r>
      </w:hyperlink>
    </w:p>
    <w:p>
      <w:pPr>
        <w:pStyle w:val="Heading4"/>
        <w:ind w:hanging="0" w:start="0"/>
        <w:rPr>
          <w:rFonts w:ascii="Times New Roman" w:hAnsi="Times New Roman" w:cs="Times New Roman"/>
          <w:b w:val="false"/>
          <w:bCs/>
          <w:sz w:val="24"/>
        </w:rPr>
      </w:pPr>
      <w:r>
        <w:rPr>
          <w:rFonts w:cs="Times New Roman" w:ascii="Times New Roman" w:hAnsi="Times New Roman"/>
          <w:b w:val="false"/>
          <w:bCs/>
          <w:sz w:val="24"/>
        </w:rPr>
      </w:r>
    </w:p>
    <w:p>
      <w:pPr>
        <w:pStyle w:val="Heading4"/>
        <w:ind w:hanging="0" w:start="0"/>
        <w:rPr>
          <w:rFonts w:ascii="Times New Roman" w:hAnsi="Times New Roman" w:cs="Times New Roman"/>
          <w:b w:val="false"/>
          <w:sz w:val="24"/>
          <w:u w:val="single"/>
        </w:rPr>
      </w:pPr>
      <w:r>
        <w:rPr>
          <w:rFonts w:cs="Times New Roman" w:ascii="Times New Roman" w:hAnsi="Times New Roman"/>
          <w:bCs/>
          <w:sz w:val="24"/>
        </w:rPr>
        <w:t xml:space="preserve">Resume of: </w:t>
      </w:r>
      <w:r>
        <w:rPr>
          <w:rFonts w:cs="Times New Roman" w:ascii="Times New Roman" w:hAnsi="Times New Roman"/>
          <w:bCs/>
          <w:sz w:val="24"/>
          <w:u w:val="single"/>
        </w:rPr>
        <w:t>SRIRAM VASUDEVAN</w:t>
      </w:r>
    </w:p>
    <w:p>
      <w:pPr>
        <w:pStyle w:val="Normal"/>
        <w:rPr>
          <w:rFonts w:ascii="Times New Roman" w:hAnsi="Times New Roman" w:cs="Times New Roman"/>
          <w:b/>
          <w:sz w:val="24"/>
          <w:u w:val="single"/>
        </w:rPr>
      </w:pPr>
      <w:r>
        <w:rPr>
          <w:rFonts w:cs="Times New Roman"/>
          <w:b/>
          <w:sz w:val="24"/>
          <w:u w:val="single"/>
        </w:rPr>
      </w:r>
    </w:p>
    <w:tbl>
      <w:tblPr>
        <w:tblW w:w="882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6667"/>
      </w:tblGrid>
      <w:tr>
        <w:trPr/>
        <w:tc>
          <w:tcPr>
            <w:tcW w:w="2160" w:type="dxa"/>
            <w:tcBorders/>
          </w:tcPr>
          <w:p>
            <w:pPr>
              <w:pStyle w:val="SectionTitle"/>
              <w:spacing w:lineRule="atLeast" w:line="220" w:before="120" w:after="0"/>
              <w:rPr/>
            </w:pPr>
            <w:r>
              <w:rPr/>
              <w:t>Objective</w:t>
            </w:r>
          </w:p>
        </w:tc>
        <w:tc>
          <w:tcPr>
            <w:tcW w:w="6667" w:type="dxa"/>
            <w:tcBorders/>
          </w:tcPr>
          <w:p>
            <w:pPr>
              <w:pStyle w:val="Objective"/>
              <w:spacing w:before="240" w:after="0"/>
              <w:rPr/>
            </w:pPr>
            <w:r>
              <w:rPr/>
              <w:t>I am looking to apply my mathematical-analytical as well as programming skills in the financial industry.  I feel that Integrated Management Resources would provide me with the best opportunity to do this.</w:t>
            </w:r>
          </w:p>
          <w:p>
            <w:pPr>
              <w:pStyle w:val="BodyText"/>
              <w:spacing w:before="240" w:after="0"/>
              <w:rPr/>
            </w:pPr>
            <w:r>
              <w:rPr/>
              <w:t xml:space="preserve">During my Ph.D. and subsequently at Schlumberger I have worked on developing mathematical models-simulators and using them as an input to the product development process.  I have taken several quantitative and finance courses and am a regular reader of various quantitative-financial journals.  I am excited about developing and applying quantitative techniques for risk management and developing improved financial instruments.  </w:t>
            </w:r>
          </w:p>
          <w:p>
            <w:pPr>
              <w:pStyle w:val="BodyText"/>
              <w:spacing w:before="240" w:after="0"/>
              <w:rPr/>
            </w:pPr>
            <w:r>
              <w:rPr/>
              <w:t>I Look forward to being a part of your team.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SectionTitle"/>
              <w:spacing w:lineRule="atLeast" w:line="220" w:before="120" w:after="0"/>
              <w:rPr/>
            </w:pPr>
            <w:r>
              <w:rPr/>
              <w:t>Experience</w:t>
            </w:r>
          </w:p>
        </w:tc>
        <w:tc>
          <w:tcPr>
            <w:tcW w:w="6667" w:type="dxa"/>
            <w:tcBorders/>
          </w:tcPr>
          <w:p>
            <w:pPr>
              <w:pStyle w:val="CompanyNameOne"/>
              <w:spacing w:lineRule="exact" w:line="220" w:before="120" w:after="120"/>
              <w:rPr/>
            </w:pPr>
            <w:r>
              <w:rPr/>
              <w:t>July 1997–current</w:t>
              <w:tab/>
              <w:t xml:space="preserve">     Schlumberger</w:t>
              <w:tab/>
              <w:t>Sugarland</w:t>
            </w:r>
          </w:p>
          <w:p>
            <w:pPr>
              <w:pStyle w:val="JobTitle"/>
              <w:spacing w:lineRule="exact" w:line="220" w:before="0" w:after="120"/>
              <w:rPr>
                <w:sz w:val="18"/>
              </w:rPr>
            </w:pPr>
            <w:r>
              <w:rPr>
                <w:sz w:val="18"/>
              </w:rPr>
              <w:t>Senior Development Engineer &amp; Eureka Leader (Since Sept 2000)</w:t>
            </w:r>
          </w:p>
          <w:p>
            <w:pPr>
              <w:pStyle w:val="Achievement"/>
              <w:numPr>
                <w:ilvl w:val="0"/>
                <w:numId w:val="0"/>
              </w:numPr>
              <w:spacing w:lineRule="exact" w:line="220" w:before="0" w:after="120"/>
              <w:ind w:hanging="0" w:start="0"/>
              <w:rPr>
                <w:rFonts w:ascii="Arial Black" w:hAnsi="Arial Black" w:cs="Arial Black"/>
                <w:sz w:val="18"/>
              </w:rPr>
            </w:pPr>
            <w:r>
              <w:rPr>
                <w:rFonts w:cs="Arial Black" w:ascii="Arial Black" w:hAnsi="Arial Black"/>
                <w:sz w:val="18"/>
              </w:rPr>
              <w:t>Development Engineer (July 1997-Sept 2000)</w:t>
            </w:r>
          </w:p>
          <w:p>
            <w:pPr>
              <w:pStyle w:val="Achievement"/>
              <w:numPr>
                <w:ilvl w:val="0"/>
                <w:numId w:val="0"/>
              </w:numPr>
              <w:spacing w:lineRule="exact" w:line="220" w:before="0" w:after="120"/>
              <w:ind w:hanging="0" w:start="0"/>
              <w:rPr/>
            </w:pPr>
            <w:r>
              <w:rPr/>
              <w:t>At Schlumberger, I have had the opportunity to understand and contribute to the energy industry at a modeling and product development level.</w:t>
            </w:r>
          </w:p>
          <w:p>
            <w:pPr>
              <w:pStyle w:val="Achievement"/>
              <w:numPr>
                <w:ilvl w:val="0"/>
                <w:numId w:val="0"/>
              </w:numPr>
              <w:spacing w:before="60" w:after="0"/>
              <w:ind w:hanging="0" w:start="115" w:end="0"/>
              <w:rPr>
                <w:u w:val="single"/>
              </w:rPr>
            </w:pPr>
            <w:r>
              <w:rPr>
                <w:u w:val="single"/>
              </w:rPr>
              <w:t>Fundamental Theoretical and Modeling-Simulation Contributions:</w:t>
            </w:r>
          </w:p>
          <w:p>
            <w:pPr>
              <w:pStyle w:val="Achievement"/>
              <w:numPr>
                <w:ilvl w:val="0"/>
                <w:numId w:val="4"/>
              </w:numPr>
              <w:spacing w:before="60" w:after="0"/>
              <w:ind w:hanging="245" w:start="360" w:end="0"/>
              <w:rPr/>
            </w:pPr>
            <w:r>
              <w:rPr/>
              <w:t>A unique bridging theory for slurry flow wherein particles and fibers are carried by a non-Newtonian fluid was developed.  Our papers on this topic have been accepted to the World Congress of Chemical Engineers and the AIChE for presentation.</w:t>
            </w:r>
          </w:p>
          <w:p>
            <w:pPr>
              <w:pStyle w:val="Achievement"/>
              <w:numPr>
                <w:ilvl w:val="0"/>
                <w:numId w:val="4"/>
              </w:numPr>
              <w:spacing w:before="60" w:after="0"/>
              <w:ind w:hanging="245" w:start="360" w:end="0"/>
              <w:rPr>
                <w:b/>
                <w:bCs/>
              </w:rPr>
            </w:pPr>
            <w:r>
              <w:rPr>
                <w:b/>
                <w:bCs/>
              </w:rPr>
              <w:t xml:space="preserve">Developed FiberCADE, a simulator for fiber assisted transport </w:t>
            </w:r>
          </w:p>
          <w:p>
            <w:pPr>
              <w:pStyle w:val="Achievement"/>
              <w:numPr>
                <w:ilvl w:val="0"/>
                <w:numId w:val="0"/>
              </w:numPr>
              <w:spacing w:before="60" w:after="0"/>
              <w:ind w:hanging="0" w:start="360" w:end="0"/>
              <w:rPr>
                <w:b/>
                <w:bCs/>
              </w:rPr>
            </w:pPr>
            <w:r>
              <w:rPr>
                <w:b/>
                <w:bCs/>
              </w:rPr>
              <w:t>(Using VC/VC++ and Fortran)</w:t>
            </w:r>
          </w:p>
          <w:p>
            <w:pPr>
              <w:pStyle w:val="Achievement"/>
              <w:numPr>
                <w:ilvl w:val="0"/>
                <w:numId w:val="4"/>
              </w:numPr>
              <w:spacing w:before="60" w:after="0"/>
              <w:ind w:hanging="245" w:start="360" w:end="0"/>
              <w:rPr/>
            </w:pPr>
            <w:r>
              <w:rPr/>
              <w:t>We also received a patent for a unique fracturing diagnostic technique  “Post-Closure Analysis in Hydraulic Fracturing”  U.S.P.T.O.  6,076,046</w:t>
            </w:r>
          </w:p>
          <w:p>
            <w:pPr>
              <w:pStyle w:val="Achievement"/>
              <w:numPr>
                <w:ilvl w:val="0"/>
                <w:numId w:val="4"/>
              </w:numPr>
              <w:spacing w:before="60" w:after="0"/>
              <w:ind w:hanging="245" w:start="360" w:end="0"/>
              <w:rPr/>
            </w:pPr>
            <w:r>
              <w:rPr/>
              <w:t xml:space="preserve">Developed </w:t>
            </w:r>
            <w:r>
              <w:rPr>
                <w:b/>
                <w:bCs/>
              </w:rPr>
              <w:t>MATLAB simulators</w:t>
            </w:r>
            <w:r>
              <w:rPr/>
              <w:t xml:space="preserve"> for studying the porous media flow of certain Visco-Elastic fluids and characterizing their leakoff.</w:t>
            </w:r>
          </w:p>
          <w:p>
            <w:pPr>
              <w:pStyle w:val="Achievement"/>
              <w:numPr>
                <w:ilvl w:val="0"/>
                <w:numId w:val="0"/>
              </w:numPr>
              <w:spacing w:before="60" w:after="0"/>
              <w:ind w:hanging="0" w:start="0"/>
              <w:rPr>
                <w:u w:val="single"/>
              </w:rPr>
            </w:pPr>
            <w:r>
              <w:rPr>
                <w:u w:val="single"/>
              </w:rPr>
              <w:t>Leadership and Community Activities: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clear" w:pos="720"/>
                <w:tab w:val="left" w:pos="360" w:leader="none"/>
              </w:tabs>
              <w:spacing w:before="60" w:after="0"/>
              <w:jc w:val="start"/>
              <w:rPr/>
            </w:pPr>
            <w:r>
              <w:rPr/>
              <w:t>Elected leader of Eureka Knowledge Management community</w:t>
            </w:r>
          </w:p>
          <w:p>
            <w:pPr>
              <w:pStyle w:val="Achievement"/>
              <w:numPr>
                <w:ilvl w:val="0"/>
                <w:numId w:val="0"/>
              </w:numPr>
              <w:tabs>
                <w:tab w:val="clear" w:pos="720"/>
                <w:tab w:val="left" w:pos="360" w:leader="none"/>
              </w:tabs>
              <w:spacing w:before="60" w:after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SectionTitle"/>
              <w:spacing w:lineRule="atLeast" w:line="220" w:before="120" w:after="0"/>
              <w:rPr/>
            </w:pPr>
            <w:r>
              <w:rPr/>
              <w:t>Financial/Quant. Experience</w:t>
            </w:r>
          </w:p>
        </w:tc>
        <w:tc>
          <w:tcPr>
            <w:tcW w:w="6667" w:type="dxa"/>
            <w:tcBorders/>
          </w:tcPr>
          <w:p>
            <w:pPr>
              <w:pStyle w:val="Achievement"/>
              <w:numPr>
                <w:ilvl w:val="0"/>
                <w:numId w:val="4"/>
              </w:numPr>
              <w:spacing w:lineRule="exact" w:line="240" w:before="0" w:after="0"/>
              <w:ind w:hanging="245" w:start="360" w:end="0"/>
              <w:rPr>
                <w:b/>
              </w:rPr>
            </w:pPr>
            <w:r>
              <w:rPr>
                <w:b/>
              </w:rPr>
              <w:t>Graduate Level Courses in Investments, Finance, Operations Research, Stochastic Calculus and Economic Forecasting</w:t>
            </w:r>
          </w:p>
          <w:p>
            <w:pPr>
              <w:pStyle w:val="Achievement"/>
              <w:numPr>
                <w:ilvl w:val="0"/>
                <w:numId w:val="0"/>
              </w:numPr>
              <w:spacing w:lineRule="exact" w:line="240" w:before="0" w:after="0"/>
              <w:ind w:hanging="0" w:start="115" w:end="0"/>
              <w:rPr>
                <w:b/>
                <w:u w:val="single"/>
              </w:rPr>
            </w:pPr>
            <w:r>
              <w:rPr>
                <w:b/>
                <w:u w:val="single"/>
              </w:rPr>
              <w:t>Proficiencies:</w:t>
            </w:r>
          </w:p>
          <w:p>
            <w:pPr>
              <w:pStyle w:val="Achievement"/>
              <w:numPr>
                <w:ilvl w:val="0"/>
                <w:numId w:val="6"/>
              </w:numPr>
              <w:tabs>
                <w:tab w:val="clear" w:pos="720"/>
                <w:tab w:val="left" w:pos="1080" w:leader="none"/>
              </w:tabs>
              <w:spacing w:lineRule="exact" w:line="240" w:before="0" w:after="0"/>
              <w:ind w:hanging="245" w:start="965" w:end="0"/>
              <w:rPr/>
            </w:pPr>
            <w:r>
              <w:rPr/>
              <w:t>Theory and Application of Asset Pricing Models</w:t>
            </w:r>
          </w:p>
          <w:p>
            <w:pPr>
              <w:pStyle w:val="Achievement"/>
              <w:numPr>
                <w:ilvl w:val="0"/>
                <w:numId w:val="6"/>
              </w:numPr>
              <w:tabs>
                <w:tab w:val="clear" w:pos="720"/>
                <w:tab w:val="left" w:pos="1080" w:leader="none"/>
              </w:tabs>
              <w:spacing w:lineRule="exact" w:line="240" w:before="0" w:after="0"/>
              <w:ind w:hanging="0" w:start="720" w:end="0"/>
              <w:rPr/>
            </w:pPr>
            <w:r>
              <w:rPr/>
              <w:t>Portfolio Management and Optimization</w:t>
            </w:r>
          </w:p>
          <w:p>
            <w:pPr>
              <w:pStyle w:val="Achievement"/>
              <w:numPr>
                <w:ilvl w:val="0"/>
                <w:numId w:val="6"/>
              </w:numPr>
              <w:tabs>
                <w:tab w:val="clear" w:pos="720"/>
                <w:tab w:val="left" w:pos="1080" w:leader="none"/>
              </w:tabs>
              <w:spacing w:lineRule="exact" w:line="240" w:before="0" w:after="0"/>
              <w:ind w:hanging="0" w:start="720" w:end="0"/>
              <w:rPr/>
            </w:pPr>
            <w:r>
              <w:rPr/>
              <w:t>Investment Risk Measurement and Management</w:t>
            </w:r>
          </w:p>
          <w:p>
            <w:pPr>
              <w:pStyle w:val="Achievement"/>
              <w:numPr>
                <w:ilvl w:val="0"/>
                <w:numId w:val="6"/>
              </w:numPr>
              <w:tabs>
                <w:tab w:val="clear" w:pos="720"/>
                <w:tab w:val="left" w:pos="1080" w:leader="none"/>
              </w:tabs>
              <w:spacing w:lineRule="exact" w:line="240" w:before="0" w:after="0"/>
              <w:ind w:hanging="0" w:start="720" w:end="0"/>
              <w:rPr/>
            </w:pPr>
            <w:r>
              <w:rPr/>
              <w:t>Pricing of Fixed Income Securities</w:t>
            </w:r>
          </w:p>
          <w:p>
            <w:pPr>
              <w:pStyle w:val="Achievement"/>
              <w:numPr>
                <w:ilvl w:val="0"/>
                <w:numId w:val="6"/>
              </w:numPr>
              <w:tabs>
                <w:tab w:val="clear" w:pos="720"/>
                <w:tab w:val="left" w:pos="1080" w:leader="none"/>
              </w:tabs>
              <w:spacing w:lineRule="exact" w:line="240" w:before="0" w:after="0"/>
              <w:ind w:hanging="0" w:start="720" w:end="0"/>
              <w:rPr/>
            </w:pPr>
            <w:r>
              <w:rPr/>
              <w:t>Options Market, Strategies and Exercise policy</w:t>
            </w:r>
          </w:p>
          <w:p>
            <w:pPr>
              <w:pStyle w:val="Achievement"/>
              <w:numPr>
                <w:ilvl w:val="0"/>
                <w:numId w:val="6"/>
              </w:numPr>
              <w:tabs>
                <w:tab w:val="clear" w:pos="720"/>
                <w:tab w:val="left" w:pos="1080" w:leader="none"/>
              </w:tabs>
              <w:spacing w:lineRule="exact" w:line="240" w:before="0" w:after="0"/>
              <w:ind w:hanging="0" w:start="720" w:end="0"/>
              <w:rPr/>
            </w:pPr>
            <w:r>
              <w:rPr/>
              <w:t>Theory of Option Pricing</w:t>
            </w:r>
          </w:p>
          <w:p>
            <w:pPr>
              <w:pStyle w:val="Achievement"/>
              <w:numPr>
                <w:ilvl w:val="0"/>
                <w:numId w:val="6"/>
              </w:numPr>
              <w:tabs>
                <w:tab w:val="clear" w:pos="720"/>
                <w:tab w:val="left" w:pos="1080" w:leader="none"/>
              </w:tabs>
              <w:spacing w:lineRule="exact" w:line="240" w:before="0" w:after="0"/>
              <w:ind w:hanging="0" w:start="720" w:end="0"/>
              <w:rPr/>
            </w:pPr>
            <w:r>
              <w:rPr/>
              <w:t>Numerical Methods for Option Pricing</w:t>
            </w:r>
          </w:p>
          <w:p>
            <w:pPr>
              <w:pStyle w:val="Achievement"/>
              <w:numPr>
                <w:ilvl w:val="0"/>
                <w:numId w:val="0"/>
              </w:numPr>
              <w:spacing w:lineRule="exact" w:line="240" w:before="0" w:after="0"/>
              <w:ind w:hanging="0" w:start="0"/>
              <w:rPr/>
            </w:pPr>
            <w:r>
              <w:rPr>
                <w:b/>
                <w:u w:val="single"/>
              </w:rPr>
              <w:t>Journals:</w:t>
            </w:r>
            <w:r>
              <w:rPr>
                <w:u w:val="single"/>
              </w:rPr>
              <w:t xml:space="preserve"> </w:t>
            </w:r>
            <w:r>
              <w:rPr/>
              <w:t xml:space="preserve">Regular reader of </w:t>
            </w:r>
            <w:r>
              <w:rPr>
                <w:i/>
              </w:rPr>
              <w:t>Risk</w:t>
            </w:r>
            <w:r>
              <w:rPr/>
              <w:t xml:space="preserve">, Journal of </w:t>
            </w:r>
            <w:r>
              <w:rPr>
                <w:i/>
              </w:rPr>
              <w:t xml:space="preserve">Financial and </w:t>
            </w:r>
          </w:p>
          <w:p>
            <w:pPr>
              <w:pStyle w:val="Achievement"/>
              <w:numPr>
                <w:ilvl w:val="0"/>
                <w:numId w:val="0"/>
              </w:numPr>
              <w:spacing w:lineRule="exact" w:line="240" w:before="0" w:after="0"/>
              <w:ind w:hanging="0" w:start="720" w:end="0"/>
              <w:rPr/>
            </w:pPr>
            <w:r>
              <w:rPr>
                <w:rFonts w:eastAsia="Arial"/>
                <w:i/>
              </w:rPr>
              <w:t xml:space="preserve">    </w:t>
            </w:r>
            <w:r>
              <w:rPr>
                <w:i/>
              </w:rPr>
              <w:t>Quantitative Analysis</w:t>
            </w:r>
            <w:r>
              <w:rPr/>
              <w:t xml:space="preserve"> and Journal of </w:t>
            </w:r>
            <w:r>
              <w:rPr>
                <w:i/>
              </w:rPr>
              <w:t>Portfolio Management</w:t>
            </w:r>
          </w:p>
          <w:p>
            <w:pPr>
              <w:pStyle w:val="Achievement"/>
              <w:numPr>
                <w:ilvl w:val="0"/>
                <w:numId w:val="0"/>
              </w:numPr>
              <w:spacing w:lineRule="exact" w:line="240" w:before="0" w:after="0"/>
              <w:ind w:hanging="0" w:start="0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CompanyName"/>
              <w:snapToGrid w:val="false"/>
              <w:spacing w:before="240" w:after="0"/>
              <w:rPr>
                <w:rFonts w:ascii="Arial Black" w:hAnsi="Arial Black" w:cs="Arial Black"/>
                <w:spacing w:val="-10"/>
              </w:rPr>
            </w:pPr>
            <w:r>
              <w:rPr>
                <w:rFonts w:cs="Arial Black" w:ascii="Arial Black" w:hAnsi="Arial Black"/>
                <w:spacing w:val="-10"/>
              </w:rPr>
            </w:r>
          </w:p>
          <w:p>
            <w:pPr>
              <w:pStyle w:val="CompanyName"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  <w:t>Experience</w:t>
            </w:r>
          </w:p>
        </w:tc>
        <w:tc>
          <w:tcPr>
            <w:tcW w:w="6667" w:type="dxa"/>
            <w:tcBorders/>
          </w:tcPr>
          <w:p>
            <w:pPr>
              <w:pStyle w:val="CompanyName"/>
              <w:spacing w:lineRule="exact" w:line="200" w:before="160" w:after="0"/>
              <w:rPr/>
            </w:pPr>
            <w:r>
              <w:rPr/>
              <w:t>1992–1993</w:t>
              <w:tab/>
              <w:t>California Air Resources Board (CARB)</w:t>
              <w:tab/>
              <w:t>El Monte</w:t>
            </w:r>
          </w:p>
          <w:p>
            <w:pPr>
              <w:pStyle w:val="JobTitle"/>
              <w:spacing w:lineRule="exact" w:line="200" w:before="160" w:after="0"/>
              <w:rPr/>
            </w:pPr>
            <w:r>
              <w:rPr/>
              <w:t>Air Resources Engineer</w:t>
            </w:r>
          </w:p>
          <w:p>
            <w:pPr>
              <w:pStyle w:val="Achievement"/>
              <w:numPr>
                <w:ilvl w:val="0"/>
                <w:numId w:val="0"/>
              </w:numPr>
              <w:spacing w:lineRule="exact" w:line="200" w:before="160" w:after="0"/>
              <w:ind w:hanging="0" w:start="0"/>
              <w:rPr/>
            </w:pPr>
            <w:r>
              <w:rPr/>
              <w:t>At CARB, my focus was Emissions Inventory models for California.</w:t>
            </w:r>
          </w:p>
          <w:p>
            <w:pPr>
              <w:pStyle w:val="Achievement"/>
              <w:numPr>
                <w:ilvl w:val="0"/>
                <w:numId w:val="4"/>
              </w:numPr>
              <w:spacing w:before="60" w:after="0"/>
              <w:ind w:hanging="245" w:start="360" w:end="0"/>
              <w:rPr/>
            </w:pPr>
            <w:r>
              <w:rPr/>
              <w:t>Developed off-road emissions inventory model to estimate total emissions from all the off-road sources in the State of California</w:t>
            </w:r>
          </w:p>
          <w:p>
            <w:pPr>
              <w:pStyle w:val="Achievement"/>
              <w:numPr>
                <w:ilvl w:val="0"/>
                <w:numId w:val="4"/>
              </w:numPr>
              <w:spacing w:before="60" w:after="0"/>
              <w:ind w:hanging="245" w:start="360" w:end="0"/>
              <w:rPr/>
            </w:pPr>
            <w:r>
              <w:rPr/>
              <w:t xml:space="preserve">Conducted the statistical environmental impact study (using SAS) on the Heavy Duty Smoke Enforcement Program 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SectionTitle"/>
              <w:spacing w:lineRule="atLeast" w:line="220" w:before="120" w:after="0"/>
              <w:rPr/>
            </w:pPr>
            <w:r>
              <w:rPr/>
              <w:t>Education</w:t>
            </w:r>
          </w:p>
        </w:tc>
        <w:tc>
          <w:tcPr>
            <w:tcW w:w="6667" w:type="dxa"/>
            <w:tcBorders/>
          </w:tcPr>
          <w:p>
            <w:pPr>
              <w:pStyle w:val="Institution"/>
              <w:tabs>
                <w:tab w:val="left" w:pos="360" w:leader="none"/>
                <w:tab w:val="left" w:pos="2160" w:leader="none"/>
                <w:tab w:val="right" w:pos="6480" w:leader="none"/>
              </w:tabs>
              <w:spacing w:before="240" w:after="0"/>
              <w:ind w:hanging="360" w:start="360" w:end="0"/>
              <w:rPr/>
            </w:pPr>
            <w:r>
              <w:rPr/>
              <w:t>1993–1998</w:t>
              <w:tab/>
              <w:t>Georgia Tech</w:t>
              <w:tab/>
              <w:t>Atlanta</w:t>
            </w:r>
          </w:p>
          <w:p>
            <w:pPr>
              <w:pStyle w:val="Achievement"/>
              <w:numPr>
                <w:ilvl w:val="0"/>
                <w:numId w:val="4"/>
              </w:numPr>
              <w:spacing w:before="60" w:after="0"/>
              <w:ind w:hanging="245" w:start="360" w:end="0"/>
              <w:rPr/>
            </w:pPr>
            <w:r>
              <w:rPr/>
              <w:t xml:space="preserve">PhD [Aerospace Engg.] GPA: 3.9/4.0, Focus:  Computational Mechanics  </w:t>
            </w:r>
          </w:p>
          <w:p>
            <w:pPr>
              <w:pStyle w:val="Achievement"/>
              <w:numPr>
                <w:ilvl w:val="0"/>
                <w:numId w:val="4"/>
              </w:numPr>
              <w:spacing w:before="60" w:after="0"/>
              <w:ind w:hanging="245" w:start="360" w:end="0"/>
              <w:rPr/>
            </w:pPr>
            <w:r>
              <w:rPr/>
              <w:t>Thesis: “Development of New Frame Finite Elements using Mixed Variational Principles and Rotations as Independent Variables”</w:t>
            </w:r>
          </w:p>
          <w:p>
            <w:pPr>
              <w:pStyle w:val="Achievement"/>
              <w:numPr>
                <w:ilvl w:val="0"/>
                <w:numId w:val="4"/>
              </w:numPr>
              <w:spacing w:before="60" w:after="0"/>
              <w:ind w:hanging="245" w:start="360" w:end="0"/>
              <w:rPr/>
            </w:pPr>
            <w:r>
              <w:rPr>
                <w:rFonts w:eastAsia="Arial"/>
              </w:rPr>
              <w:t xml:space="preserve"> </w:t>
            </w:r>
            <w:r>
              <w:rPr/>
              <w:t xml:space="preserve">The primary goal of the research was to develop computationally efficient techniques to model large deformation. The computational resource requirement was reduced from workstation level to PC level. </w:t>
            </w:r>
          </w:p>
          <w:p>
            <w:pPr>
              <w:pStyle w:val="Achievement"/>
              <w:numPr>
                <w:ilvl w:val="0"/>
                <w:numId w:val="4"/>
              </w:numPr>
              <w:spacing w:before="60" w:after="0"/>
              <w:ind w:hanging="245" w:start="360" w:end="0"/>
              <w:rPr>
                <w:b/>
              </w:rPr>
            </w:pPr>
            <w:r>
              <w:rPr>
                <w:b/>
              </w:rPr>
              <w:t>Research was funded by the FAA Center for Excellence in Computational Mechanics</w:t>
            </w:r>
          </w:p>
          <w:p>
            <w:pPr>
              <w:pStyle w:val="Institution"/>
              <w:tabs>
                <w:tab w:val="left" w:pos="360" w:leader="none"/>
                <w:tab w:val="left" w:pos="2160" w:leader="none"/>
                <w:tab w:val="right" w:pos="6480" w:leader="none"/>
              </w:tabs>
              <w:spacing w:before="240" w:after="0"/>
              <w:ind w:hanging="360" w:start="360" w:end="0"/>
              <w:rPr/>
            </w:pPr>
            <w:r>
              <w:rPr/>
              <w:t>1991–1992</w:t>
              <w:tab/>
              <w:t>University of California</w:t>
              <w:tab/>
              <w:t>Santa Barbara</w:t>
            </w:r>
          </w:p>
          <w:p>
            <w:pPr>
              <w:pStyle w:val="Achievement"/>
              <w:numPr>
                <w:ilvl w:val="0"/>
                <w:numId w:val="4"/>
              </w:numPr>
              <w:spacing w:before="60" w:after="0"/>
              <w:ind w:hanging="245" w:start="360" w:end="0"/>
              <w:rPr/>
            </w:pPr>
            <w:r>
              <w:rPr/>
              <w:t xml:space="preserve">MS       [Mechanical Engg.]        GPA 3.9/4.0 </w:t>
            </w:r>
          </w:p>
          <w:p>
            <w:pPr>
              <w:pStyle w:val="Achievement"/>
              <w:numPr>
                <w:ilvl w:val="0"/>
                <w:numId w:val="4"/>
              </w:numPr>
              <w:spacing w:before="60" w:after="0"/>
              <w:ind w:hanging="245" w:start="360" w:end="0"/>
              <w:rPr/>
            </w:pPr>
            <w:r>
              <w:rPr/>
              <w:t>Title: “Adaptive time stepping for large oscillation problems”</w:t>
            </w:r>
          </w:p>
          <w:p>
            <w:pPr>
              <w:pStyle w:val="Achievement"/>
              <w:numPr>
                <w:ilvl w:val="0"/>
                <w:numId w:val="4"/>
              </w:numPr>
              <w:spacing w:before="60" w:after="0"/>
              <w:ind w:hanging="245" w:start="360" w:end="0"/>
              <w:rPr/>
            </w:pPr>
            <w:r>
              <w:rPr/>
              <w:t>Fastest completion (within 9 months) at UCSB</w:t>
            </w:r>
          </w:p>
          <w:p>
            <w:pPr>
              <w:pStyle w:val="Institution"/>
              <w:tabs>
                <w:tab w:val="left" w:pos="360" w:leader="none"/>
                <w:tab w:val="left" w:pos="2160" w:leader="none"/>
                <w:tab w:val="right" w:pos="6480" w:leader="none"/>
              </w:tabs>
              <w:spacing w:before="240" w:after="0"/>
              <w:ind w:hanging="360" w:start="360" w:end="0"/>
              <w:rPr/>
            </w:pPr>
            <w:r>
              <w:rPr/>
              <w:t>1987–1991</w:t>
              <w:tab/>
              <w:t>Indian Institute of Technology</w:t>
              <w:tab/>
              <w:t>Madras</w:t>
            </w:r>
          </w:p>
          <w:p>
            <w:pPr>
              <w:pStyle w:val="Achievement"/>
              <w:numPr>
                <w:ilvl w:val="0"/>
                <w:numId w:val="4"/>
              </w:numPr>
              <w:spacing w:before="60" w:after="0"/>
              <w:ind w:hanging="245" w:start="360" w:end="0"/>
              <w:rPr/>
            </w:pPr>
            <w:r>
              <w:rPr/>
              <w:t>B.Tech  [Mechanical Engg.]      GPA 8.4/10.0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SectionTitle"/>
              <w:spacing w:lineRule="atLeast" w:line="220" w:before="120" w:after="0"/>
              <w:rPr/>
            </w:pPr>
            <w:r>
              <w:rPr/>
              <w:t>Test Scores</w:t>
            </w:r>
          </w:p>
        </w:tc>
        <w:tc>
          <w:tcPr>
            <w:tcW w:w="6667" w:type="dxa"/>
            <w:tcBorders/>
          </w:tcPr>
          <w:p>
            <w:pPr>
              <w:pStyle w:val="Achievement"/>
              <w:numPr>
                <w:ilvl w:val="0"/>
                <w:numId w:val="4"/>
              </w:numPr>
              <w:spacing w:before="240" w:after="0"/>
              <w:ind w:hanging="245" w:start="360" w:end="0"/>
              <w:rPr>
                <w:b/>
              </w:rPr>
            </w:pPr>
            <w:r>
              <w:rPr>
                <w:b/>
              </w:rPr>
              <w:t>GRE: 800 Quantitative, 730 Verbal, 710 Analytical  (95</w:t>
            </w:r>
            <w:r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percentile)</w:t>
            </w:r>
          </w:p>
          <w:p>
            <w:pPr>
              <w:pStyle w:val="Achievement"/>
              <w:numPr>
                <w:ilvl w:val="0"/>
                <w:numId w:val="4"/>
              </w:numPr>
              <w:spacing w:before="60" w:after="0"/>
              <w:ind w:hanging="245" w:start="360" w:end="0"/>
              <w:rPr/>
            </w:pPr>
            <w:r>
              <w:rPr>
                <w:b/>
              </w:rPr>
              <w:t>AGRE Engineering: 880 (97</w:t>
            </w:r>
            <w:r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percentile)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SectionTitle"/>
              <w:spacing w:lineRule="atLeast" w:line="220" w:before="120" w:after="0"/>
              <w:rPr/>
            </w:pPr>
            <w:r>
              <w:rPr/>
              <w:t>Programming Proficiency</w:t>
            </w:r>
          </w:p>
        </w:tc>
        <w:tc>
          <w:tcPr>
            <w:tcW w:w="6667" w:type="dxa"/>
            <w:tcBorders/>
          </w:tcPr>
          <w:p>
            <w:pPr>
              <w:pStyle w:val="Achievement"/>
              <w:numPr>
                <w:ilvl w:val="0"/>
                <w:numId w:val="4"/>
              </w:numPr>
              <w:spacing w:before="240" w:after="0"/>
              <w:ind w:hanging="245" w:start="360" w:end="0"/>
              <w:rPr>
                <w:b/>
              </w:rPr>
            </w:pPr>
            <w:r>
              <w:rPr>
                <w:b/>
              </w:rPr>
              <w:t>Developed Simulators using Fortran, VC/VC++, and VB</w:t>
            </w:r>
          </w:p>
          <w:p>
            <w:pPr>
              <w:pStyle w:val="Achievement"/>
              <w:numPr>
                <w:ilvl w:val="0"/>
                <w:numId w:val="4"/>
              </w:numPr>
              <w:spacing w:before="60" w:after="0"/>
              <w:ind w:hanging="245" w:start="360" w:end="0"/>
              <w:rPr/>
            </w:pPr>
            <w:r>
              <w:rPr>
                <w:b/>
              </w:rPr>
              <w:t>Extensively used MATLAB and SAS for simulations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SectionTitle"/>
              <w:spacing w:lineRule="atLeast" w:line="220" w:before="120" w:after="0"/>
              <w:rPr/>
            </w:pPr>
            <w:r>
              <w:rPr/>
              <w:t>Accomplishments</w:t>
            </w:r>
          </w:p>
        </w:tc>
        <w:tc>
          <w:tcPr>
            <w:tcW w:w="6667" w:type="dxa"/>
            <w:tcBorders/>
          </w:tcPr>
          <w:p>
            <w:pPr>
              <w:pStyle w:val="Objective"/>
              <w:numPr>
                <w:ilvl w:val="0"/>
                <w:numId w:val="2"/>
              </w:numPr>
              <w:spacing w:lineRule="auto" w:line="240" w:before="240" w:after="0"/>
              <w:rPr/>
            </w:pPr>
            <w:r>
              <w:rPr/>
              <w:t>Biography published in the Marquis Who is Who in Science and Engineering (2000)</w:t>
            </w:r>
          </w:p>
          <w:p>
            <w:pPr>
              <w:pStyle w:val="BodyText"/>
              <w:numPr>
                <w:ilvl w:val="0"/>
                <w:numId w:val="2"/>
              </w:numPr>
              <w:spacing w:lineRule="auto" w:line="240" w:before="0" w:after="80"/>
              <w:rPr/>
            </w:pPr>
            <w:r>
              <w:rPr>
                <w:b/>
              </w:rPr>
              <w:t>3</w:t>
            </w:r>
            <w:r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position in Southern India in the All India Math Talent Exam</w:t>
            </w:r>
          </w:p>
          <w:p>
            <w:pPr>
              <w:pStyle w:val="BodyText"/>
              <w:numPr>
                <w:ilvl w:val="0"/>
                <w:numId w:val="2"/>
              </w:numPr>
              <w:spacing w:lineRule="auto" w:line="240" w:before="0" w:after="80"/>
              <w:rPr/>
            </w:pPr>
            <w:r>
              <w:rPr/>
              <w:t>Best paper award in American Institute of Aeronautics and Astronautics symposium held in Atlanta (April 1996)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SectionTitle"/>
              <w:spacing w:lineRule="atLeast" w:line="220" w:before="120" w:after="0"/>
              <w:rPr/>
            </w:pPr>
            <w:r>
              <w:rPr/>
              <w:t xml:space="preserve">Leadership </w:t>
            </w:r>
          </w:p>
        </w:tc>
        <w:tc>
          <w:tcPr>
            <w:tcW w:w="6667" w:type="dxa"/>
            <w:tcBorders/>
          </w:tcPr>
          <w:p>
            <w:pPr>
              <w:pStyle w:val="Objective"/>
              <w:numPr>
                <w:ilvl w:val="0"/>
                <w:numId w:val="3"/>
              </w:numPr>
              <w:tabs>
                <w:tab w:val="clear" w:pos="720"/>
                <w:tab w:val="left" w:pos="360" w:leader="none"/>
              </w:tabs>
              <w:spacing w:lineRule="exact" w:line="200" w:before="240" w:after="0"/>
              <w:rPr/>
            </w:pPr>
            <w:r>
              <w:rPr/>
              <w:t>Member Georgia Tech. student senate (1995)</w:t>
            </w:r>
          </w:p>
          <w:p>
            <w:pPr>
              <w:pStyle w:val="BodyText"/>
              <w:numPr>
                <w:ilvl w:val="0"/>
                <w:numId w:val="3"/>
              </w:numPr>
              <w:spacing w:lineRule="exact" w:line="200" w:before="0" w:after="220"/>
              <w:rPr/>
            </w:pPr>
            <w:r>
              <w:rPr/>
              <w:t xml:space="preserve">Elected Eureka Mechanics community leader for Schlumberger 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SectionTitle"/>
              <w:spacing w:lineRule="atLeast" w:line="220" w:before="120" w:after="0"/>
              <w:rPr/>
            </w:pPr>
            <w:r>
              <w:rPr/>
              <w:t>Status</w:t>
            </w:r>
          </w:p>
        </w:tc>
        <w:tc>
          <w:tcPr>
            <w:tcW w:w="6667" w:type="dxa"/>
            <w:tcBorders/>
          </w:tcPr>
          <w:p>
            <w:pPr>
              <w:pStyle w:val="Objective"/>
              <w:numPr>
                <w:ilvl w:val="0"/>
                <w:numId w:val="3"/>
              </w:numPr>
              <w:tabs>
                <w:tab w:val="clear" w:pos="720"/>
                <w:tab w:val="left" w:pos="360" w:leader="none"/>
              </w:tabs>
              <w:spacing w:lineRule="exact" w:line="200" w:before="160" w:after="0"/>
              <w:rPr/>
            </w:pPr>
            <w:r>
              <w:rPr/>
              <w:t>Permanent Resident (Green Card)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SectionTitle"/>
              <w:spacing w:lineRule="atLeast" w:line="220" w:before="120" w:after="0"/>
              <w:rPr/>
            </w:pPr>
            <w:r>
              <w:rPr/>
              <w:t>References</w:t>
            </w:r>
          </w:p>
        </w:tc>
        <w:tc>
          <w:tcPr>
            <w:tcW w:w="6667" w:type="dxa"/>
            <w:tcBorders/>
          </w:tcPr>
          <w:p>
            <w:pPr>
              <w:pStyle w:val="Objective"/>
              <w:numPr>
                <w:ilvl w:val="0"/>
                <w:numId w:val="3"/>
              </w:numPr>
              <w:tabs>
                <w:tab w:val="clear" w:pos="720"/>
                <w:tab w:val="left" w:pos="360" w:leader="none"/>
              </w:tabs>
              <w:spacing w:lineRule="exact" w:line="200" w:before="160" w:after="0"/>
              <w:rPr/>
            </w:pPr>
            <w:r>
              <w:rPr/>
              <w:t>Available on Request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urlz MT">
    <w:charset w:val="00" w:characterSet="windows-1252"/>
    <w:family w:val="decorative"/>
    <w:pitch w:val="variable"/>
  </w:font>
  <w:font w:name="DomCasual BT">
    <w:charset w:val="00" w:characterSet="windows-1252"/>
    <w:family w:val="auto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Arial Black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"/>
      <w:lvlJc w:val="start"/>
      <w:pPr>
        <w:tabs>
          <w:tab w:val="num" w:pos="360"/>
        </w:tabs>
        <w:ind w:start="245" w:hanging="245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"/>
      <w:lvlJc w:val="start"/>
      <w:pPr>
        <w:tabs>
          <w:tab w:val="num" w:pos="360"/>
        </w:tabs>
        <w:ind w:start="245" w:hanging="245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"/>
      <w:lvlJc w:val="start"/>
      <w:pPr>
        <w:tabs>
          <w:tab w:val="num" w:pos="360"/>
        </w:tabs>
        <w:ind w:start="245" w:hanging="245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7200" w:leader="none"/>
      </w:tabs>
      <w:jc w:val="center"/>
      <w:outlineLvl w:val="3"/>
    </w:pPr>
    <w:rPr>
      <w:rFonts w:ascii="Curlz MT" w:hAnsi="Curlz MT" w:cs="Curlz MT"/>
      <w:b/>
      <w:sz w:val="28"/>
      <w:szCs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left" w:pos="7200" w:leader="none"/>
      </w:tabs>
      <w:jc w:val="center"/>
      <w:outlineLvl w:val="4"/>
    </w:pPr>
    <w:rPr>
      <w:rFonts w:ascii="DomCasual BT" w:hAnsi="DomCasual BT" w:cs="DomCasual BT"/>
      <w:b/>
      <w:bCs/>
      <w:szCs w:val="20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20" w:before="0" w:after="220"/>
      <w:jc w:val="both"/>
    </w:pPr>
    <w:rPr>
      <w:rFonts w:ascii="Arial" w:hAnsi="Arial" w:cs="Arial"/>
      <w:spacing w:val="-5"/>
      <w:sz w:val="20"/>
      <w:szCs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Achievement">
    <w:name w:val="Achievement"/>
    <w:basedOn w:val="BodyText"/>
    <w:qFormat/>
    <w:pPr>
      <w:numPr>
        <w:ilvl w:val="0"/>
        <w:numId w:val="5"/>
      </w:numPr>
      <w:spacing w:before="0" w:after="60"/>
    </w:pPr>
    <w:rPr/>
  </w:style>
  <w:style w:type="paragraph" w:styleId="CompanyName">
    <w:name w:val="Company Name"/>
    <w:basedOn w:val="Normal"/>
    <w:next w:val="Normal"/>
    <w:qFormat/>
    <w:pPr>
      <w:tabs>
        <w:tab w:val="clear" w:pos="720"/>
        <w:tab w:val="left" w:pos="1800" w:leader="none"/>
        <w:tab w:val="right" w:pos="6480" w:leader="none"/>
      </w:tabs>
      <w:spacing w:lineRule="atLeast" w:line="220" w:before="240" w:after="0"/>
    </w:pPr>
    <w:rPr>
      <w:rFonts w:ascii="Arial" w:hAnsi="Arial" w:cs="Arial"/>
      <w:sz w:val="20"/>
      <w:szCs w:val="20"/>
    </w:rPr>
  </w:style>
  <w:style w:type="paragraph" w:styleId="CompanyNameOne">
    <w:name w:val="Company Name One"/>
    <w:basedOn w:val="CompanyName"/>
    <w:next w:val="Normal"/>
    <w:qFormat/>
    <w:pPr/>
    <w:rPr/>
  </w:style>
  <w:style w:type="paragraph" w:styleId="Institution">
    <w:name w:val="Institution"/>
    <w:basedOn w:val="Normal"/>
    <w:next w:val="Achievement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40" w:after="60"/>
    </w:pPr>
    <w:rPr>
      <w:rFonts w:ascii="Arial" w:hAnsi="Arial" w:cs="Arial"/>
      <w:sz w:val="20"/>
      <w:szCs w:val="20"/>
    </w:rPr>
  </w:style>
  <w:style w:type="paragraph" w:styleId="JobTitle">
    <w:name w:val="Job Title"/>
    <w:next w:val="Achievement"/>
    <w:qFormat/>
    <w:pPr>
      <w:widowControl/>
      <w:bidi w:val="0"/>
      <w:spacing w:lineRule="atLeast" w:line="220" w:before="0" w:after="60"/>
    </w:pPr>
    <w:rPr>
      <w:rFonts w:ascii="Arial Black" w:hAnsi="Arial Black" w:eastAsia="Times New Roman" w:cs="Arial Black"/>
      <w:color w:val="auto"/>
      <w:spacing w:val="-10"/>
      <w:sz w:val="20"/>
      <w:szCs w:val="20"/>
      <w:lang w:val="en-US" w:bidi="ar-SA" w:eastAsia="zh-CN"/>
    </w:rPr>
  </w:style>
  <w:style w:type="paragraph" w:styleId="Name">
    <w:name w:val="Name"/>
    <w:basedOn w:val="Normal"/>
    <w:next w:val="Normal"/>
    <w:qFormat/>
    <w:pPr>
      <w:pBdr>
        <w:bottom w:val="single" w:sz="6" w:space="4" w:color="000000"/>
      </w:pBdr>
      <w:spacing w:lineRule="atLeast" w:line="240" w:before="0" w:after="440"/>
    </w:pPr>
    <w:rPr>
      <w:rFonts w:ascii="Arial Black" w:hAnsi="Arial Black" w:cs="Arial Black"/>
      <w:spacing w:val="-35"/>
      <w:sz w:val="54"/>
      <w:szCs w:val="20"/>
    </w:rPr>
  </w:style>
  <w:style w:type="paragraph" w:styleId="SectionTitle">
    <w:name w:val="Section Title"/>
    <w:basedOn w:val="Normal"/>
    <w:next w:val="Normal"/>
    <w:qFormat/>
    <w:pPr>
      <w:spacing w:lineRule="atLeast" w:line="220" w:before="120" w:after="0"/>
    </w:pPr>
    <w:rPr>
      <w:rFonts w:ascii="Arial Black" w:hAnsi="Arial Black" w:cs="Arial Black"/>
      <w:spacing w:val="-10"/>
      <w:sz w:val="20"/>
      <w:szCs w:val="20"/>
    </w:rPr>
  </w:style>
  <w:style w:type="paragraph" w:styleId="Objective">
    <w:name w:val="Objective"/>
    <w:basedOn w:val="Normal"/>
    <w:next w:val="BodyText"/>
    <w:qFormat/>
    <w:pPr>
      <w:spacing w:lineRule="atLeast" w:line="220" w:before="240" w:after="220"/>
    </w:pPr>
    <w:rPr>
      <w:rFonts w:ascii="Arial" w:hAnsi="Arial" w:cs="Arial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FocusCapital@msn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2001-04-03T15:33:00Z</dcterms:created>
  <dc:creator>Archana Vasudevan</dc:creator>
  <dc:description/>
  <dc:language>en-CA</dc:language>
  <cp:lastModifiedBy>Siobhan</cp:lastModifiedBy>
  <cp:lastPrinted>2001-04-03T14:01:00Z</cp:lastPrinted>
  <dcterms:modified xsi:type="dcterms:W3CDTF">2001-04-03T15:33:00Z</dcterms:modified>
  <cp:revision>2</cp:revision>
  <dc:subject/>
  <dc:title>Contact Address:</dc:title>
</cp:coreProperties>
</file>